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37. Статута Града Ниша („Службени лист града Ниша“, број 88/08),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 Града Ниш</w:t>
      </w:r>
      <w:r w:rsidR="000D2227">
        <w:rPr>
          <w:rFonts w:ascii="Times New Roman" w:hAnsi="Times New Roman" w:cs="Times New Roman"/>
          <w:sz w:val="24"/>
          <w:szCs w:val="24"/>
          <w:lang w:val="sr-Cyrl-RS"/>
        </w:rPr>
        <w:t>а, на седници од ________2013.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одине, донела је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ИЗМЕНИ И ДОПУНИ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393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давању сагласности за прикључење на јавни водовод Града Ниша и водоснабдевање </w:t>
      </w:r>
      <w:r w:rsidR="00D1678D">
        <w:rPr>
          <w:rFonts w:ascii="Times New Roman" w:hAnsi="Times New Roman" w:cs="Times New Roman"/>
          <w:sz w:val="24"/>
          <w:szCs w:val="24"/>
          <w:lang w:val="sr-Cyrl-RS"/>
        </w:rPr>
        <w:t xml:space="preserve">насељених </w:t>
      </w:r>
      <w:r w:rsidRPr="00CE3933">
        <w:rPr>
          <w:rFonts w:ascii="Times New Roman" w:hAnsi="Times New Roman" w:cs="Times New Roman"/>
          <w:sz w:val="24"/>
          <w:szCs w:val="24"/>
          <w:lang w:val="sr-Cyrl-RS"/>
        </w:rPr>
        <w:t>места Кнежице, Перутине и Ћурлине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Одлуци</w:t>
      </w:r>
      <w:r w:rsidRPr="00CE3933">
        <w:rPr>
          <w:rFonts w:ascii="Times New Roman" w:hAnsi="Times New Roman" w:cs="Times New Roman"/>
          <w:sz w:val="24"/>
          <w:szCs w:val="24"/>
          <w:lang w:val="sr-Cyrl-RS"/>
        </w:rPr>
        <w:t xml:space="preserve"> о давању сагласности за прикључење на јавни водовод Града Ниша и водоснабдевање </w:t>
      </w:r>
      <w:r w:rsidR="00D1678D">
        <w:rPr>
          <w:rFonts w:ascii="Times New Roman" w:hAnsi="Times New Roman" w:cs="Times New Roman"/>
          <w:sz w:val="24"/>
          <w:szCs w:val="24"/>
          <w:lang w:val="sr-Cyrl-RS"/>
        </w:rPr>
        <w:t xml:space="preserve">насељених </w:t>
      </w:r>
      <w:r w:rsidRPr="00CE3933">
        <w:rPr>
          <w:rFonts w:ascii="Times New Roman" w:hAnsi="Times New Roman" w:cs="Times New Roman"/>
          <w:sz w:val="24"/>
          <w:szCs w:val="24"/>
          <w:lang w:val="sr-Cyrl-RS"/>
        </w:rPr>
        <w:t>места Кнежице, Перутине и Ћурлине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3933">
        <w:rPr>
          <w:rFonts w:ascii="Times New Roman" w:hAnsi="Times New Roman" w:cs="Times New Roman"/>
          <w:sz w:val="24"/>
          <w:szCs w:val="24"/>
          <w:lang w:val="sr-Cyrl-RS"/>
        </w:rPr>
        <w:t>(„Сл</w:t>
      </w:r>
      <w:r>
        <w:rPr>
          <w:rFonts w:ascii="Times New Roman" w:hAnsi="Times New Roman" w:cs="Times New Roman"/>
          <w:sz w:val="24"/>
          <w:szCs w:val="24"/>
          <w:lang w:val="sr-Cyrl-RS"/>
        </w:rPr>
        <w:t>ужбени лист града Ниша“, број 24/07</w:t>
      </w:r>
      <w:r w:rsidRPr="00CE3933">
        <w:rPr>
          <w:rFonts w:ascii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Члан 2 и гласи: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2.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Средства за реализациј</w:t>
      </w:r>
      <w:r w:rsidR="00D1678D">
        <w:rPr>
          <w:rFonts w:ascii="Times New Roman" w:hAnsi="Times New Roman" w:cs="Times New Roman"/>
          <w:sz w:val="24"/>
          <w:szCs w:val="24"/>
          <w:lang w:val="sr-Cyrl-RS"/>
        </w:rPr>
        <w:t>у Пројекта водоснабдевања насељ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ених места Кнежице, Перутине и Ћурлин</w:t>
      </w:r>
      <w:r w:rsidR="00537D1F">
        <w:rPr>
          <w:rFonts w:ascii="Times New Roman" w:hAnsi="Times New Roman" w:cs="Times New Roman"/>
          <w:sz w:val="24"/>
          <w:szCs w:val="24"/>
          <w:lang w:val="sr-Cyrl-RS"/>
        </w:rPr>
        <w:t>е оквирне предрачунске вредности на основу пројектно-техничке документације у износу од 90</w:t>
      </w:r>
      <w:r>
        <w:rPr>
          <w:rFonts w:ascii="Times New Roman" w:hAnsi="Times New Roman" w:cs="Times New Roman"/>
          <w:sz w:val="24"/>
          <w:szCs w:val="24"/>
          <w:lang w:val="sr-Cyrl-RS"/>
        </w:rPr>
        <w:t>.000.000,00 динара, обезбедиће Град Ниш из сопствених средстава и из средстава ресорног Министарства.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Права и обавезе Општине Дољевац, као корисника и Града Ниша, као инвеститора, регулисаће се посебним Уговором.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Уговор ће у име Града потписати Градоначелник.“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 5. Мења се и гласи: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5.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реализацију ове Одлуке задужују се Јавно комунално предузеће </w:t>
      </w:r>
      <w:proofErr w:type="spellStart"/>
      <w:r>
        <w:rPr>
          <w:rFonts w:ascii="Times New Roman" w:hAnsi="Times New Roman" w:cs="Times New Roman"/>
          <w:sz w:val="24"/>
          <w:szCs w:val="24"/>
        </w:rPr>
        <w:t>Naissus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Регионална развојна агенција Југ и Управа за привреду, одрживи развој и заштиту животне средине.“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„Службеном листу Града Ниша“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________2013. године</w:t>
      </w:r>
    </w:p>
    <w:p w:rsid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CE3933" w:rsidRDefault="00CE3933" w:rsidP="00CE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933" w:rsidRDefault="00CE3933" w:rsidP="00CE3933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D1678D" w:rsidRDefault="00CE3933" w:rsidP="00537D1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Проф.др Миле Илић</w:t>
      </w:r>
      <w:r w:rsidR="00D1678D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E3933" w:rsidRPr="007B69FC" w:rsidRDefault="00D1678D" w:rsidP="00D16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69F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 б р а з л о ж е њ е</w:t>
      </w:r>
    </w:p>
    <w:p w:rsidR="00D1678D" w:rsidRDefault="00D1678D" w:rsidP="00D1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78D" w:rsidRDefault="00D1678D" w:rsidP="00D1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78D" w:rsidRDefault="00D1678D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Град Ниш је на основу прибављене сагласности Министарства енергетике, развоја и заштите животне средине, на седници Скупштине Града донео Одлуку о доношењу и имплементацији Регионалног плана управљања отпадом за Нишки регион („Службени лист града Ниша“, број 49/13). Регионални центар за управљање отпадом би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формиран на локацији „Келеш“, Општина Дољевац, у непосредној близини садашње </w:t>
      </w:r>
      <w:r w:rsidR="00F07AF9">
        <w:rPr>
          <w:rFonts w:ascii="Times New Roman" w:hAnsi="Times New Roman" w:cs="Times New Roman"/>
          <w:sz w:val="24"/>
          <w:szCs w:val="24"/>
          <w:lang w:val="sr-Cyrl-RS"/>
        </w:rPr>
        <w:t>депоније „Бубањ“ у Нишу. Л</w:t>
      </w:r>
      <w:r>
        <w:rPr>
          <w:rFonts w:ascii="Times New Roman" w:hAnsi="Times New Roman" w:cs="Times New Roman"/>
          <w:sz w:val="24"/>
          <w:szCs w:val="24"/>
          <w:lang w:val="sr-Cyrl-RS"/>
        </w:rPr>
        <w:t>окација депоније „Бубањ“ налази се делом на територији Општине Дољевац, па је овај однос између две локалне самоуправе дефинисан Одлуком Скупштине Града Ниша број 01-83/99-8 од 09.07.1999. године, да депонију „Бубањ“ може да користи Општина Дољевац за одлагање отпадног материјала са своје територије, Одлуком о приступању Града Ниша концепту заједничког решавања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 xml:space="preserve"> водоснабдевања 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 Ниша и Општине Дољевац („Службени лист Града Ниша“, број 27/2009), као и Одлуком о давању сагласности за прикључење на јавни водовод Града Ниша и водоснабдевање насељених места Кнежице, Перутине и Ћурлине („Службени лист Града Ниша“ број 24/2007). Проширењем градске депоније „Бубањ“ на територију Општине Дољевац, дошло је до поремећаја у водоснабдевању насељених места низводно од градске депоније здравом водом за пиће. Овај проблем ће се још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 xml:space="preserve"> више погоршати изг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радњом нове депоније. Град Ниш је својим одлукама преузео обавезу да овај проблем реши.</w:t>
      </w:r>
    </w:p>
    <w:p w:rsidR="00D1678D" w:rsidRDefault="00D1678D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Да би се овај акутни проблем водоснабдевања решио, израђена је пројектно-техничка документација, у Буџету Града за 2014. 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7D1F">
        <w:rPr>
          <w:rFonts w:ascii="Times New Roman" w:hAnsi="Times New Roman" w:cs="Times New Roman"/>
          <w:sz w:val="24"/>
          <w:szCs w:val="24"/>
          <w:lang w:val="sr-Cyrl-RS"/>
        </w:rPr>
        <w:t>одину су обезбеђена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Града у реализацији пројекта,</w:t>
      </w:r>
      <w:r w:rsidR="00537D1F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оквирне вредности из предмера и предрачуна радова, који је на основу пројектне документације дао ЈКП „</w:t>
      </w:r>
      <w:r w:rsidR="00537D1F" w:rsidRPr="00537D1F">
        <w:rPr>
          <w:rFonts w:ascii="Times New Roman" w:hAnsi="Times New Roman" w:cs="Times New Roman"/>
          <w:sz w:val="24"/>
          <w:szCs w:val="24"/>
          <w:lang w:val="sr-Cyrl-RS"/>
        </w:rPr>
        <w:t>Naissus</w:t>
      </w:r>
      <w:r w:rsidR="00537D1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7B69FC">
        <w:rPr>
          <w:rFonts w:ascii="Times New Roman" w:hAnsi="Times New Roman" w:cs="Times New Roman"/>
          <w:sz w:val="24"/>
          <w:szCs w:val="24"/>
          <w:lang w:val="sr-Cyrl-RS"/>
        </w:rPr>
        <w:t xml:space="preserve"> па је неопходно донети измену и допуну Одлуке о давању салгасности за прикључење на јавни водовод Града Ниша и водоснабдевање насељених места Кнежице, Перутине и Ћурлине и прилагодити је тренутној ситуацији.</w:t>
      </w:r>
    </w:p>
    <w:p w:rsidR="007B69FC" w:rsidRDefault="007B69FC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9FC" w:rsidRDefault="007B69FC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9FC" w:rsidRDefault="007B69FC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9FC" w:rsidRDefault="007B69FC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9FC" w:rsidRDefault="007B69FC" w:rsidP="00D1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9FC" w:rsidRPr="007B69FC" w:rsidRDefault="007B69FC" w:rsidP="007B69FC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69FC">
        <w:rPr>
          <w:rFonts w:ascii="Times New Roman" w:hAnsi="Times New Roman" w:cs="Times New Roman"/>
          <w:b/>
          <w:sz w:val="24"/>
          <w:szCs w:val="24"/>
          <w:lang w:val="sr-Cyrl-RS"/>
        </w:rPr>
        <w:t>НАЧЕЛНИК</w:t>
      </w:r>
    </w:p>
    <w:p w:rsidR="007B69FC" w:rsidRPr="007B69FC" w:rsidRDefault="007B69FC" w:rsidP="007B69FC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Драган К</w:t>
      </w:r>
      <w:r w:rsidRPr="007B69FC">
        <w:rPr>
          <w:rFonts w:ascii="Times New Roman" w:hAnsi="Times New Roman" w:cs="Times New Roman"/>
          <w:b/>
          <w:sz w:val="24"/>
          <w:szCs w:val="24"/>
          <w:lang w:val="sr-Cyrl-RS"/>
        </w:rPr>
        <w:t>арличић</w:t>
      </w:r>
    </w:p>
    <w:p w:rsidR="00CE3933" w:rsidRPr="00CE3933" w:rsidRDefault="00CE3933" w:rsidP="00CE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E3933" w:rsidRPr="00CE39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48"/>
    <w:rsid w:val="000D2227"/>
    <w:rsid w:val="000F7151"/>
    <w:rsid w:val="002F0E48"/>
    <w:rsid w:val="00356AAA"/>
    <w:rsid w:val="003A326B"/>
    <w:rsid w:val="00537D1F"/>
    <w:rsid w:val="006525B9"/>
    <w:rsid w:val="007A3C56"/>
    <w:rsid w:val="007B69FC"/>
    <w:rsid w:val="00891CA7"/>
    <w:rsid w:val="00A207E3"/>
    <w:rsid w:val="00A41702"/>
    <w:rsid w:val="00AB4B4C"/>
    <w:rsid w:val="00BB1E76"/>
    <w:rsid w:val="00CE3933"/>
    <w:rsid w:val="00CE7B63"/>
    <w:rsid w:val="00D110AC"/>
    <w:rsid w:val="00D1678D"/>
    <w:rsid w:val="00D633AB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D421-AE6B-4360-B406-F03E3F2F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Ristić</dc:creator>
  <cp:keywords/>
  <dc:description/>
  <cp:lastModifiedBy>jmiroslava</cp:lastModifiedBy>
  <cp:revision>9</cp:revision>
  <cp:lastPrinted>2013-12-05T12:48:00Z</cp:lastPrinted>
  <dcterms:created xsi:type="dcterms:W3CDTF">2013-07-10T06:24:00Z</dcterms:created>
  <dcterms:modified xsi:type="dcterms:W3CDTF">2013-12-10T11:07:00Z</dcterms:modified>
</cp:coreProperties>
</file>