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67" w:rsidRPr="00060F26" w:rsidRDefault="004D4C67" w:rsidP="004D4C67">
      <w:pPr>
        <w:suppressLineNumbers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val="en-US" w:eastAsia="en-US"/>
        </w:rPr>
      </w:pPr>
      <w:r w:rsidRPr="00060F26">
        <w:rPr>
          <w:rFonts w:ascii="Arial" w:eastAsiaTheme="minorHAnsi" w:hAnsi="Arial" w:cs="Arial"/>
          <w:lang w:val="en-US" w:eastAsia="en-US"/>
        </w:rPr>
        <w:t xml:space="preserve">На основу </w:t>
      </w:r>
      <w:r w:rsidRPr="00060F26">
        <w:rPr>
          <w:rFonts w:ascii="Arial" w:eastAsiaTheme="minorHAnsi" w:hAnsi="Arial" w:cs="Arial"/>
          <w:lang w:eastAsia="en-US"/>
        </w:rPr>
        <w:t xml:space="preserve">члана 14 Одлуке о манифестацијама и програмима у области </w:t>
      </w:r>
      <w:r w:rsidRPr="00060F26">
        <w:rPr>
          <w:rFonts w:ascii="Arial" w:eastAsiaTheme="minorHAnsi" w:hAnsi="Arial" w:cs="Arial"/>
          <w:lang w:val="en-US" w:eastAsia="en-US"/>
        </w:rPr>
        <w:t xml:space="preserve">културе од значаја за Град ("Службени лист Града Ниша", број </w:t>
      </w:r>
      <w:r>
        <w:rPr>
          <w:rFonts w:ascii="Arial" w:eastAsiaTheme="minorHAnsi" w:hAnsi="Arial" w:cs="Arial"/>
          <w:lang w:val="en-US" w:eastAsia="en-US"/>
        </w:rPr>
        <w:t>7/2012</w:t>
      </w:r>
      <w:r>
        <w:rPr>
          <w:rFonts w:ascii="Arial" w:eastAsiaTheme="minorHAnsi" w:hAnsi="Arial" w:cs="Arial"/>
          <w:lang w:val="sr-Cyrl-RS" w:eastAsia="en-US"/>
        </w:rPr>
        <w:t>-пречишћен текст</w:t>
      </w:r>
      <w:r>
        <w:rPr>
          <w:rFonts w:ascii="Arial" w:eastAsiaTheme="minorHAnsi" w:hAnsi="Arial" w:cs="Arial"/>
          <w:lang w:val="en-US" w:eastAsia="en-US"/>
        </w:rPr>
        <w:t>), члан</w:t>
      </w:r>
      <w:r w:rsidRPr="00060F26">
        <w:rPr>
          <w:rFonts w:ascii="Arial" w:eastAsiaTheme="minorHAnsi" w:hAnsi="Arial" w:cs="Arial"/>
          <w:lang w:val="en-US" w:eastAsia="en-US"/>
        </w:rPr>
        <w:t>а 6 Правила о организацији и раду сталне манифестације Новогодишњи концерт бечких валцера („Службени лист Града Ниша", број  101/2005), члан</w:t>
      </w:r>
      <w:r>
        <w:rPr>
          <w:rFonts w:ascii="Arial" w:eastAsiaTheme="minorHAnsi" w:hAnsi="Arial" w:cs="Arial"/>
          <w:lang w:val="sr-Cyrl-RS" w:eastAsia="en-US"/>
        </w:rPr>
        <w:t>ов</w:t>
      </w:r>
      <w:r w:rsidRPr="00060F26">
        <w:rPr>
          <w:rFonts w:ascii="Arial" w:eastAsiaTheme="minorHAnsi" w:hAnsi="Arial" w:cs="Arial"/>
          <w:lang w:val="en-US" w:eastAsia="en-US"/>
        </w:rPr>
        <w:t>а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21 и 37 Статута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Града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Ниша</w:t>
      </w:r>
      <w:r w:rsidRPr="00060F26">
        <w:rPr>
          <w:rFonts w:ascii="Arial" w:eastAsiaTheme="minorHAnsi" w:hAnsi="Arial" w:cs="Arial"/>
          <w:lang w:eastAsia="en-US"/>
        </w:rPr>
        <w:t xml:space="preserve"> ("</w:t>
      </w:r>
      <w:r w:rsidRPr="00060F26">
        <w:rPr>
          <w:rFonts w:ascii="Arial" w:eastAsiaTheme="minorHAnsi" w:hAnsi="Arial" w:cs="Arial"/>
          <w:lang w:val="en-US" w:eastAsia="en-US"/>
        </w:rPr>
        <w:t>Службени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лист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Града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Ниша</w:t>
      </w:r>
      <w:r w:rsidRPr="00060F26">
        <w:rPr>
          <w:rFonts w:ascii="Arial" w:eastAsiaTheme="minorHAnsi" w:hAnsi="Arial" w:cs="Arial"/>
          <w:lang w:eastAsia="en-US"/>
        </w:rPr>
        <w:t xml:space="preserve">", </w:t>
      </w:r>
      <w:r w:rsidRPr="00060F26">
        <w:rPr>
          <w:rFonts w:ascii="Arial" w:eastAsiaTheme="minorHAnsi" w:hAnsi="Arial" w:cs="Arial"/>
          <w:lang w:val="en-US" w:eastAsia="en-US"/>
        </w:rPr>
        <w:t>број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 xml:space="preserve">88/2008), </w:t>
      </w:r>
    </w:p>
    <w:p w:rsidR="004D4C67" w:rsidRPr="00060F26" w:rsidRDefault="004D4C67" w:rsidP="004D4C67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val="sr-Cyrl-CS" w:eastAsia="en-US"/>
        </w:rPr>
      </w:pPr>
      <w:r w:rsidRPr="00060F26">
        <w:rPr>
          <w:rFonts w:ascii="Arial" w:eastAsiaTheme="minorHAnsi" w:hAnsi="Arial" w:cs="Arial"/>
          <w:lang w:val="sr-Cyrl-CS" w:eastAsia="en-US"/>
        </w:rPr>
        <w:t>Скупштина Града Ниша, на седници од</w:t>
      </w:r>
      <w:r>
        <w:rPr>
          <w:rFonts w:ascii="Arial" w:eastAsiaTheme="minorHAnsi" w:hAnsi="Arial" w:cs="Arial"/>
          <w:lang w:val="sr-Cyrl-RS" w:eastAsia="en-US"/>
        </w:rPr>
        <w:t>ржаној  _____2013</w:t>
      </w:r>
      <w:r w:rsidRPr="00060F26">
        <w:rPr>
          <w:rFonts w:ascii="Arial" w:eastAsiaTheme="minorHAnsi" w:hAnsi="Arial" w:cs="Arial"/>
          <w:lang w:val="sr-Cyrl-CS" w:eastAsia="en-US"/>
        </w:rPr>
        <w:t>. године, донела је</w:t>
      </w:r>
    </w:p>
    <w:p w:rsidR="004D4C67" w:rsidRPr="00060F26" w:rsidRDefault="004D4C67" w:rsidP="004D4C67">
      <w:pPr>
        <w:suppressLineNumber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00"/>
        </w:tabs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lang w:val="en-US" w:eastAsia="en-US"/>
        </w:rPr>
      </w:pPr>
    </w:p>
    <w:p w:rsidR="004D4C67" w:rsidRPr="00060F26" w:rsidRDefault="004D4C67" w:rsidP="004D4C67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en-US" w:eastAsia="en-US"/>
        </w:rPr>
      </w:pPr>
      <w:r w:rsidRPr="00060F26">
        <w:rPr>
          <w:rFonts w:ascii="Arial" w:eastAsiaTheme="minorHAnsi" w:hAnsi="Arial" w:cs="Arial"/>
          <w:b/>
          <w:lang w:val="en-US" w:eastAsia="en-US"/>
        </w:rPr>
        <w:t>Р Е Ш Е Њ Е</w:t>
      </w:r>
    </w:p>
    <w:p w:rsidR="004D4C67" w:rsidRPr="00060F26" w:rsidRDefault="004D4C67" w:rsidP="004D4C67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eastAsia="en-US"/>
        </w:rPr>
      </w:pPr>
      <w:r w:rsidRPr="00060F26">
        <w:rPr>
          <w:rFonts w:ascii="Arial" w:eastAsiaTheme="minorHAnsi" w:hAnsi="Arial" w:cs="Arial"/>
          <w:b/>
          <w:lang w:eastAsia="en-US"/>
        </w:rPr>
        <w:t>o oбразовању Савета манифестације</w:t>
      </w:r>
    </w:p>
    <w:p w:rsidR="004D4C67" w:rsidRPr="00060F26" w:rsidRDefault="004D4C67" w:rsidP="004D4C67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en-US" w:eastAsia="en-US"/>
        </w:rPr>
      </w:pPr>
      <w:r w:rsidRPr="00060F26">
        <w:rPr>
          <w:rFonts w:ascii="Arial" w:eastAsiaTheme="minorHAnsi" w:hAnsi="Arial" w:cs="Arial"/>
          <w:b/>
          <w:lang w:val="en-US" w:eastAsia="en-US"/>
        </w:rPr>
        <w:t>Новогодишњи</w:t>
      </w:r>
      <w:r w:rsidRPr="00060F26">
        <w:rPr>
          <w:rFonts w:ascii="Arial" w:eastAsiaTheme="minorHAnsi" w:hAnsi="Arial" w:cs="Arial"/>
          <w:b/>
          <w:lang w:eastAsia="en-US"/>
        </w:rPr>
        <w:t xml:space="preserve"> </w:t>
      </w:r>
      <w:r w:rsidRPr="00060F26">
        <w:rPr>
          <w:rFonts w:ascii="Arial" w:eastAsiaTheme="minorHAnsi" w:hAnsi="Arial" w:cs="Arial"/>
          <w:b/>
          <w:lang w:val="en-US" w:eastAsia="en-US"/>
        </w:rPr>
        <w:t>концерт</w:t>
      </w:r>
      <w:r w:rsidRPr="00060F26">
        <w:rPr>
          <w:rFonts w:ascii="Arial" w:eastAsiaTheme="minorHAnsi" w:hAnsi="Arial" w:cs="Arial"/>
          <w:b/>
          <w:lang w:eastAsia="en-US"/>
        </w:rPr>
        <w:t xml:space="preserve"> </w:t>
      </w:r>
      <w:r w:rsidRPr="00060F26">
        <w:rPr>
          <w:rFonts w:ascii="Arial" w:eastAsiaTheme="minorHAnsi" w:hAnsi="Arial" w:cs="Arial"/>
          <w:b/>
          <w:lang w:val="en-US" w:eastAsia="en-US"/>
        </w:rPr>
        <w:t>бечких</w:t>
      </w:r>
      <w:r w:rsidRPr="00060F26">
        <w:rPr>
          <w:rFonts w:ascii="Arial" w:eastAsiaTheme="minorHAnsi" w:hAnsi="Arial" w:cs="Arial"/>
          <w:b/>
          <w:lang w:eastAsia="en-US"/>
        </w:rPr>
        <w:t xml:space="preserve"> </w:t>
      </w:r>
      <w:r w:rsidRPr="00060F26">
        <w:rPr>
          <w:rFonts w:ascii="Arial" w:eastAsiaTheme="minorHAnsi" w:hAnsi="Arial" w:cs="Arial"/>
          <w:b/>
          <w:lang w:val="en-US" w:eastAsia="en-US"/>
        </w:rPr>
        <w:t>валцера</w:t>
      </w:r>
    </w:p>
    <w:p w:rsidR="004D4C67" w:rsidRPr="00060F26" w:rsidRDefault="004D4C67" w:rsidP="004D4C67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lang w:val="en-US" w:eastAsia="en-US"/>
        </w:rPr>
      </w:pPr>
    </w:p>
    <w:p w:rsidR="004D4C67" w:rsidRPr="00060F26" w:rsidRDefault="004D4C67" w:rsidP="004D4C67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  <w:r w:rsidRPr="00060F26">
        <w:rPr>
          <w:rFonts w:ascii="Arial" w:eastAsiaTheme="minorHAnsi" w:hAnsi="Arial" w:cs="Arial"/>
          <w:lang w:eastAsia="en-US"/>
        </w:rPr>
        <w:tab/>
      </w:r>
      <w:r w:rsidRPr="00060F26">
        <w:rPr>
          <w:rFonts w:ascii="Arial" w:eastAsiaTheme="minorHAnsi" w:hAnsi="Arial" w:cs="Arial"/>
          <w:b/>
          <w:bCs/>
          <w:lang w:eastAsia="en-US"/>
        </w:rPr>
        <w:t>I</w:t>
      </w:r>
      <w:r w:rsidRPr="00060F26">
        <w:rPr>
          <w:rFonts w:ascii="Arial" w:eastAsiaTheme="minorHAnsi" w:hAnsi="Arial" w:cs="Arial"/>
          <w:lang w:eastAsia="en-US"/>
        </w:rPr>
        <w:t xml:space="preserve">  </w:t>
      </w:r>
      <w:r w:rsidRPr="00060F26">
        <w:rPr>
          <w:rFonts w:ascii="Arial" w:eastAsiaTheme="minorHAnsi" w:hAnsi="Arial" w:cs="Arial"/>
          <w:lang w:val="en-US" w:eastAsia="en-US"/>
        </w:rPr>
        <w:t>Образује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се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Савет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манифестације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Новогодишњи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концерт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бечких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валцера</w:t>
      </w:r>
      <w:r w:rsidRPr="00060F26">
        <w:rPr>
          <w:rFonts w:ascii="Arial" w:eastAsiaTheme="minorHAnsi" w:hAnsi="Arial" w:cs="Arial"/>
          <w:lang w:eastAsia="en-US"/>
        </w:rPr>
        <w:t xml:space="preserve"> (</w:t>
      </w:r>
      <w:r w:rsidRPr="00060F26">
        <w:rPr>
          <w:rFonts w:ascii="Arial" w:eastAsiaTheme="minorHAnsi" w:hAnsi="Arial" w:cs="Arial"/>
          <w:lang w:val="en-US" w:eastAsia="en-US"/>
        </w:rPr>
        <w:t>у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даљем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тексту: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Савет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манифестације</w:t>
      </w:r>
      <w:r w:rsidRPr="00060F26">
        <w:rPr>
          <w:rFonts w:ascii="Arial" w:eastAsiaTheme="minorHAnsi" w:hAnsi="Arial" w:cs="Arial"/>
          <w:lang w:eastAsia="en-US"/>
        </w:rPr>
        <w:t xml:space="preserve">), </w:t>
      </w:r>
      <w:r w:rsidRPr="00060F26">
        <w:rPr>
          <w:rFonts w:ascii="Arial" w:eastAsiaTheme="minorHAnsi" w:hAnsi="Arial" w:cs="Arial"/>
          <w:lang w:val="en-US" w:eastAsia="en-US"/>
        </w:rPr>
        <w:t>у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следећем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саставу</w:t>
      </w:r>
      <w:r w:rsidRPr="00060F26">
        <w:rPr>
          <w:rFonts w:ascii="Arial" w:eastAsiaTheme="minorHAnsi" w:hAnsi="Arial" w:cs="Arial"/>
          <w:lang w:eastAsia="en-US"/>
        </w:rPr>
        <w:t>:</w:t>
      </w:r>
    </w:p>
    <w:p w:rsidR="004D4C67" w:rsidRPr="00060F26" w:rsidRDefault="004D4C67" w:rsidP="004D4C67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CS" w:eastAsia="en-US"/>
        </w:rPr>
      </w:pPr>
    </w:p>
    <w:p w:rsidR="004D4C67" w:rsidRDefault="004D4C67" w:rsidP="004D4C67">
      <w:pPr>
        <w:pStyle w:val="ListParagraph"/>
        <w:numPr>
          <w:ilvl w:val="0"/>
          <w:numId w:val="15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Зоран Андрић, диригент, Представник </w:t>
      </w:r>
      <w:r>
        <w:rPr>
          <w:rFonts w:ascii="Arial" w:eastAsiaTheme="minorHAnsi" w:hAnsi="Arial" w:cs="Arial"/>
          <w:bCs/>
          <w:noProof/>
          <w:lang w:val="sr-Cyrl-RS" w:eastAsia="en-US"/>
        </w:rPr>
        <w:t>Концертне агенције за музичке програме и пословне активности</w:t>
      </w:r>
      <w:r>
        <w:rPr>
          <w:rFonts w:ascii="Arial" w:eastAsiaTheme="minorHAnsi" w:hAnsi="Arial" w:cs="Arial"/>
          <w:bCs/>
          <w:lang w:val="sr-Latn-RS" w:eastAsia="en-US"/>
        </w:rPr>
        <w:t xml:space="preserve"> „And art Music“</w:t>
      </w:r>
      <w:r>
        <w:rPr>
          <w:rFonts w:ascii="Arial" w:eastAsiaTheme="minorHAnsi" w:hAnsi="Arial" w:cs="Arial"/>
          <w:bCs/>
          <w:lang w:val="sr-Cyrl-RS" w:eastAsia="en-US"/>
        </w:rPr>
        <w:t>, по функцији је чан Савета.</w:t>
      </w:r>
    </w:p>
    <w:p w:rsidR="004D4C67" w:rsidRDefault="004D4C67" w:rsidP="004D4C67">
      <w:pPr>
        <w:pStyle w:val="ListParagraph"/>
        <w:numPr>
          <w:ilvl w:val="0"/>
          <w:numId w:val="15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</w:t>
      </w:r>
      <w:r>
        <w:rPr>
          <w:rFonts w:ascii="Arial" w:eastAsiaTheme="minorHAnsi" w:hAnsi="Arial" w:cs="Arial"/>
          <w:lang w:val="sr-Cyrl-CS" w:eastAsia="en-US"/>
        </w:rPr>
        <w:t>Иванка Станисављевић, дипломирани туризмолог</w:t>
      </w:r>
    </w:p>
    <w:p w:rsidR="004D4C67" w:rsidRDefault="004D4C67" w:rsidP="004D4C67">
      <w:pPr>
        <w:pStyle w:val="ListParagraph"/>
        <w:numPr>
          <w:ilvl w:val="0"/>
          <w:numId w:val="15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Биљана Ђурђановић, дипл.музичар - педагог</w:t>
      </w:r>
    </w:p>
    <w:p w:rsidR="004D4C67" w:rsidRDefault="004D4C67" w:rsidP="004D4C67">
      <w:pPr>
        <w:pStyle w:val="ListParagraph"/>
        <w:numPr>
          <w:ilvl w:val="0"/>
          <w:numId w:val="15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Мухарем  Алијевић – Муја, композитор</w:t>
      </w:r>
    </w:p>
    <w:p w:rsidR="004D4C67" w:rsidRDefault="004D4C67" w:rsidP="004D4C67">
      <w:pPr>
        <w:pStyle w:val="ListParagraph"/>
        <w:numPr>
          <w:ilvl w:val="0"/>
          <w:numId w:val="15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Здравка Котур – Тубин, дипл.правник</w:t>
      </w:r>
    </w:p>
    <w:p w:rsidR="004D4C67" w:rsidRDefault="004D4C67" w:rsidP="004D4C67">
      <w:pPr>
        <w:pStyle w:val="ListParagraph"/>
        <w:numPr>
          <w:ilvl w:val="0"/>
          <w:numId w:val="15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Марина Антић, </w:t>
      </w:r>
      <w:r>
        <w:rPr>
          <w:rFonts w:ascii="Arial" w:eastAsiaTheme="minorHAnsi" w:hAnsi="Arial" w:cs="Arial"/>
          <w:lang w:val="sr-Cyrl-CS" w:eastAsia="en-US"/>
        </w:rPr>
        <w:t>професор историје</w:t>
      </w:r>
    </w:p>
    <w:p w:rsidR="004D4C67" w:rsidRPr="00960FE3" w:rsidRDefault="004D4C67" w:rsidP="004D4C67">
      <w:pPr>
        <w:pStyle w:val="ListParagraph"/>
        <w:numPr>
          <w:ilvl w:val="0"/>
          <w:numId w:val="15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Светозар Везенковић, дипл.музичар – педагог</w:t>
      </w:r>
    </w:p>
    <w:p w:rsidR="004D4C67" w:rsidRPr="00A21F92" w:rsidRDefault="004D4C67" w:rsidP="004D4C67">
      <w:pPr>
        <w:pStyle w:val="ListParagraph"/>
        <w:suppressLineNumbers/>
        <w:autoSpaceDE w:val="0"/>
        <w:autoSpaceDN w:val="0"/>
        <w:adjustRightInd w:val="0"/>
        <w:spacing w:line="20" w:lineRule="atLeast"/>
        <w:ind w:left="927"/>
        <w:jc w:val="both"/>
        <w:rPr>
          <w:rFonts w:ascii="Arial" w:eastAsiaTheme="minorHAnsi" w:hAnsi="Arial" w:cs="Arial"/>
          <w:lang w:val="sr-Cyrl-RS" w:eastAsia="en-US"/>
        </w:rPr>
      </w:pPr>
    </w:p>
    <w:p w:rsidR="004D4C67" w:rsidRPr="00060F26" w:rsidRDefault="004D4C67" w:rsidP="004D4C67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  <w:r w:rsidRPr="00060F26">
        <w:rPr>
          <w:rFonts w:ascii="Arial" w:eastAsiaTheme="minorHAnsi" w:hAnsi="Arial" w:cs="Arial"/>
          <w:lang w:eastAsia="en-US"/>
        </w:rPr>
        <w:tab/>
      </w:r>
      <w:r w:rsidRPr="00060F26">
        <w:rPr>
          <w:rFonts w:ascii="Arial" w:eastAsiaTheme="minorHAnsi" w:hAnsi="Arial" w:cs="Arial"/>
          <w:b/>
          <w:bCs/>
          <w:lang w:eastAsia="en-US"/>
        </w:rPr>
        <w:t xml:space="preserve">II  </w:t>
      </w:r>
      <w:r w:rsidRPr="00060F26">
        <w:rPr>
          <w:rFonts w:ascii="Arial" w:eastAsiaTheme="minorHAnsi" w:hAnsi="Arial" w:cs="Arial"/>
          <w:lang w:val="en-US" w:eastAsia="en-US"/>
        </w:rPr>
        <w:t>У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свом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раду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Савет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манифестације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ће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се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у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свему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придржавати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одредби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из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Одлуке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о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манифестацијама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и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програмима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у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области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културе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од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значаја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за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sr-Cyrl-CS" w:eastAsia="en-US"/>
        </w:rPr>
        <w:t>Г</w:t>
      </w:r>
      <w:r w:rsidRPr="00060F26">
        <w:rPr>
          <w:rFonts w:ascii="Arial" w:eastAsiaTheme="minorHAnsi" w:hAnsi="Arial" w:cs="Arial"/>
          <w:lang w:val="en-US" w:eastAsia="en-US"/>
        </w:rPr>
        <w:t>рад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и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Правила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о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организацији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и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раду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сталне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манифестације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Новогодишњи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концерт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бечких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валцера</w:t>
      </w:r>
      <w:r w:rsidRPr="00060F26">
        <w:rPr>
          <w:rFonts w:ascii="Arial" w:eastAsiaTheme="minorHAnsi" w:hAnsi="Arial" w:cs="Arial"/>
          <w:lang w:eastAsia="en-US"/>
        </w:rPr>
        <w:t>.</w:t>
      </w:r>
    </w:p>
    <w:p w:rsidR="004D4C67" w:rsidRPr="00060F26" w:rsidRDefault="004D4C67" w:rsidP="004D4C67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CS" w:eastAsia="en-US"/>
        </w:rPr>
      </w:pPr>
    </w:p>
    <w:p w:rsidR="004D4C67" w:rsidRPr="00060F26" w:rsidRDefault="004D4C67" w:rsidP="004D4C67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  <w:r w:rsidRPr="00060F26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060F26">
        <w:rPr>
          <w:rFonts w:ascii="Arial" w:eastAsiaTheme="minorHAnsi" w:hAnsi="Arial" w:cs="Arial"/>
          <w:b/>
          <w:bCs/>
          <w:lang w:eastAsia="en-US"/>
        </w:rPr>
        <w:tab/>
        <w:t xml:space="preserve">III   </w:t>
      </w:r>
      <w:r w:rsidRPr="00060F26">
        <w:rPr>
          <w:rFonts w:ascii="Arial" w:eastAsiaTheme="minorHAnsi" w:hAnsi="Arial" w:cs="Arial"/>
          <w:lang w:val="en-US" w:eastAsia="en-US"/>
        </w:rPr>
        <w:t>Мандат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изабраних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чланова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је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две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године</w:t>
      </w:r>
      <w:r w:rsidRPr="00060F26">
        <w:rPr>
          <w:rFonts w:ascii="Arial" w:eastAsiaTheme="minorHAnsi" w:hAnsi="Arial" w:cs="Arial"/>
          <w:lang w:eastAsia="en-US"/>
        </w:rPr>
        <w:t>.</w:t>
      </w:r>
    </w:p>
    <w:p w:rsidR="004D4C67" w:rsidRPr="00060F26" w:rsidRDefault="004D4C67" w:rsidP="004D4C67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CS" w:eastAsia="en-US"/>
        </w:rPr>
      </w:pPr>
    </w:p>
    <w:p w:rsidR="004D4C67" w:rsidRPr="00E24282" w:rsidRDefault="004D4C67" w:rsidP="004D4C67">
      <w:pPr>
        <w:ind w:firstLine="720"/>
      </w:pPr>
      <w:r w:rsidRPr="00060F26">
        <w:rPr>
          <w:rFonts w:ascii="Arial" w:eastAsiaTheme="minorHAnsi" w:hAnsi="Arial" w:cs="Arial"/>
          <w:b/>
          <w:bCs/>
          <w:lang w:eastAsia="en-US"/>
        </w:rPr>
        <w:t xml:space="preserve">IV  </w:t>
      </w:r>
      <w:r>
        <w:rPr>
          <w:rFonts w:ascii="Arial" w:eastAsiaTheme="minorHAnsi" w:hAnsi="Arial" w:cs="Arial"/>
          <w:bCs/>
          <w:lang w:val="sr-Cyrl-RS" w:eastAsia="en-US"/>
        </w:rPr>
        <w:t xml:space="preserve">Стручне, административно – техничке и организационе послове за потребе </w:t>
      </w:r>
      <w:r>
        <w:rPr>
          <w:rFonts w:ascii="Arial" w:eastAsiaTheme="minorHAnsi" w:hAnsi="Arial" w:cs="Arial"/>
          <w:bCs/>
          <w:lang w:val="sr-Latn-RS" w:eastAsia="en-US"/>
        </w:rPr>
        <w:t xml:space="preserve">  </w:t>
      </w:r>
      <w:r>
        <w:rPr>
          <w:rFonts w:ascii="Arial" w:eastAsiaTheme="minorHAnsi" w:hAnsi="Arial" w:cs="Arial"/>
          <w:bCs/>
          <w:lang w:val="sr-Cyrl-RS" w:eastAsia="en-US"/>
        </w:rPr>
        <w:t xml:space="preserve">Савета обавља </w:t>
      </w:r>
      <w:r>
        <w:rPr>
          <w:rFonts w:ascii="Arial" w:eastAsiaTheme="minorHAnsi" w:hAnsi="Arial" w:cs="Arial"/>
          <w:bCs/>
          <w:noProof/>
          <w:lang w:val="sr-Cyrl-RS" w:eastAsia="en-US"/>
        </w:rPr>
        <w:t>Концертна агенција за музичке програме и пословне активности</w:t>
      </w:r>
      <w:r>
        <w:rPr>
          <w:rFonts w:ascii="Arial" w:eastAsiaTheme="minorHAnsi" w:hAnsi="Arial" w:cs="Arial"/>
          <w:bCs/>
          <w:lang w:val="sr-Latn-RS" w:eastAsia="en-US"/>
        </w:rPr>
        <w:t xml:space="preserve"> „And art Music“</w:t>
      </w:r>
      <w:r>
        <w:rPr>
          <w:rFonts w:ascii="Arial" w:eastAsiaTheme="minorHAnsi" w:hAnsi="Arial" w:cs="Arial"/>
          <w:bCs/>
          <w:lang w:val="sr-Cyrl-RS" w:eastAsia="en-US"/>
        </w:rPr>
        <w:t>.</w:t>
      </w:r>
    </w:p>
    <w:p w:rsidR="004D4C67" w:rsidRDefault="004D4C67" w:rsidP="004D4C67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  <w:r w:rsidRPr="00060F26">
        <w:rPr>
          <w:rFonts w:ascii="Arial" w:eastAsiaTheme="minorHAnsi" w:hAnsi="Arial" w:cs="Arial"/>
          <w:lang w:eastAsia="en-US"/>
        </w:rPr>
        <w:tab/>
      </w:r>
    </w:p>
    <w:p w:rsidR="004D4C67" w:rsidRDefault="004D4C67" w:rsidP="004D4C67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val="en-US" w:eastAsia="en-US"/>
        </w:rPr>
      </w:pPr>
      <w:r w:rsidRPr="00060F26">
        <w:rPr>
          <w:rFonts w:ascii="Arial" w:eastAsiaTheme="minorHAnsi" w:hAnsi="Arial" w:cs="Arial"/>
          <w:b/>
          <w:bCs/>
          <w:lang w:eastAsia="en-US"/>
        </w:rPr>
        <w:t xml:space="preserve">V </w:t>
      </w:r>
      <w:r w:rsidRPr="00060F26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  <w:r w:rsidRPr="00060F26">
        <w:rPr>
          <w:rFonts w:ascii="Arial" w:eastAsiaTheme="minorHAnsi" w:hAnsi="Arial" w:cs="Arial"/>
          <w:b/>
          <w:bCs/>
          <w:lang w:eastAsia="en-US"/>
        </w:rPr>
        <w:t xml:space="preserve">  </w:t>
      </w:r>
      <w:r w:rsidRPr="00060F26">
        <w:rPr>
          <w:rFonts w:ascii="Arial" w:eastAsiaTheme="minorHAnsi" w:hAnsi="Arial" w:cs="Arial"/>
          <w:lang w:val="en-US" w:eastAsia="en-US"/>
        </w:rPr>
        <w:t>Ово решење објавити у ''Службеном листу Града Ниша''.</w:t>
      </w:r>
    </w:p>
    <w:p w:rsidR="004D4C67" w:rsidRDefault="004D4C67" w:rsidP="004D4C67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</w:p>
    <w:p w:rsidR="004D4C67" w:rsidRPr="00060F26" w:rsidRDefault="004D4C67" w:rsidP="004D4C67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bCs/>
          <w:lang w:val="sr-Latn-RS" w:eastAsia="en-US"/>
        </w:rPr>
        <w:t>VI</w:t>
      </w:r>
      <w:r>
        <w:rPr>
          <w:rFonts w:ascii="Arial" w:eastAsiaTheme="minorHAnsi" w:hAnsi="Arial" w:cs="Arial"/>
          <w:b/>
          <w:bCs/>
          <w:lang w:val="sr-Cyrl-RS" w:eastAsia="en-US"/>
        </w:rPr>
        <w:t xml:space="preserve">  </w:t>
      </w:r>
      <w:r w:rsidRPr="00060F26">
        <w:rPr>
          <w:rFonts w:ascii="Arial" w:eastAsiaTheme="minorHAnsi" w:hAnsi="Arial" w:cs="Arial"/>
          <w:lang w:val="en-US" w:eastAsia="en-US"/>
        </w:rPr>
        <w:t>Доношењем овог решења престаје да важи Решење о образовању Савета манифестације Новогодишњи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концерт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>бечких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 xml:space="preserve">валцера (''Службени лист Града Ниша'', број </w:t>
      </w:r>
      <w:r>
        <w:rPr>
          <w:rFonts w:ascii="Arial" w:eastAsiaTheme="minorHAnsi" w:hAnsi="Arial" w:cs="Arial"/>
          <w:lang w:val="sr-Cyrl-RS" w:eastAsia="en-US"/>
        </w:rPr>
        <w:t>39/2011</w:t>
      </w:r>
      <w:r w:rsidRPr="00060F26">
        <w:rPr>
          <w:rFonts w:ascii="Arial" w:eastAsiaTheme="minorHAnsi" w:hAnsi="Arial" w:cs="Arial"/>
          <w:lang w:val="en-US" w:eastAsia="en-US"/>
        </w:rPr>
        <w:t>).</w:t>
      </w:r>
    </w:p>
    <w:p w:rsidR="004D4C67" w:rsidRPr="00060F26" w:rsidRDefault="004D4C67" w:rsidP="004D4C67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CS" w:eastAsia="en-US"/>
        </w:rPr>
      </w:pPr>
    </w:p>
    <w:p w:rsidR="004D4C67" w:rsidRPr="00060F26" w:rsidRDefault="004D4C67" w:rsidP="004D4C67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lang w:val="sr-Cyrl-CS" w:eastAsia="en-US"/>
        </w:rPr>
      </w:pPr>
      <w:r w:rsidRPr="00060F26">
        <w:rPr>
          <w:rFonts w:ascii="Arial" w:eastAsiaTheme="minorHAnsi" w:hAnsi="Arial" w:cs="Arial"/>
          <w:lang w:val="sr-Cyrl-CS" w:eastAsia="en-US"/>
        </w:rPr>
        <w:tab/>
        <w:t xml:space="preserve">Број: </w:t>
      </w:r>
    </w:p>
    <w:p w:rsidR="004D4C67" w:rsidRDefault="004D4C67" w:rsidP="004D4C67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  <w:r w:rsidRPr="00060F26">
        <w:rPr>
          <w:rFonts w:ascii="Arial" w:eastAsiaTheme="minorHAnsi" w:hAnsi="Arial" w:cs="Arial"/>
          <w:lang w:val="sr-Cyrl-CS" w:eastAsia="en-US"/>
        </w:rPr>
        <w:tab/>
        <w:t xml:space="preserve">У Нишу, </w:t>
      </w:r>
      <w:r>
        <w:rPr>
          <w:rFonts w:ascii="Arial" w:eastAsiaTheme="minorHAnsi" w:hAnsi="Arial" w:cs="Arial"/>
          <w:lang w:val="sr-Cyrl-CS" w:eastAsia="en-US"/>
        </w:rPr>
        <w:t xml:space="preserve">           </w:t>
      </w:r>
      <w:r w:rsidRPr="00060F26">
        <w:rPr>
          <w:rFonts w:ascii="Arial" w:eastAsiaTheme="minorHAnsi" w:hAnsi="Arial" w:cs="Arial"/>
          <w:lang w:val="sr-Cyrl-CS" w:eastAsia="en-US"/>
        </w:rPr>
        <w:t xml:space="preserve"> 201</w:t>
      </w:r>
      <w:r>
        <w:rPr>
          <w:rFonts w:ascii="Arial" w:eastAsiaTheme="minorHAnsi" w:hAnsi="Arial" w:cs="Arial"/>
          <w:lang w:val="sr-Cyrl-CS" w:eastAsia="en-US"/>
        </w:rPr>
        <w:t>3</w:t>
      </w:r>
      <w:r w:rsidRPr="00060F26">
        <w:rPr>
          <w:rFonts w:ascii="Arial" w:eastAsiaTheme="minorHAnsi" w:hAnsi="Arial" w:cs="Arial"/>
          <w:lang w:val="sr-Cyrl-CS" w:eastAsia="en-US"/>
        </w:rPr>
        <w:t xml:space="preserve">. </w:t>
      </w:r>
      <w:r>
        <w:rPr>
          <w:rFonts w:ascii="Arial" w:eastAsiaTheme="minorHAnsi" w:hAnsi="Arial" w:cs="Arial"/>
          <w:lang w:val="sr-Cyrl-CS" w:eastAsia="en-US"/>
        </w:rPr>
        <w:t>године</w:t>
      </w:r>
    </w:p>
    <w:p w:rsidR="004D4C67" w:rsidRPr="00060F26" w:rsidRDefault="004D4C67" w:rsidP="004D4C67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4D4C67" w:rsidRDefault="004D4C67" w:rsidP="004D4C67">
      <w:pPr>
        <w:suppressLineNumbers/>
        <w:tabs>
          <w:tab w:val="left" w:pos="1005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4D4C67" w:rsidRPr="00060F26" w:rsidRDefault="004D4C67" w:rsidP="004D4C67">
      <w:pPr>
        <w:suppressLineNumbers/>
        <w:tabs>
          <w:tab w:val="left" w:pos="1005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CS" w:eastAsia="en-US"/>
        </w:rPr>
      </w:pPr>
      <w:r w:rsidRPr="00060F26">
        <w:rPr>
          <w:rFonts w:ascii="Arial" w:eastAsiaTheme="minorHAnsi" w:hAnsi="Arial" w:cs="Arial"/>
          <w:b/>
          <w:bCs/>
          <w:lang w:val="sr-Cyrl-CS" w:eastAsia="en-US"/>
        </w:rPr>
        <w:t>СКУПШТИНА ГРАДА НИША</w:t>
      </w:r>
    </w:p>
    <w:p w:rsidR="004D4C67" w:rsidRPr="00060F26" w:rsidRDefault="004D4C67" w:rsidP="004D4C67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  <w:r w:rsidRPr="00060F26">
        <w:rPr>
          <w:rFonts w:ascii="Arial" w:eastAsiaTheme="minorHAnsi" w:hAnsi="Arial" w:cs="Arial"/>
          <w:lang w:eastAsia="en-US"/>
        </w:rPr>
        <w:t xml:space="preserve">                                                                         </w:t>
      </w:r>
      <w:r w:rsidRPr="00060F26">
        <w:rPr>
          <w:rFonts w:ascii="Arial" w:eastAsiaTheme="minorHAnsi" w:hAnsi="Arial" w:cs="Arial"/>
          <w:lang w:val="sr-Cyrl-CS" w:eastAsia="en-US"/>
        </w:rPr>
        <w:t>Председник</w:t>
      </w:r>
    </w:p>
    <w:p w:rsidR="004D4C67" w:rsidRDefault="004D4C67" w:rsidP="004D4C67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RS" w:eastAsia="en-US"/>
        </w:rPr>
      </w:pPr>
      <w:r w:rsidRPr="00060F26">
        <w:rPr>
          <w:rFonts w:ascii="Arial" w:eastAsiaTheme="minorHAnsi" w:hAnsi="Arial" w:cs="Arial"/>
          <w:lang w:eastAsia="en-US"/>
        </w:rPr>
        <w:t xml:space="preserve">                                                                       </w:t>
      </w:r>
    </w:p>
    <w:p w:rsidR="004D4C67" w:rsidRPr="00060F26" w:rsidRDefault="004D4C67" w:rsidP="004D4C67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right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lang w:val="sr-Cyrl-CS" w:eastAsia="en-US"/>
        </w:rPr>
        <w:t>Проф. др Миле Илић</w:t>
      </w:r>
    </w:p>
    <w:p w:rsidR="00BA0A0B" w:rsidRPr="004D4C67" w:rsidRDefault="00BA0A0B" w:rsidP="004D4C67">
      <w:pPr>
        <w:rPr>
          <w:rFonts w:eastAsiaTheme="minorHAnsi"/>
        </w:rPr>
      </w:pPr>
      <w:bookmarkStart w:id="0" w:name="_GoBack"/>
      <w:bookmarkEnd w:id="0"/>
    </w:p>
    <w:sectPr w:rsidR="00BA0A0B" w:rsidRPr="004D4C67" w:rsidSect="005948CE">
      <w:pgSz w:w="12240" w:h="15840"/>
      <w:pgMar w:top="1417" w:right="1417" w:bottom="142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B5D"/>
    <w:multiLevelType w:val="hybridMultilevel"/>
    <w:tmpl w:val="184A2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56334"/>
    <w:multiLevelType w:val="hybridMultilevel"/>
    <w:tmpl w:val="1BEC8E2A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5F2C4D"/>
    <w:multiLevelType w:val="hybridMultilevel"/>
    <w:tmpl w:val="D97610EC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6A706A"/>
    <w:multiLevelType w:val="hybridMultilevel"/>
    <w:tmpl w:val="D79640B8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A6F212D"/>
    <w:multiLevelType w:val="hybridMultilevel"/>
    <w:tmpl w:val="C92C1AF8"/>
    <w:lvl w:ilvl="0" w:tplc="9DE27E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C1B10"/>
    <w:multiLevelType w:val="hybridMultilevel"/>
    <w:tmpl w:val="DD603CA4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15A42"/>
    <w:multiLevelType w:val="hybridMultilevel"/>
    <w:tmpl w:val="CC3804AC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01843A8"/>
    <w:multiLevelType w:val="hybridMultilevel"/>
    <w:tmpl w:val="7E34F6EA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21C1F34"/>
    <w:multiLevelType w:val="hybridMultilevel"/>
    <w:tmpl w:val="7962FFEE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5"/>
  </w:num>
  <w:num w:numId="5">
    <w:abstractNumId w:val="2"/>
  </w:num>
  <w:num w:numId="6">
    <w:abstractNumId w:val="9"/>
  </w:num>
  <w:num w:numId="7">
    <w:abstractNumId w:val="14"/>
  </w:num>
  <w:num w:numId="8">
    <w:abstractNumId w:val="11"/>
  </w:num>
  <w:num w:numId="9">
    <w:abstractNumId w:val="7"/>
  </w:num>
  <w:num w:numId="10">
    <w:abstractNumId w:val="1"/>
  </w:num>
  <w:num w:numId="11">
    <w:abstractNumId w:val="13"/>
  </w:num>
  <w:num w:numId="12">
    <w:abstractNumId w:val="10"/>
  </w:num>
  <w:num w:numId="13">
    <w:abstractNumId w:val="6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62"/>
    <w:rsid w:val="00060F26"/>
    <w:rsid w:val="00153768"/>
    <w:rsid w:val="00225D9B"/>
    <w:rsid w:val="002417B8"/>
    <w:rsid w:val="002540DB"/>
    <w:rsid w:val="00256668"/>
    <w:rsid w:val="00261589"/>
    <w:rsid w:val="0026792E"/>
    <w:rsid w:val="00273F19"/>
    <w:rsid w:val="002B408C"/>
    <w:rsid w:val="002D1EB0"/>
    <w:rsid w:val="00303A99"/>
    <w:rsid w:val="003F5EE7"/>
    <w:rsid w:val="00405AC1"/>
    <w:rsid w:val="0045118B"/>
    <w:rsid w:val="004B483D"/>
    <w:rsid w:val="004D4C67"/>
    <w:rsid w:val="005948CE"/>
    <w:rsid w:val="006D3DDC"/>
    <w:rsid w:val="007E5B4A"/>
    <w:rsid w:val="0083046E"/>
    <w:rsid w:val="00861B88"/>
    <w:rsid w:val="0088281F"/>
    <w:rsid w:val="008A46AD"/>
    <w:rsid w:val="008F3F91"/>
    <w:rsid w:val="00956EA7"/>
    <w:rsid w:val="009C3460"/>
    <w:rsid w:val="00A21F92"/>
    <w:rsid w:val="00A23C69"/>
    <w:rsid w:val="00A35960"/>
    <w:rsid w:val="00AC7E77"/>
    <w:rsid w:val="00B22E0C"/>
    <w:rsid w:val="00B45573"/>
    <w:rsid w:val="00B87A88"/>
    <w:rsid w:val="00B94EF2"/>
    <w:rsid w:val="00BA0A0B"/>
    <w:rsid w:val="00BF0662"/>
    <w:rsid w:val="00C344B8"/>
    <w:rsid w:val="00D074BD"/>
    <w:rsid w:val="00DD3AA4"/>
    <w:rsid w:val="00DF7C83"/>
    <w:rsid w:val="00E24282"/>
    <w:rsid w:val="00E516A0"/>
    <w:rsid w:val="00EB4B1C"/>
    <w:rsid w:val="00F433DC"/>
    <w:rsid w:val="00F54006"/>
    <w:rsid w:val="00FC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CB6FF-0F66-4E97-B5D7-C8040374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Brankica Vukić</cp:lastModifiedBy>
  <cp:revision>8</cp:revision>
  <cp:lastPrinted>2013-06-08T09:35:00Z</cp:lastPrinted>
  <dcterms:created xsi:type="dcterms:W3CDTF">2013-06-07T18:27:00Z</dcterms:created>
  <dcterms:modified xsi:type="dcterms:W3CDTF">2013-06-08T10:55:00Z</dcterms:modified>
</cp:coreProperties>
</file>