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F1" w:rsidRPr="00950C7A" w:rsidRDefault="00C01CF1" w:rsidP="00C01CF1">
      <w:pPr>
        <w:pStyle w:val="Normal1"/>
        <w:tabs>
          <w:tab w:val="center" w:pos="6804"/>
        </w:tabs>
        <w:spacing w:before="0" w:beforeAutospacing="0" w:after="0" w:afterAutospacing="0"/>
        <w:jc w:val="center"/>
        <w:rPr>
          <w:b/>
          <w:bCs/>
          <w:color w:val="000000"/>
          <w:kern w:val="2"/>
          <w:sz w:val="24"/>
          <w:szCs w:val="24"/>
        </w:rPr>
      </w:pPr>
    </w:p>
    <w:p w:rsidR="00740201" w:rsidRPr="00B34CB3" w:rsidRDefault="00740201" w:rsidP="00B34CB3">
      <w:pPr>
        <w:pStyle w:val="Normal1"/>
        <w:tabs>
          <w:tab w:val="center" w:pos="6804"/>
        </w:tabs>
        <w:spacing w:before="0" w:beforeAutospacing="0" w:after="0" w:afterAutospacing="0"/>
        <w:jc w:val="center"/>
        <w:rPr>
          <w:b/>
          <w:bCs/>
          <w:color w:val="000000"/>
          <w:kern w:val="2"/>
          <w:sz w:val="24"/>
          <w:szCs w:val="24"/>
        </w:rPr>
      </w:pPr>
      <w:r w:rsidRPr="00B34CB3">
        <w:rPr>
          <w:b/>
          <w:bCs/>
          <w:color w:val="000000"/>
          <w:kern w:val="2"/>
          <w:sz w:val="24"/>
          <w:szCs w:val="24"/>
        </w:rPr>
        <w:t>Образложење</w:t>
      </w:r>
    </w:p>
    <w:p w:rsidR="00740201" w:rsidRDefault="00740201" w:rsidP="00B34CB3">
      <w:pPr>
        <w:pStyle w:val="Normal1"/>
        <w:tabs>
          <w:tab w:val="center" w:pos="6804"/>
        </w:tabs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</w:rPr>
      </w:pPr>
    </w:p>
    <w:p w:rsidR="00F773EB" w:rsidRDefault="00F773EB" w:rsidP="00B34CB3">
      <w:pPr>
        <w:pStyle w:val="Normal1"/>
        <w:tabs>
          <w:tab w:val="center" w:pos="6804"/>
        </w:tabs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</w:rPr>
      </w:pPr>
    </w:p>
    <w:p w:rsidR="00F773EB" w:rsidRPr="00F773EB" w:rsidRDefault="00F773EB" w:rsidP="00B34CB3">
      <w:pPr>
        <w:pStyle w:val="Normal1"/>
        <w:tabs>
          <w:tab w:val="center" w:pos="6804"/>
        </w:tabs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Cyrl-RS"/>
        </w:rPr>
      </w:pPr>
      <w:bookmarkStart w:id="0" w:name="_GoBack"/>
      <w:bookmarkEnd w:id="0"/>
    </w:p>
    <w:p w:rsidR="00740201" w:rsidRPr="00B34CB3" w:rsidRDefault="00E272CC" w:rsidP="00B34CB3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</w:rPr>
      </w:pPr>
      <w:r w:rsidRPr="00B34CB3">
        <w:rPr>
          <w:color w:val="000000"/>
          <w:kern w:val="2"/>
          <w:sz w:val="24"/>
          <w:szCs w:val="24"/>
        </w:rPr>
        <w:tab/>
      </w:r>
      <w:r w:rsidR="00740201" w:rsidRPr="00B34CB3">
        <w:rPr>
          <w:color w:val="000000"/>
          <w:kern w:val="2"/>
          <w:sz w:val="24"/>
          <w:szCs w:val="24"/>
        </w:rPr>
        <w:t xml:space="preserve">Правни основ за доношење Одлуке о изменама </w:t>
      </w:r>
      <w:r w:rsidR="00E50F2C" w:rsidRPr="00B34CB3">
        <w:rPr>
          <w:color w:val="000000"/>
          <w:kern w:val="2"/>
          <w:sz w:val="24"/>
          <w:szCs w:val="24"/>
        </w:rPr>
        <w:t xml:space="preserve">и допунама </w:t>
      </w:r>
      <w:r w:rsidR="00740201" w:rsidRPr="00B34CB3">
        <w:rPr>
          <w:color w:val="000000"/>
          <w:kern w:val="2"/>
          <w:sz w:val="24"/>
          <w:szCs w:val="24"/>
        </w:rPr>
        <w:t>одлуке о раскопавању површин</w:t>
      </w:r>
      <w:r w:rsidR="00E50F2C" w:rsidRPr="00B34CB3">
        <w:rPr>
          <w:color w:val="000000"/>
          <w:kern w:val="2"/>
          <w:sz w:val="24"/>
          <w:szCs w:val="24"/>
        </w:rPr>
        <w:t>а</w:t>
      </w:r>
      <w:r w:rsidR="00740201" w:rsidRPr="00B34CB3">
        <w:rPr>
          <w:color w:val="000000"/>
          <w:kern w:val="2"/>
          <w:sz w:val="24"/>
          <w:szCs w:val="24"/>
        </w:rPr>
        <w:t xml:space="preserve"> јавне намене је члан 37. Статута Града Ниша („Сл. лист градa Ниша“, бр. 88/2008, 143/2016 и 18/2019), којим је </w:t>
      </w:r>
      <w:r w:rsidR="00E50F2C" w:rsidRPr="00B34CB3">
        <w:rPr>
          <w:color w:val="000000"/>
          <w:kern w:val="2"/>
          <w:sz w:val="24"/>
          <w:szCs w:val="24"/>
        </w:rPr>
        <w:t>одређена</w:t>
      </w:r>
      <w:r w:rsidR="00740201" w:rsidRPr="00B34CB3">
        <w:rPr>
          <w:color w:val="000000"/>
          <w:kern w:val="2"/>
          <w:sz w:val="24"/>
          <w:szCs w:val="24"/>
        </w:rPr>
        <w:t xml:space="preserve"> надлежност Скупштине </w:t>
      </w:r>
      <w:r w:rsidR="00E50F2C" w:rsidRPr="00B34CB3">
        <w:rPr>
          <w:sz w:val="24"/>
          <w:szCs w:val="24"/>
        </w:rPr>
        <w:t>Града Ниша</w:t>
      </w:r>
      <w:r w:rsidR="00740201" w:rsidRPr="00B34CB3">
        <w:rPr>
          <w:color w:val="000000"/>
          <w:kern w:val="2"/>
          <w:sz w:val="24"/>
          <w:szCs w:val="24"/>
        </w:rPr>
        <w:t>.</w:t>
      </w:r>
    </w:p>
    <w:p w:rsidR="00E50F2C" w:rsidRPr="00B34CB3" w:rsidRDefault="00E50F2C" w:rsidP="00B34CB3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B34CB3">
        <w:rPr>
          <w:rFonts w:ascii="Arial" w:hAnsi="Arial" w:cs="Arial"/>
        </w:rPr>
        <w:t>Члан 37. Статута Града Ниша прописује да Скупштина Града,</w:t>
      </w:r>
      <w:r w:rsidR="00C6451F">
        <w:rPr>
          <w:rFonts w:ascii="Arial" w:hAnsi="Arial" w:cs="Arial"/>
          <w:lang w:val="sr-Cyrl-RS"/>
        </w:rPr>
        <w:t xml:space="preserve"> између осталог,</w:t>
      </w:r>
      <w:r w:rsidRPr="00B34CB3">
        <w:rPr>
          <w:rFonts w:ascii="Arial" w:hAnsi="Arial" w:cs="Arial"/>
        </w:rPr>
        <w:t xml:space="preserve"> у складу са законом доноси прописе и друге опште акте.</w:t>
      </w:r>
    </w:p>
    <w:p w:rsidR="00E50F2C" w:rsidRPr="00B34CB3" w:rsidRDefault="00E50F2C" w:rsidP="00B34CB3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</w:rPr>
      </w:pPr>
      <w:r w:rsidRPr="00B34CB3">
        <w:rPr>
          <w:color w:val="000000"/>
          <w:kern w:val="2"/>
          <w:sz w:val="24"/>
          <w:szCs w:val="24"/>
        </w:rPr>
        <w:t xml:space="preserve">Доношењем Одлуке о изменама и допунама одлуке о раскопавању површина јавне намене стварају се услови да </w:t>
      </w:r>
      <w:r w:rsidRPr="00B34CB3">
        <w:rPr>
          <w:rFonts w:eastAsiaTheme="minorHAnsi"/>
          <w:kern w:val="2"/>
          <w:sz w:val="24"/>
          <w:szCs w:val="24"/>
        </w:rPr>
        <w:t>радове на изради завршног застора обезбеђује ЈП Дирекција за изградњу Града Ниша, као управљач пута на територији Града Ниша</w:t>
      </w:r>
      <w:r w:rsidR="00522E81" w:rsidRPr="00B34CB3">
        <w:rPr>
          <w:rFonts w:eastAsiaTheme="minorHAnsi"/>
          <w:kern w:val="2"/>
          <w:sz w:val="24"/>
          <w:szCs w:val="24"/>
        </w:rPr>
        <w:t>, осим у</w:t>
      </w:r>
      <w:r w:rsidR="001D022F">
        <w:rPr>
          <w:rFonts w:eastAsiaTheme="minorHAnsi"/>
          <w:kern w:val="2"/>
          <w:sz w:val="24"/>
          <w:szCs w:val="24"/>
          <w:lang w:val="sr-Cyrl-RS"/>
        </w:rPr>
        <w:t xml:space="preserve"> </w:t>
      </w:r>
      <w:r w:rsidR="00522E81" w:rsidRPr="00B34CB3">
        <w:rPr>
          <w:rFonts w:eastAsiaTheme="minorHAnsi"/>
          <w:kern w:val="2"/>
          <w:sz w:val="24"/>
          <w:szCs w:val="24"/>
        </w:rPr>
        <w:t>случају када се условима Дирекције одреди да је инве</w:t>
      </w:r>
      <w:r w:rsidR="001D022F">
        <w:rPr>
          <w:rFonts w:eastAsiaTheme="minorHAnsi"/>
          <w:kern w:val="2"/>
          <w:sz w:val="24"/>
          <w:szCs w:val="24"/>
          <w:lang w:val="sr-Cyrl-RS"/>
        </w:rPr>
        <w:t>с</w:t>
      </w:r>
      <w:r w:rsidR="00522E81" w:rsidRPr="00B34CB3">
        <w:rPr>
          <w:rFonts w:eastAsiaTheme="minorHAnsi"/>
          <w:kern w:val="2"/>
          <w:sz w:val="24"/>
          <w:szCs w:val="24"/>
        </w:rPr>
        <w:t xml:space="preserve">титор у обавези </w:t>
      </w:r>
      <w:r w:rsidR="001F4742">
        <w:rPr>
          <w:rFonts w:eastAsiaTheme="minorHAnsi"/>
          <w:kern w:val="2"/>
          <w:sz w:val="24"/>
          <w:szCs w:val="24"/>
          <w:lang w:val="sr-Cyrl-RS"/>
        </w:rPr>
        <w:t xml:space="preserve">да </w:t>
      </w:r>
      <w:r w:rsidR="00522E81" w:rsidRPr="00B34CB3">
        <w:rPr>
          <w:rFonts w:eastAsiaTheme="minorHAnsi"/>
          <w:kern w:val="2"/>
          <w:sz w:val="24"/>
          <w:szCs w:val="24"/>
        </w:rPr>
        <w:t>сам врати раскопану површину у првобитно стање израдом завршног застора.</w:t>
      </w:r>
    </w:p>
    <w:p w:rsidR="00522E81" w:rsidRPr="00B34CB3" w:rsidRDefault="00522E81" w:rsidP="00B34CB3">
      <w:pPr>
        <w:widowControl w:val="0"/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B34CB3">
        <w:rPr>
          <w:rFonts w:ascii="Arial" w:hAnsi="Arial" w:cs="Arial"/>
          <w:sz w:val="24"/>
          <w:szCs w:val="24"/>
        </w:rPr>
        <w:t xml:space="preserve">Дирекција за изградњу града Ниша врши надзор и контролу извођења радова и стара се о квалитетном извођењу радова на </w:t>
      </w:r>
      <w:r w:rsidRPr="001D022F">
        <w:rPr>
          <w:rFonts w:ascii="Arial" w:hAnsi="Arial" w:cs="Arial"/>
          <w:sz w:val="24"/>
          <w:szCs w:val="24"/>
        </w:rPr>
        <w:t>раскопавању који с</w:t>
      </w:r>
      <w:r w:rsidR="009D269F">
        <w:rPr>
          <w:rFonts w:ascii="Arial" w:hAnsi="Arial" w:cs="Arial"/>
          <w:sz w:val="24"/>
          <w:szCs w:val="24"/>
        </w:rPr>
        <w:t xml:space="preserve">e </w:t>
      </w:r>
      <w:r w:rsidR="009D269F">
        <w:rPr>
          <w:rFonts w:ascii="Arial" w:hAnsi="Arial" w:cs="Arial"/>
          <w:sz w:val="24"/>
          <w:szCs w:val="24"/>
          <w:lang w:val="sr-Cyrl-RS"/>
        </w:rPr>
        <w:t>односе на</w:t>
      </w:r>
      <w:r w:rsidRPr="001D022F">
        <w:rPr>
          <w:rFonts w:ascii="Arial" w:hAnsi="Arial" w:cs="Arial"/>
          <w:sz w:val="24"/>
          <w:szCs w:val="24"/>
        </w:rPr>
        <w:t xml:space="preserve"> довођење саобр</w:t>
      </w:r>
      <w:r w:rsidR="00117E21">
        <w:rPr>
          <w:rFonts w:ascii="Arial" w:hAnsi="Arial" w:cs="Arial"/>
          <w:sz w:val="24"/>
          <w:szCs w:val="24"/>
        </w:rPr>
        <w:t xml:space="preserve">аћајних површина у првобитно и </w:t>
      </w:r>
      <w:r w:rsidRPr="001D022F">
        <w:rPr>
          <w:rFonts w:ascii="Arial" w:hAnsi="Arial" w:cs="Arial"/>
          <w:sz w:val="24"/>
          <w:szCs w:val="24"/>
        </w:rPr>
        <w:t>технички исправно стање, сходно техничкој документацији, важећој законској регулативи, стандардима и нормативима за предметну врсту радова.</w:t>
      </w:r>
    </w:p>
    <w:p w:rsidR="00E50F2C" w:rsidRPr="00B34CB3" w:rsidRDefault="00E50F2C" w:rsidP="00B34CB3">
      <w:pPr>
        <w:pStyle w:val="Normal1"/>
        <w:spacing w:before="0" w:beforeAutospacing="0" w:after="0" w:afterAutospacing="0"/>
        <w:ind w:firstLine="720"/>
        <w:jc w:val="both"/>
        <w:rPr>
          <w:rFonts w:eastAsiaTheme="minorHAnsi"/>
          <w:kern w:val="2"/>
          <w:sz w:val="24"/>
          <w:szCs w:val="24"/>
        </w:rPr>
      </w:pPr>
      <w:r w:rsidRPr="00B34CB3">
        <w:rPr>
          <w:rFonts w:eastAsiaTheme="minorHAnsi"/>
          <w:kern w:val="2"/>
          <w:sz w:val="24"/>
          <w:szCs w:val="24"/>
        </w:rPr>
        <w:t xml:space="preserve">Поред наведеног, </w:t>
      </w:r>
      <w:r w:rsidR="00522E81" w:rsidRPr="00B34CB3">
        <w:rPr>
          <w:rFonts w:eastAsiaTheme="minorHAnsi"/>
          <w:kern w:val="2"/>
          <w:sz w:val="24"/>
          <w:szCs w:val="24"/>
        </w:rPr>
        <w:t xml:space="preserve">овом </w:t>
      </w:r>
      <w:r w:rsidRPr="00B34CB3">
        <w:rPr>
          <w:rFonts w:eastAsiaTheme="minorHAnsi"/>
          <w:kern w:val="2"/>
          <w:sz w:val="24"/>
          <w:szCs w:val="24"/>
        </w:rPr>
        <w:t>Одлуком се прописују правила и димензије израде завршног застора на тротоарима, као и обавеза израде завршног застора од бехатон плоча, када се раскопавање врши на тротоарима на локацијама које се налазе у обухвату прве зоне утврђене посебном одлуком Скупштине Града Ниша о одређивању зона на територији града Ниша, а по условима које утврди управљач пута.</w:t>
      </w:r>
    </w:p>
    <w:p w:rsidR="00522E81" w:rsidRPr="00B34CB3" w:rsidRDefault="00522E81" w:rsidP="00B34CB3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B34CB3">
        <w:rPr>
          <w:rFonts w:ascii="Arial" w:hAnsi="Arial" w:cs="Arial"/>
        </w:rPr>
        <w:t>За реализацију ове одлуке није потребно обезбеђивање и коришћење финансијских средстава из буџета Града Ниша.</w:t>
      </w:r>
    </w:p>
    <w:p w:rsidR="00B34CB3" w:rsidRPr="00B34CB3" w:rsidRDefault="00522E81" w:rsidP="00B34CB3">
      <w:pPr>
        <w:pStyle w:val="1teks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B34CB3">
        <w:rPr>
          <w:rFonts w:ascii="Arial" w:hAnsi="Arial" w:cs="Arial"/>
        </w:rPr>
        <w:t xml:space="preserve">Градска управа за комуналне делатности, послове инспекције и комуналне милиције израдила је нацрт Одлуке </w:t>
      </w:r>
      <w:r w:rsidR="00B34CB3" w:rsidRPr="00B34CB3">
        <w:rPr>
          <w:rFonts w:ascii="Arial" w:hAnsi="Arial" w:cs="Arial"/>
          <w:color w:val="000000"/>
          <w:kern w:val="2"/>
        </w:rPr>
        <w:t>о изменама и допунама одлуке о раскопавању површина јавне намене</w:t>
      </w:r>
      <w:r w:rsidRPr="00B34CB3">
        <w:rPr>
          <w:rFonts w:ascii="Arial" w:hAnsi="Arial" w:cs="Arial"/>
        </w:rPr>
        <w:t>.</w:t>
      </w:r>
    </w:p>
    <w:p w:rsidR="00522E81" w:rsidRPr="00B34CB3" w:rsidRDefault="00B34CB3" w:rsidP="00B34CB3">
      <w:pPr>
        <w:pStyle w:val="1teks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2E81" w:rsidRPr="00B34CB3">
        <w:rPr>
          <w:rFonts w:ascii="Arial" w:hAnsi="Arial" w:cs="Arial"/>
        </w:rPr>
        <w:t>Градско веће Града Ни</w:t>
      </w:r>
      <w:r w:rsidR="001D022F">
        <w:rPr>
          <w:rFonts w:ascii="Arial" w:hAnsi="Arial" w:cs="Arial"/>
        </w:rPr>
        <w:t>ша утврдило је предлог Одлуке о</w:t>
      </w:r>
      <w:r w:rsidRPr="00B34CB3">
        <w:rPr>
          <w:rFonts w:ascii="Arial" w:hAnsi="Arial" w:cs="Arial"/>
          <w:color w:val="000000"/>
          <w:kern w:val="2"/>
        </w:rPr>
        <w:t xml:space="preserve"> изменама и допунама одлуке о раскопавању површина јавне намене </w:t>
      </w:r>
      <w:r w:rsidR="00522E81" w:rsidRPr="00B34CB3">
        <w:rPr>
          <w:rFonts w:ascii="Arial" w:hAnsi="Arial" w:cs="Arial"/>
        </w:rPr>
        <w:t>и упутило Скупштини Града Ниша на усвајање.</w:t>
      </w:r>
    </w:p>
    <w:p w:rsidR="00E50F2C" w:rsidRPr="001F4742" w:rsidRDefault="00E50F2C" w:rsidP="00B34CB3">
      <w:pPr>
        <w:pStyle w:val="Normal1"/>
        <w:spacing w:before="0" w:beforeAutospacing="0" w:after="0" w:afterAutospacing="0"/>
        <w:jc w:val="both"/>
        <w:rPr>
          <w:color w:val="000000"/>
          <w:kern w:val="2"/>
          <w:sz w:val="24"/>
          <w:szCs w:val="24"/>
          <w:lang w:val="sr-Latn-RS"/>
        </w:rPr>
      </w:pPr>
    </w:p>
    <w:sectPr w:rsidR="00E50F2C" w:rsidRPr="001F4742" w:rsidSect="00AA498D">
      <w:pgSz w:w="12240" w:h="15840"/>
      <w:pgMar w:top="1440" w:right="1440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4C" w:rsidRDefault="0082214C" w:rsidP="00B34CB3">
      <w:pPr>
        <w:spacing w:line="240" w:lineRule="auto"/>
      </w:pPr>
      <w:r>
        <w:separator/>
      </w:r>
    </w:p>
  </w:endnote>
  <w:endnote w:type="continuationSeparator" w:id="0">
    <w:p w:rsidR="0082214C" w:rsidRDefault="0082214C" w:rsidP="00B34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4C" w:rsidRDefault="0082214C" w:rsidP="00B34CB3">
      <w:pPr>
        <w:spacing w:line="240" w:lineRule="auto"/>
      </w:pPr>
      <w:r>
        <w:separator/>
      </w:r>
    </w:p>
  </w:footnote>
  <w:footnote w:type="continuationSeparator" w:id="0">
    <w:p w:rsidR="0082214C" w:rsidRDefault="0082214C" w:rsidP="00B34C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3F8"/>
    <w:multiLevelType w:val="hybridMultilevel"/>
    <w:tmpl w:val="23C80B44"/>
    <w:lvl w:ilvl="0" w:tplc="38547536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741E55"/>
    <w:multiLevelType w:val="hybridMultilevel"/>
    <w:tmpl w:val="C36E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819BC"/>
    <w:multiLevelType w:val="hybridMultilevel"/>
    <w:tmpl w:val="195AE00E"/>
    <w:lvl w:ilvl="0" w:tplc="38547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D683B"/>
    <w:multiLevelType w:val="hybridMultilevel"/>
    <w:tmpl w:val="E4424F5A"/>
    <w:lvl w:ilvl="0" w:tplc="AA5037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728F4"/>
    <w:multiLevelType w:val="hybridMultilevel"/>
    <w:tmpl w:val="8EF838E2"/>
    <w:lvl w:ilvl="0" w:tplc="38547536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A66A2F"/>
    <w:multiLevelType w:val="hybridMultilevel"/>
    <w:tmpl w:val="82021ECC"/>
    <w:lvl w:ilvl="0" w:tplc="DF020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2B"/>
    <w:rsid w:val="00010731"/>
    <w:rsid w:val="000669BA"/>
    <w:rsid w:val="00087488"/>
    <w:rsid w:val="00117E21"/>
    <w:rsid w:val="0015656A"/>
    <w:rsid w:val="00161A6F"/>
    <w:rsid w:val="00180936"/>
    <w:rsid w:val="0018402B"/>
    <w:rsid w:val="001D022F"/>
    <w:rsid w:val="001F4742"/>
    <w:rsid w:val="002668A4"/>
    <w:rsid w:val="00273433"/>
    <w:rsid w:val="002E1A31"/>
    <w:rsid w:val="002E4DAB"/>
    <w:rsid w:val="00370854"/>
    <w:rsid w:val="00385F1D"/>
    <w:rsid w:val="004048FF"/>
    <w:rsid w:val="00420C41"/>
    <w:rsid w:val="00522E81"/>
    <w:rsid w:val="00525093"/>
    <w:rsid w:val="006111DB"/>
    <w:rsid w:val="006210AC"/>
    <w:rsid w:val="006B67BC"/>
    <w:rsid w:val="006C41F9"/>
    <w:rsid w:val="006E668B"/>
    <w:rsid w:val="00740201"/>
    <w:rsid w:val="00754E4A"/>
    <w:rsid w:val="0082214C"/>
    <w:rsid w:val="009051BC"/>
    <w:rsid w:val="00933D3B"/>
    <w:rsid w:val="00950C7A"/>
    <w:rsid w:val="009D269F"/>
    <w:rsid w:val="00A05015"/>
    <w:rsid w:val="00A167F8"/>
    <w:rsid w:val="00A172E2"/>
    <w:rsid w:val="00AA498D"/>
    <w:rsid w:val="00AD0BCF"/>
    <w:rsid w:val="00B34CB3"/>
    <w:rsid w:val="00C01CF1"/>
    <w:rsid w:val="00C6451F"/>
    <w:rsid w:val="00CF7D33"/>
    <w:rsid w:val="00D331F7"/>
    <w:rsid w:val="00D95E84"/>
    <w:rsid w:val="00E272CC"/>
    <w:rsid w:val="00E50F2C"/>
    <w:rsid w:val="00E55F64"/>
    <w:rsid w:val="00E86B7F"/>
    <w:rsid w:val="00EB3C4E"/>
    <w:rsid w:val="00EE6920"/>
    <w:rsid w:val="00F132BC"/>
    <w:rsid w:val="00F7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01"/>
  </w:style>
  <w:style w:type="paragraph" w:styleId="Heading1">
    <w:name w:val="heading 1"/>
    <w:basedOn w:val="Normal"/>
    <w:next w:val="Normal"/>
    <w:link w:val="Heading1Char"/>
    <w:uiPriority w:val="9"/>
    <w:qFormat/>
    <w:rsid w:val="0018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2B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2B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basedOn w:val="Normal"/>
    <w:rsid w:val="006210AC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210AC"/>
  </w:style>
  <w:style w:type="paragraph" w:customStyle="1" w:styleId="clan">
    <w:name w:val="clan"/>
    <w:basedOn w:val="Normal"/>
    <w:rsid w:val="00933D3B"/>
    <w:pPr>
      <w:spacing w:before="240" w:after="120" w:line="240" w:lineRule="auto"/>
      <w:ind w:firstLine="0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1tekst">
    <w:name w:val="_1tekst"/>
    <w:basedOn w:val="Normal"/>
    <w:rsid w:val="006111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B34C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CB3"/>
  </w:style>
  <w:style w:type="paragraph" w:styleId="Footer">
    <w:name w:val="footer"/>
    <w:basedOn w:val="Normal"/>
    <w:link w:val="FooterChar"/>
    <w:uiPriority w:val="99"/>
    <w:semiHidden/>
    <w:unhideWhenUsed/>
    <w:rsid w:val="00B34C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01"/>
  </w:style>
  <w:style w:type="paragraph" w:styleId="Heading1">
    <w:name w:val="heading 1"/>
    <w:basedOn w:val="Normal"/>
    <w:next w:val="Normal"/>
    <w:link w:val="Heading1Char"/>
    <w:uiPriority w:val="9"/>
    <w:qFormat/>
    <w:rsid w:val="0018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2B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2B"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basedOn w:val="Normal"/>
    <w:rsid w:val="006210AC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210AC"/>
  </w:style>
  <w:style w:type="paragraph" w:customStyle="1" w:styleId="clan">
    <w:name w:val="clan"/>
    <w:basedOn w:val="Normal"/>
    <w:rsid w:val="00933D3B"/>
    <w:pPr>
      <w:spacing w:before="240" w:after="120" w:line="240" w:lineRule="auto"/>
      <w:ind w:firstLine="0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1tekst">
    <w:name w:val="_1tekst"/>
    <w:basedOn w:val="Normal"/>
    <w:rsid w:val="006111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B34C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CB3"/>
  </w:style>
  <w:style w:type="paragraph" w:styleId="Footer">
    <w:name w:val="footer"/>
    <w:basedOn w:val="Normal"/>
    <w:link w:val="FooterChar"/>
    <w:uiPriority w:val="99"/>
    <w:semiHidden/>
    <w:unhideWhenUsed/>
    <w:rsid w:val="00B34C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Krstić</cp:lastModifiedBy>
  <cp:revision>4</cp:revision>
  <cp:lastPrinted>2025-04-17T08:53:00Z</cp:lastPrinted>
  <dcterms:created xsi:type="dcterms:W3CDTF">2025-04-23T06:18:00Z</dcterms:created>
  <dcterms:modified xsi:type="dcterms:W3CDTF">2025-04-23T06:34:00Z</dcterms:modified>
</cp:coreProperties>
</file>