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B85EC3">
        <w:rPr>
          <w:rFonts w:ascii="Arial" w:hAnsi="Arial" w:cs="Arial"/>
          <w:color w:val="000000" w:themeColor="text1"/>
          <w:sz w:val="24"/>
          <w:szCs w:val="24"/>
          <w:lang w:val="sr-Latn-RS"/>
        </w:rPr>
        <w:t>21.02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352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Default="00EA7AF2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Предлог </w:t>
      </w:r>
      <w:r w:rsidR="00ED32AF" w:rsidRPr="00ED32AF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одлуке о поступању са принудно уклоњеним возилима, стварима и другим предметима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3527B9" w:rsidRPr="003527B9" w:rsidRDefault="003527B9" w:rsidP="003527B9">
      <w:pPr>
        <w:spacing w:after="0"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Cyrl-RS"/>
        </w:rPr>
      </w:pPr>
    </w:p>
    <w:p w:rsidR="0051068F" w:rsidRPr="00E6491E" w:rsidRDefault="0051068F" w:rsidP="003527B9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ED32AF" w:rsidRPr="00ED32AF">
        <w:rPr>
          <w:rFonts w:ascii="Arial" w:hAnsi="Arial" w:cs="Arial"/>
          <w:color w:val="000000" w:themeColor="text1"/>
          <w:sz w:val="24"/>
          <w:szCs w:val="24"/>
          <w:lang w:val="sr-Cyrl-RS"/>
        </w:rPr>
        <w:t>одлуке о поступању са принудно уклоњеним возилима, стварима и другим предметима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2019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E2019E" w:rsidRPr="00E2019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За представнике предлагача </w:t>
      </w:r>
      <w:r w:rsidR="00E2019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по овом предлогу </w:t>
      </w:r>
      <w:r w:rsidR="00E2019E" w:rsidRPr="00E2019E">
        <w:rPr>
          <w:rFonts w:ascii="Arial" w:hAnsi="Arial" w:cs="Arial"/>
          <w:color w:val="000000" w:themeColor="text1"/>
          <w:sz w:val="24"/>
          <w:szCs w:val="24"/>
          <w:lang w:val="sr-Cyrl-CS"/>
        </w:rPr>
        <w:t>на седници Скупштине Града Ниша одређују се Игор Војиновић, члан Градског већа Града Ниша, Владислава Ивковић, секретар Секретаријата за комуналне делатности, енергетику и саобраћај Градске управе града Ниша и Владимир Ранђеловић, руководилац Службе за комерцијалне послове ЈКП „Паркинг-сервис“-Ниш.</w:t>
      </w: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537D5C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B2C3B">
        <w:rPr>
          <w:rFonts w:ascii="Arial" w:hAnsi="Arial" w:cs="Arial"/>
          <w:lang w:val="sr-Cyrl-RS" w:eastAsia="sr-Cyrl-CS"/>
        </w:rPr>
        <w:t xml:space="preserve"> </w:t>
      </w:r>
      <w:r w:rsidR="000E26E1">
        <w:rPr>
          <w:rFonts w:ascii="Arial" w:hAnsi="Arial" w:cs="Arial"/>
          <w:sz w:val="24"/>
          <w:szCs w:val="24"/>
          <w:lang w:val="sr-Cyrl-CS"/>
        </w:rPr>
        <w:t>215-</w:t>
      </w:r>
      <w:r w:rsidR="000E26E1">
        <w:rPr>
          <w:rFonts w:ascii="Arial" w:hAnsi="Arial" w:cs="Arial"/>
          <w:sz w:val="24"/>
          <w:szCs w:val="24"/>
          <w:lang w:val="sr-Latn-RS"/>
        </w:rPr>
        <w:t>37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85EC3">
        <w:rPr>
          <w:rFonts w:ascii="Arial" w:hAnsi="Arial" w:cs="Arial"/>
          <w:sz w:val="24"/>
          <w:szCs w:val="24"/>
          <w:lang w:val="sr-Latn-RS"/>
        </w:rPr>
        <w:t>21.02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3527B9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0E26E1"/>
    <w:rsid w:val="002A4E0E"/>
    <w:rsid w:val="002C6D3A"/>
    <w:rsid w:val="003527B9"/>
    <w:rsid w:val="00380852"/>
    <w:rsid w:val="003C76FF"/>
    <w:rsid w:val="003E36C3"/>
    <w:rsid w:val="0051068F"/>
    <w:rsid w:val="00537D5C"/>
    <w:rsid w:val="00571ACA"/>
    <w:rsid w:val="00646043"/>
    <w:rsid w:val="00751916"/>
    <w:rsid w:val="007B2C3B"/>
    <w:rsid w:val="008E4C13"/>
    <w:rsid w:val="00937EBC"/>
    <w:rsid w:val="00B85EC3"/>
    <w:rsid w:val="00C65CC0"/>
    <w:rsid w:val="00D967D6"/>
    <w:rsid w:val="00DE0EF7"/>
    <w:rsid w:val="00E1430A"/>
    <w:rsid w:val="00E2019E"/>
    <w:rsid w:val="00E6491E"/>
    <w:rsid w:val="00EA7AF2"/>
    <w:rsid w:val="00ED32AF"/>
    <w:rsid w:val="00FA6473"/>
    <w:rsid w:val="00F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26</cp:revision>
  <cp:lastPrinted>2020-02-20T08:22:00Z</cp:lastPrinted>
  <dcterms:created xsi:type="dcterms:W3CDTF">2015-05-04T08:49:00Z</dcterms:created>
  <dcterms:modified xsi:type="dcterms:W3CDTF">2020-02-21T12:56:00Z</dcterms:modified>
</cp:coreProperties>
</file>