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Default="00977044" w:rsidP="0097704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977044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</w:p>
    <w:p w:rsidR="00977044" w:rsidRPr="00A264A9" w:rsidRDefault="00977044" w:rsidP="00FC475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CS"/>
        </w:rPr>
        <w:t xml:space="preserve"> </w:t>
      </w:r>
      <w:r w:rsidR="00A264A9">
        <w:rPr>
          <w:rFonts w:ascii="Arial" w:hAnsi="Arial" w:cs="Arial"/>
        </w:rPr>
        <w:tab/>
      </w:r>
      <w:proofErr w:type="spellStart"/>
      <w:r w:rsidR="00A264A9">
        <w:rPr>
          <w:rFonts w:ascii="Arial" w:hAnsi="Arial" w:cs="Arial"/>
        </w:rPr>
        <w:t>На</w:t>
      </w:r>
      <w:proofErr w:type="spellEnd"/>
      <w:r w:rsidR="00A264A9">
        <w:rPr>
          <w:rFonts w:ascii="Arial" w:hAnsi="Arial" w:cs="Arial"/>
        </w:rPr>
        <w:t xml:space="preserve"> </w:t>
      </w:r>
      <w:proofErr w:type="spellStart"/>
      <w:r w:rsidR="00A264A9">
        <w:rPr>
          <w:rFonts w:ascii="Arial" w:hAnsi="Arial" w:cs="Arial"/>
        </w:rPr>
        <w:t>основу</w:t>
      </w:r>
      <w:proofErr w:type="spellEnd"/>
      <w:r w:rsidR="00A264A9">
        <w:rPr>
          <w:rFonts w:ascii="Arial" w:hAnsi="Arial" w:cs="Arial"/>
        </w:rPr>
        <w:t xml:space="preserve"> </w:t>
      </w:r>
      <w:proofErr w:type="spellStart"/>
      <w:r w:rsidR="00A264A9">
        <w:rPr>
          <w:rFonts w:ascii="Arial" w:hAnsi="Arial" w:cs="Arial"/>
        </w:rPr>
        <w:t>члана</w:t>
      </w:r>
      <w:proofErr w:type="spellEnd"/>
      <w:r w:rsidR="00A264A9">
        <w:rPr>
          <w:rFonts w:ascii="Arial" w:hAnsi="Arial" w:cs="Arial"/>
        </w:rPr>
        <w:t xml:space="preserve"> 44</w:t>
      </w:r>
      <w:r w:rsidR="00A264A9">
        <w:rPr>
          <w:rFonts w:ascii="Arial" w:hAnsi="Arial" w:cs="Arial"/>
          <w:lang w:val="sr-Cyrl-RS"/>
        </w:rPr>
        <w:t>.Закона о култури („Службени гласник Републике Србије“, број 72/09</w:t>
      </w:r>
      <w:proofErr w:type="gramStart"/>
      <w:r w:rsidR="00A264A9">
        <w:rPr>
          <w:rFonts w:ascii="Arial" w:hAnsi="Arial" w:cs="Arial"/>
          <w:lang w:val="sr-Cyrl-RS"/>
        </w:rPr>
        <w:t>,13</w:t>
      </w:r>
      <w:proofErr w:type="gramEnd"/>
      <w:r w:rsidR="00A264A9">
        <w:rPr>
          <w:rFonts w:ascii="Arial" w:hAnsi="Arial" w:cs="Arial"/>
          <w:lang w:val="sr-Cyrl-RS"/>
        </w:rPr>
        <w:t>/16 и 30/16), члана 37.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</w:t>
      </w:r>
      <w:r w:rsidR="00A264A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143/16</w:t>
      </w:r>
      <w:r w:rsidR="00A264A9"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</w:rPr>
        <w:t>)</w:t>
      </w:r>
      <w:r w:rsidR="00A264A9">
        <w:rPr>
          <w:rFonts w:ascii="Arial" w:hAnsi="Arial" w:cs="Arial"/>
          <w:lang w:val="sr-Cyrl-RS"/>
        </w:rPr>
        <w:t xml:space="preserve"> и члана 15.</w:t>
      </w:r>
      <w:proofErr w:type="gramEnd"/>
      <w:r w:rsidR="00A264A9">
        <w:rPr>
          <w:rFonts w:ascii="Arial" w:hAnsi="Arial" w:cs="Arial"/>
          <w:lang w:val="sr-Cyrl-RS"/>
        </w:rPr>
        <w:t xml:space="preserve"> Одлуке о оснивању Народног музеја Ниш („Сл.лист Града Ниша“, бр.2/11 и 115/16</w:t>
      </w:r>
    </w:p>
    <w:p w:rsidR="00977044" w:rsidRDefault="00977044" w:rsidP="00FC4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</w:t>
      </w:r>
      <w:r w:rsidR="00FC475A">
        <w:rPr>
          <w:rFonts w:ascii="Arial" w:hAnsi="Arial" w:cs="Arial"/>
        </w:rPr>
        <w:t>ници</w:t>
      </w:r>
      <w:proofErr w:type="spellEnd"/>
      <w:r w:rsidR="00FC475A">
        <w:rPr>
          <w:rFonts w:ascii="Arial" w:hAnsi="Arial" w:cs="Arial"/>
        </w:rPr>
        <w:t xml:space="preserve"> </w:t>
      </w:r>
      <w:proofErr w:type="spellStart"/>
      <w:r w:rsidR="00FC475A">
        <w:rPr>
          <w:rFonts w:ascii="Arial" w:hAnsi="Arial" w:cs="Arial"/>
        </w:rPr>
        <w:t>одржаној</w:t>
      </w:r>
      <w:proofErr w:type="spellEnd"/>
      <w:r w:rsidR="00FC475A">
        <w:rPr>
          <w:rFonts w:ascii="Arial" w:hAnsi="Arial" w:cs="Arial"/>
        </w:rPr>
        <w:t xml:space="preserve"> ___________    2020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977044" w:rsidRDefault="00977044" w:rsidP="00FC475A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 w:rsidR="00FC475A">
        <w:rPr>
          <w:rFonts w:ascii="Arial" w:hAnsi="Arial" w:cs="Arial"/>
          <w:b/>
          <w:lang w:val="sr-Cyrl-RS"/>
        </w:rPr>
        <w:t xml:space="preserve">ДАЈЕ </w:t>
      </w:r>
      <w:proofErr w:type="gramStart"/>
      <w:r>
        <w:rPr>
          <w:rFonts w:ascii="Arial" w:hAnsi="Arial" w:cs="Arial"/>
          <w:b/>
        </w:rPr>
        <w:t>СЕ</w:t>
      </w:r>
      <w:r>
        <w:rPr>
          <w:rFonts w:ascii="Arial" w:hAnsi="Arial" w:cs="Arial"/>
        </w:rPr>
        <w:t xml:space="preserve"> </w:t>
      </w:r>
      <w:r w:rsidR="00FC475A">
        <w:rPr>
          <w:rFonts w:ascii="Arial" w:hAnsi="Arial" w:cs="Arial"/>
          <w:lang w:val="sr-Cyrl-RS"/>
        </w:rPr>
        <w:t xml:space="preserve"> </w:t>
      </w:r>
      <w:r w:rsidR="00FC475A" w:rsidRPr="00FC475A">
        <w:rPr>
          <w:rFonts w:ascii="Arial" w:hAnsi="Arial" w:cs="Arial"/>
          <w:b/>
          <w:lang w:val="sr-Cyrl-RS"/>
        </w:rPr>
        <w:t>САГЛАСНОСТ</w:t>
      </w:r>
      <w:proofErr w:type="gramEnd"/>
      <w:r w:rsidR="00FC475A">
        <w:rPr>
          <w:rFonts w:ascii="Arial" w:hAnsi="Arial" w:cs="Arial"/>
          <w:lang w:val="sr-Cyrl-RS"/>
        </w:rPr>
        <w:t xml:space="preserve"> на Програм рада Народног музеја за 2020.годину</w:t>
      </w:r>
      <w:r>
        <w:rPr>
          <w:rFonts w:ascii="Arial" w:hAnsi="Arial" w:cs="Arial"/>
        </w:rPr>
        <w:t xml:space="preserve"> </w:t>
      </w:r>
      <w:r w:rsidR="00DA4F5E">
        <w:rPr>
          <w:rFonts w:ascii="Arial" w:hAnsi="Arial" w:cs="Arial"/>
          <w:lang w:val="sr-Cyrl-RS"/>
        </w:rPr>
        <w:t>02</w:t>
      </w:r>
      <w:r w:rsidR="00FC475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бр. </w:t>
      </w:r>
      <w:r w:rsidR="00FC475A">
        <w:rPr>
          <w:rFonts w:ascii="Arial" w:hAnsi="Arial" w:cs="Arial"/>
          <w:lang w:val="sr-Cyrl-RS"/>
        </w:rPr>
        <w:t>1132</w:t>
      </w:r>
      <w:r w:rsidR="001E731F">
        <w:rPr>
          <w:rFonts w:ascii="Arial" w:hAnsi="Arial" w:cs="Arial"/>
          <w:lang w:val="sr-Cyrl-RS"/>
        </w:rPr>
        <w:t>/</w:t>
      </w:r>
      <w:r w:rsidR="00FC475A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RS"/>
        </w:rPr>
        <w:t>-1</w:t>
      </w:r>
      <w:r w:rsidR="001E731F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од</w:t>
      </w:r>
      <w:r w:rsidR="00FC475A">
        <w:rPr>
          <w:rFonts w:ascii="Arial" w:hAnsi="Arial" w:cs="Arial"/>
          <w:lang w:val="sr-Latn-RS"/>
        </w:rPr>
        <w:t xml:space="preserve"> </w:t>
      </w:r>
      <w:r w:rsidR="00FC475A">
        <w:rPr>
          <w:rFonts w:ascii="Arial" w:hAnsi="Arial" w:cs="Arial"/>
          <w:lang w:val="sr-Cyrl-RS"/>
        </w:rPr>
        <w:t>3</w:t>
      </w:r>
      <w:r w:rsidR="001E731F"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Cyrl-RS"/>
        </w:rPr>
        <w:t>.</w:t>
      </w:r>
      <w:r w:rsidR="00FC475A">
        <w:rPr>
          <w:rFonts w:ascii="Arial" w:hAnsi="Arial" w:cs="Arial"/>
          <w:lang w:val="sr-Cyrl-RS"/>
        </w:rPr>
        <w:t>12</w:t>
      </w:r>
      <w:r w:rsidR="001E731F"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 w:rsidR="00FC475A">
        <w:rPr>
          <w:rFonts w:ascii="Arial" w:hAnsi="Arial" w:cs="Arial"/>
          <w:lang w:val="sr-Cyrl-RS"/>
        </w:rPr>
        <w:t xml:space="preserve"> донео Управни одбор ове установе на седници одржаој 30.12.2019.године.</w:t>
      </w:r>
      <w:r>
        <w:rPr>
          <w:rFonts w:ascii="Arial" w:hAnsi="Arial" w:cs="Arial"/>
        </w:rPr>
        <w:t xml:space="preserve"> </w:t>
      </w:r>
    </w:p>
    <w:p w:rsidR="00FC475A" w:rsidRDefault="00FC475A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FC475A" w:rsidRPr="00FC475A" w:rsidRDefault="00FC475A" w:rsidP="00977044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</w:t>
      </w:r>
      <w:r>
        <w:rPr>
          <w:rFonts w:ascii="Arial" w:hAnsi="Arial" w:cs="Arial"/>
          <w:lang w:val="sr-Latn-RS"/>
        </w:rPr>
        <w:t xml:space="preserve">II       </w:t>
      </w:r>
      <w:r>
        <w:rPr>
          <w:rFonts w:ascii="Arial" w:hAnsi="Arial" w:cs="Arial"/>
          <w:lang w:val="sr-Cyrl-RS"/>
        </w:rPr>
        <w:t>Програм рада Народног музеја Ниш за 2020.годину биће реализован у складу са финансијским планом ове установе за 2020.годину.</w:t>
      </w:r>
    </w:p>
    <w:p w:rsidR="00977044" w:rsidRDefault="00977044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977044" w:rsidRDefault="00FC475A" w:rsidP="009770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 </w:t>
      </w:r>
      <w:r>
        <w:rPr>
          <w:rFonts w:ascii="Arial" w:hAnsi="Arial" w:cs="Arial"/>
          <w:lang w:val="sr-Latn-RS"/>
        </w:rPr>
        <w:t>III</w:t>
      </w:r>
      <w:r w:rsidR="00977044">
        <w:rPr>
          <w:rFonts w:ascii="Arial" w:hAnsi="Arial" w:cs="Arial"/>
        </w:rPr>
        <w:tab/>
      </w:r>
      <w:proofErr w:type="spellStart"/>
      <w:r w:rsidR="00977044">
        <w:rPr>
          <w:rFonts w:ascii="Arial" w:hAnsi="Arial" w:cs="Arial"/>
        </w:rPr>
        <w:t>Решење</w:t>
      </w:r>
      <w:proofErr w:type="spellEnd"/>
      <w:r w:rsidR="00977044">
        <w:rPr>
          <w:rFonts w:ascii="Arial" w:hAnsi="Arial" w:cs="Arial"/>
        </w:rPr>
        <w:t xml:space="preserve"> </w:t>
      </w:r>
      <w:proofErr w:type="spellStart"/>
      <w:r w:rsidR="00977044">
        <w:rPr>
          <w:rFonts w:ascii="Arial" w:hAnsi="Arial" w:cs="Arial"/>
        </w:rPr>
        <w:t>доставити</w:t>
      </w:r>
      <w:proofErr w:type="spellEnd"/>
      <w:r w:rsidR="00977044">
        <w:rPr>
          <w:rFonts w:ascii="Arial" w:hAnsi="Arial" w:cs="Arial"/>
        </w:rPr>
        <w:t xml:space="preserve"> </w:t>
      </w:r>
      <w:r w:rsidR="00977044">
        <w:rPr>
          <w:rFonts w:ascii="Arial" w:hAnsi="Arial" w:cs="Arial"/>
          <w:lang w:val="sr-Cyrl-RS"/>
        </w:rPr>
        <w:t>Народном музеју</w:t>
      </w:r>
      <w:r w:rsidR="00977044">
        <w:rPr>
          <w:rFonts w:ascii="Arial" w:hAnsi="Arial" w:cs="Arial"/>
        </w:rPr>
        <w:t xml:space="preserve"> </w:t>
      </w:r>
      <w:proofErr w:type="spellStart"/>
      <w:r w:rsidR="00977044">
        <w:rPr>
          <w:rFonts w:ascii="Arial" w:hAnsi="Arial" w:cs="Arial"/>
        </w:rPr>
        <w:t>Ниш</w:t>
      </w:r>
      <w:proofErr w:type="spellEnd"/>
      <w:r w:rsidR="00977044">
        <w:rPr>
          <w:rFonts w:ascii="Arial" w:hAnsi="Arial" w:cs="Arial"/>
          <w:lang w:val="sr-Latn-RS"/>
        </w:rPr>
        <w:t xml:space="preserve">, </w:t>
      </w:r>
      <w:r w:rsidR="00977044"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 w:rsidR="00977044">
        <w:rPr>
          <w:rFonts w:ascii="Arial" w:hAnsi="Arial" w:cs="Arial"/>
        </w:rPr>
        <w:t xml:space="preserve"> </w:t>
      </w:r>
      <w:proofErr w:type="spellStart"/>
      <w:r w:rsidR="00977044">
        <w:rPr>
          <w:rFonts w:ascii="Arial" w:hAnsi="Arial" w:cs="Arial"/>
        </w:rPr>
        <w:t>финансије</w:t>
      </w:r>
      <w:proofErr w:type="spellEnd"/>
      <w:r w:rsidR="00977044">
        <w:rPr>
          <w:rFonts w:ascii="Arial" w:hAnsi="Arial" w:cs="Arial"/>
          <w:lang w:val="sr-Cyrl-RS"/>
        </w:rPr>
        <w:t>.</w:t>
      </w:r>
    </w:p>
    <w:p w:rsidR="00977044" w:rsidRDefault="00977044" w:rsidP="00977044">
      <w:pPr>
        <w:spacing w:line="276" w:lineRule="auto"/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977044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977044" w:rsidRDefault="00977044" w:rsidP="00977044">
      <w:pPr>
        <w:rPr>
          <w:rFonts w:ascii="Arial" w:hAnsi="Arial" w:cs="Arial"/>
          <w:b/>
        </w:rPr>
      </w:pPr>
    </w:p>
    <w:p w:rsidR="00977044" w:rsidRDefault="00977044" w:rsidP="00977044">
      <w:pPr>
        <w:rPr>
          <w:rFonts w:ascii="Arial" w:hAnsi="Arial" w:cs="Arial"/>
          <w:b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 </w:t>
      </w:r>
    </w:p>
    <w:p w:rsidR="00977044" w:rsidRDefault="00977044" w:rsidP="00977044">
      <w:pPr>
        <w:jc w:val="center"/>
        <w:rPr>
          <w:rFonts w:ascii="Arial" w:hAnsi="Arial" w:cs="Arial"/>
          <w:b/>
        </w:rPr>
      </w:pPr>
    </w:p>
    <w:p w:rsidR="00977044" w:rsidRPr="006462D7" w:rsidRDefault="00977044" w:rsidP="00977044">
      <w:pPr>
        <w:rPr>
          <w:rFonts w:ascii="Arial" w:hAnsi="Arial" w:cs="Arial"/>
          <w:lang w:val="sr-Cyrl-RS"/>
        </w:rPr>
      </w:pPr>
    </w:p>
    <w:p w:rsidR="00977044" w:rsidRPr="00050A93" w:rsidRDefault="00977044" w:rsidP="00977044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977044" w:rsidRPr="00050A93" w:rsidRDefault="00977044" w:rsidP="00977044">
      <w:pPr>
        <w:jc w:val="center"/>
        <w:rPr>
          <w:rFonts w:ascii="Tahoma" w:hAnsi="Tahoma" w:cs="Tahoma"/>
          <w:b/>
          <w:bCs/>
          <w:i/>
          <w:sz w:val="22"/>
          <w:szCs w:val="22"/>
        </w:rPr>
      </w:pPr>
      <w:r w:rsidRPr="00050A93">
        <w:rPr>
          <w:rFonts w:ascii="Tahoma" w:hAnsi="Tahoma" w:cs="Tahoma"/>
          <w:b/>
          <w:bCs/>
          <w:i/>
          <w:sz w:val="22"/>
          <w:szCs w:val="22"/>
        </w:rPr>
        <w:lastRenderedPageBreak/>
        <w:t>О б р а з л о ж е њ е</w:t>
      </w:r>
    </w:p>
    <w:p w:rsidR="00977044" w:rsidRPr="008A391D" w:rsidRDefault="00977044" w:rsidP="00977044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</w:p>
    <w:p w:rsidR="00977044" w:rsidRPr="008A391D" w:rsidRDefault="00977044" w:rsidP="008A391D">
      <w:pPr>
        <w:jc w:val="both"/>
        <w:rPr>
          <w:rFonts w:ascii="Tahoma" w:hAnsi="Tahoma" w:cs="Tahoma"/>
          <w:bCs/>
          <w:sz w:val="22"/>
          <w:szCs w:val="22"/>
        </w:rPr>
      </w:pPr>
      <w:r w:rsidRPr="00050A93">
        <w:rPr>
          <w:rFonts w:ascii="Tahoma" w:hAnsi="Tahoma" w:cs="Tahoma"/>
          <w:b/>
          <w:bCs/>
          <w:sz w:val="22"/>
          <w:szCs w:val="22"/>
        </w:rPr>
        <w:tab/>
      </w:r>
    </w:p>
    <w:p w:rsidR="00977044" w:rsidRDefault="00977044" w:rsidP="008A391D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A391D">
        <w:rPr>
          <w:rFonts w:ascii="Tahoma" w:hAnsi="Tahoma" w:cs="Tahoma"/>
          <w:b/>
          <w:bCs/>
          <w:sz w:val="22"/>
          <w:szCs w:val="22"/>
        </w:rPr>
        <w:tab/>
      </w:r>
      <w:r w:rsidRPr="008A391D">
        <w:rPr>
          <w:rFonts w:ascii="Tahoma" w:hAnsi="Tahoma" w:cs="Tahoma"/>
          <w:sz w:val="22"/>
          <w:szCs w:val="22"/>
          <w:lang w:val="sr-Cyrl-CS"/>
        </w:rPr>
        <w:t xml:space="preserve">Управни одбор </w:t>
      </w:r>
      <w:r w:rsidR="0034149E" w:rsidRPr="008A391D">
        <w:rPr>
          <w:rFonts w:ascii="Tahoma" w:hAnsi="Tahoma" w:cs="Tahoma"/>
          <w:sz w:val="22"/>
          <w:szCs w:val="22"/>
          <w:lang w:val="sr-Cyrl-RS"/>
        </w:rPr>
        <w:t xml:space="preserve">Народног музеја Ниш, </w:t>
      </w:r>
      <w:r w:rsidRPr="008A391D">
        <w:rPr>
          <w:rFonts w:ascii="Tahoma" w:hAnsi="Tahoma" w:cs="Tahoma"/>
          <w:sz w:val="22"/>
          <w:szCs w:val="22"/>
          <w:lang w:val="sr-Cyrl-CS"/>
        </w:rPr>
        <w:t xml:space="preserve">на седници одржаној  </w:t>
      </w:r>
      <w:r w:rsidR="0034149E" w:rsidRPr="008A391D">
        <w:rPr>
          <w:rFonts w:ascii="Tahoma" w:hAnsi="Tahoma" w:cs="Tahoma"/>
          <w:sz w:val="22"/>
          <w:szCs w:val="22"/>
          <w:lang w:val="sr-Cyrl-RS"/>
        </w:rPr>
        <w:t>3</w:t>
      </w:r>
      <w:r w:rsidR="001E731F" w:rsidRPr="008A391D">
        <w:rPr>
          <w:rFonts w:ascii="Tahoma" w:hAnsi="Tahoma" w:cs="Tahoma"/>
          <w:sz w:val="22"/>
          <w:szCs w:val="22"/>
          <w:lang w:val="sr-Latn-RS"/>
        </w:rPr>
        <w:t>0</w:t>
      </w:r>
      <w:r w:rsidRPr="008A391D">
        <w:rPr>
          <w:rFonts w:ascii="Tahoma" w:hAnsi="Tahoma" w:cs="Tahoma"/>
          <w:sz w:val="22"/>
          <w:szCs w:val="22"/>
          <w:lang w:val="sr-Cyrl-RS"/>
        </w:rPr>
        <w:t>.</w:t>
      </w:r>
      <w:r w:rsidR="0034149E" w:rsidRPr="008A391D">
        <w:rPr>
          <w:rFonts w:ascii="Tahoma" w:hAnsi="Tahoma" w:cs="Tahoma"/>
          <w:sz w:val="22"/>
          <w:szCs w:val="22"/>
          <w:lang w:val="sr-Cyrl-RS"/>
        </w:rPr>
        <w:t>12</w:t>
      </w:r>
      <w:r w:rsidR="001E731F" w:rsidRPr="008A391D">
        <w:rPr>
          <w:rFonts w:ascii="Tahoma" w:hAnsi="Tahoma" w:cs="Tahoma"/>
          <w:sz w:val="22"/>
          <w:szCs w:val="22"/>
          <w:lang w:val="sr-Latn-RS"/>
        </w:rPr>
        <w:t>.2019</w:t>
      </w:r>
      <w:r w:rsidRPr="008A391D">
        <w:rPr>
          <w:rFonts w:ascii="Tahoma" w:hAnsi="Tahoma" w:cs="Tahoma"/>
          <w:sz w:val="22"/>
          <w:szCs w:val="22"/>
          <w:lang w:val="sr-Cyrl-CS"/>
        </w:rPr>
        <w:t>.</w:t>
      </w:r>
      <w:r w:rsidRPr="008A391D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proofErr w:type="gramStart"/>
      <w:r w:rsidRPr="008A391D">
        <w:rPr>
          <w:rFonts w:ascii="Tahoma" w:hAnsi="Tahoma" w:cs="Tahoma"/>
          <w:sz w:val="22"/>
          <w:szCs w:val="22"/>
        </w:rPr>
        <w:t>године</w:t>
      </w:r>
      <w:proofErr w:type="spellEnd"/>
      <w:proofErr w:type="gramEnd"/>
      <w:r w:rsidRPr="008A391D">
        <w:rPr>
          <w:rFonts w:ascii="Tahoma" w:hAnsi="Tahoma" w:cs="Tahoma"/>
          <w:sz w:val="22"/>
          <w:szCs w:val="22"/>
          <w:lang w:val="sr-Cyrl-RS"/>
        </w:rPr>
        <w:t xml:space="preserve">, </w:t>
      </w:r>
      <w:r w:rsidR="0034149E" w:rsidRPr="008A391D">
        <w:rPr>
          <w:rFonts w:ascii="Tahoma" w:hAnsi="Tahoma" w:cs="Tahoma"/>
          <w:sz w:val="22"/>
          <w:szCs w:val="22"/>
          <w:lang w:val="sr-Cyrl-CS"/>
        </w:rPr>
        <w:t xml:space="preserve">донео </w:t>
      </w:r>
      <w:r w:rsidRPr="008A391D">
        <w:rPr>
          <w:rFonts w:ascii="Tahoma" w:hAnsi="Tahoma" w:cs="Tahoma"/>
          <w:sz w:val="22"/>
          <w:szCs w:val="22"/>
          <w:lang w:val="sr-Cyrl-CS"/>
        </w:rPr>
        <w:t>је</w:t>
      </w:r>
      <w:r w:rsidR="00DA4F5E" w:rsidRPr="008A391D">
        <w:rPr>
          <w:rFonts w:ascii="Tahoma" w:hAnsi="Tahoma" w:cs="Tahoma"/>
          <w:sz w:val="22"/>
          <w:szCs w:val="22"/>
          <w:lang w:val="sr-Cyrl-CS"/>
        </w:rPr>
        <w:t xml:space="preserve"> П</w:t>
      </w:r>
      <w:r w:rsidR="0034149E" w:rsidRPr="008A391D">
        <w:rPr>
          <w:rFonts w:ascii="Tahoma" w:hAnsi="Tahoma" w:cs="Tahoma"/>
          <w:sz w:val="22"/>
          <w:szCs w:val="22"/>
          <w:lang w:val="sr-Cyrl-CS"/>
        </w:rPr>
        <w:t xml:space="preserve">рограм рада Народног музеја Ниш за 2020.годину, </w:t>
      </w:r>
      <w:r w:rsidR="00DA4F5E" w:rsidRPr="008A391D">
        <w:rPr>
          <w:rFonts w:ascii="Tahoma" w:hAnsi="Tahoma" w:cs="Tahoma"/>
          <w:sz w:val="22"/>
          <w:szCs w:val="22"/>
          <w:lang w:val="sr-Cyrl-CS"/>
        </w:rPr>
        <w:t xml:space="preserve">02 </w:t>
      </w:r>
      <w:r w:rsidR="0034149E" w:rsidRPr="008A391D">
        <w:rPr>
          <w:rFonts w:ascii="Tahoma" w:hAnsi="Tahoma" w:cs="Tahoma"/>
          <w:sz w:val="22"/>
          <w:szCs w:val="22"/>
          <w:lang w:val="sr-Cyrl-CS"/>
        </w:rPr>
        <w:t>број:1132/2</w:t>
      </w:r>
      <w:r w:rsidR="00AC107C" w:rsidRPr="008A391D">
        <w:rPr>
          <w:rFonts w:ascii="Tahoma" w:hAnsi="Tahoma" w:cs="Tahoma"/>
          <w:sz w:val="22"/>
          <w:szCs w:val="22"/>
          <w:lang w:val="sr-Latn-RS"/>
        </w:rPr>
        <w:t>-19</w:t>
      </w:r>
      <w:r w:rsidRPr="008A391D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AF3CC2" w:rsidRPr="008A391D">
        <w:rPr>
          <w:rFonts w:ascii="Tahoma" w:hAnsi="Tahoma" w:cs="Tahoma"/>
          <w:sz w:val="22"/>
          <w:szCs w:val="22"/>
          <w:lang w:val="sr-Cyrl-CS"/>
        </w:rPr>
        <w:t>од</w:t>
      </w:r>
      <w:r w:rsidR="0034149E" w:rsidRPr="008A391D">
        <w:rPr>
          <w:rFonts w:ascii="Tahoma" w:hAnsi="Tahoma" w:cs="Tahoma"/>
          <w:sz w:val="22"/>
          <w:szCs w:val="22"/>
          <w:lang w:val="sr-Cyrl-CS"/>
        </w:rPr>
        <w:t xml:space="preserve"> 30.12.2019.године.</w:t>
      </w:r>
    </w:p>
    <w:p w:rsidR="008A391D" w:rsidRPr="008A391D" w:rsidRDefault="008A391D" w:rsidP="008A391D">
      <w:pPr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5687E" w:rsidRDefault="0015687E" w:rsidP="008A391D">
      <w:pPr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  <w:r w:rsidRPr="008A391D">
        <w:rPr>
          <w:rFonts w:ascii="Tahoma" w:hAnsi="Tahoma" w:cs="Tahoma"/>
          <w:sz w:val="22"/>
          <w:szCs w:val="22"/>
          <w:lang w:val="sr-Cyrl-RS"/>
        </w:rPr>
        <w:t>У 2020.</w:t>
      </w:r>
      <w:r w:rsidR="006119FA" w:rsidRPr="008A391D">
        <w:rPr>
          <w:rFonts w:ascii="Tahoma" w:hAnsi="Tahoma" w:cs="Tahoma"/>
          <w:sz w:val="22"/>
          <w:szCs w:val="22"/>
          <w:lang w:val="sr-Latn-RS"/>
        </w:rPr>
        <w:t xml:space="preserve"> </w:t>
      </w:r>
      <w:r w:rsidRPr="008A391D">
        <w:rPr>
          <w:rFonts w:ascii="Tahoma" w:hAnsi="Tahoma" w:cs="Tahoma"/>
          <w:sz w:val="22"/>
          <w:szCs w:val="22"/>
          <w:lang w:val="sr-Cyrl-RS"/>
        </w:rPr>
        <w:t xml:space="preserve">години највећи број активности </w:t>
      </w:r>
      <w:r w:rsidR="00B90D15">
        <w:rPr>
          <w:rFonts w:ascii="Tahoma" w:hAnsi="Tahoma" w:cs="Tahoma"/>
          <w:sz w:val="22"/>
          <w:szCs w:val="22"/>
          <w:lang w:val="sr-Cyrl-RS"/>
        </w:rPr>
        <w:t xml:space="preserve">Народног музеја </w:t>
      </w:r>
      <w:r w:rsidRPr="008A391D">
        <w:rPr>
          <w:rFonts w:ascii="Tahoma" w:hAnsi="Tahoma" w:cs="Tahoma"/>
          <w:sz w:val="22"/>
          <w:szCs w:val="22"/>
          <w:lang w:val="sr-Cyrl-RS"/>
        </w:rPr>
        <w:t>планиран је</w:t>
      </w:r>
      <w:r w:rsidR="00F450FA" w:rsidRPr="008A391D">
        <w:rPr>
          <w:rFonts w:ascii="Tahoma" w:hAnsi="Tahoma" w:cs="Tahoma"/>
          <w:sz w:val="22"/>
          <w:szCs w:val="22"/>
          <w:lang w:val="sr-Cyrl-RS"/>
        </w:rPr>
        <w:t xml:space="preserve"> у оквиру пројекта „Градови у фокусу“</w:t>
      </w:r>
      <w:r w:rsidRPr="008A391D">
        <w:rPr>
          <w:rFonts w:ascii="Tahoma" w:hAnsi="Tahoma" w:cs="Tahoma"/>
          <w:sz w:val="22"/>
          <w:szCs w:val="22"/>
          <w:lang w:val="sr-Cyrl-RS"/>
        </w:rPr>
        <w:t xml:space="preserve"> на археолошком налазишту Медијана, које би до лета требал</w:t>
      </w:r>
      <w:r w:rsidR="00F450FA" w:rsidRPr="008A391D">
        <w:rPr>
          <w:rFonts w:ascii="Tahoma" w:hAnsi="Tahoma" w:cs="Tahoma"/>
          <w:sz w:val="22"/>
          <w:szCs w:val="22"/>
          <w:lang w:val="sr-Cyrl-RS"/>
        </w:rPr>
        <w:t xml:space="preserve">о да буде отворено за посетиоце, уколико </w:t>
      </w:r>
      <w:r w:rsidR="00B90D15">
        <w:rPr>
          <w:rFonts w:ascii="Tahoma" w:hAnsi="Tahoma" w:cs="Tahoma"/>
          <w:sz w:val="22"/>
          <w:szCs w:val="22"/>
          <w:lang w:val="sr-Cyrl-RS"/>
        </w:rPr>
        <w:t>м</w:t>
      </w:r>
      <w:r w:rsidR="00F450FA" w:rsidRPr="008A391D">
        <w:rPr>
          <w:rFonts w:ascii="Tahoma" w:hAnsi="Tahoma" w:cs="Tahoma"/>
          <w:sz w:val="22"/>
          <w:szCs w:val="22"/>
          <w:lang w:val="sr-Cyrl-RS"/>
        </w:rPr>
        <w:t>узеј, Завод за заштиту споменика, Завод за урбанизам и Археолошки институт на време реализују своје програме.</w:t>
      </w:r>
      <w:r w:rsidR="00C46917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050A93" w:rsidRPr="008A391D">
        <w:rPr>
          <w:rFonts w:ascii="Tahoma" w:hAnsi="Tahoma" w:cs="Tahoma"/>
          <w:sz w:val="22"/>
          <w:szCs w:val="22"/>
          <w:lang w:val="sr-Cyrl-RS"/>
        </w:rPr>
        <w:t>Посебна пажња планирана је организовању пригодних изложби и промоција у простору књижевно-меморијалне поставке Стеван Сремац-Бранко Миљковић, са циљем да овај простор постане место окупљања књижевне публике и да се промовише „заборављена“ књижевна и културна баштина југоисточне  Србије.</w:t>
      </w:r>
      <w:r w:rsidRPr="008A391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F450FA" w:rsidRPr="008A391D">
        <w:rPr>
          <w:rFonts w:ascii="Tahoma" w:hAnsi="Tahoma" w:cs="Tahoma"/>
          <w:sz w:val="22"/>
          <w:szCs w:val="22"/>
          <w:lang w:val="sr-Cyrl-RS"/>
        </w:rPr>
        <w:t>Од стратешких програмских пројеката у 2020.години планирана је: Реинвентаризација збирки историјског одељења, Реорганизација депоа и дигитализација збирки у програму ИМУС.</w:t>
      </w:r>
    </w:p>
    <w:p w:rsidR="008A391D" w:rsidRPr="008A391D" w:rsidRDefault="008A391D" w:rsidP="008A391D">
      <w:pPr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F450FA" w:rsidRDefault="00F450FA" w:rsidP="008A391D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8A391D">
        <w:rPr>
          <w:rFonts w:ascii="Tahoma" w:hAnsi="Tahoma" w:cs="Tahoma"/>
          <w:sz w:val="22"/>
          <w:szCs w:val="22"/>
          <w:lang w:val="sr-Cyrl-RS"/>
        </w:rPr>
        <w:t>Од тематских изложби у овој години планирана је изложба: „Жена-мит, богиња, мајка“;</w:t>
      </w:r>
      <w:r w:rsidRPr="008A391D">
        <w:rPr>
          <w:rFonts w:ascii="Tahoma" w:hAnsi="Tahoma" w:cs="Tahoma"/>
          <w:sz w:val="22"/>
          <w:szCs w:val="22"/>
          <w:lang w:val="sr-Cyrl-CS"/>
        </w:rPr>
        <w:t xml:space="preserve"> „Новац Краљевине Југославије из збирке Народног музеја Ниш“; „</w:t>
      </w:r>
      <w:r w:rsidR="006462D7" w:rsidRPr="008A391D">
        <w:rPr>
          <w:rFonts w:ascii="Tahoma" w:hAnsi="Tahoma" w:cs="Tahoma"/>
          <w:sz w:val="22"/>
          <w:szCs w:val="22"/>
          <w:lang w:val="sr-Cyrl-CS"/>
        </w:rPr>
        <w:t>Лик и дело Владана Ђ</w:t>
      </w:r>
      <w:r w:rsidRPr="008A391D">
        <w:rPr>
          <w:rFonts w:ascii="Tahoma" w:hAnsi="Tahoma" w:cs="Tahoma"/>
          <w:sz w:val="22"/>
          <w:szCs w:val="22"/>
          <w:lang w:val="sr-Cyrl-CS"/>
        </w:rPr>
        <w:t>орђевића“; „Стеван Сремац на позоришној сцени</w:t>
      </w:r>
      <w:r w:rsidR="006462D7" w:rsidRPr="008A391D">
        <w:rPr>
          <w:rFonts w:ascii="Tahoma" w:hAnsi="Tahoma" w:cs="Tahoma"/>
          <w:sz w:val="22"/>
          <w:szCs w:val="22"/>
          <w:lang w:val="sr-Cyrl-CS"/>
        </w:rPr>
        <w:t xml:space="preserve"> у Нишу</w:t>
      </w:r>
      <w:r w:rsidRPr="008A391D">
        <w:rPr>
          <w:rFonts w:ascii="Tahoma" w:hAnsi="Tahoma" w:cs="Tahoma"/>
          <w:sz w:val="22"/>
          <w:szCs w:val="22"/>
          <w:lang w:val="sr-Cyrl-CS"/>
        </w:rPr>
        <w:t>“, „Преписка Бранка Миљовића“</w:t>
      </w:r>
      <w:r w:rsidR="00AF3CC2" w:rsidRPr="008A391D">
        <w:rPr>
          <w:rFonts w:ascii="Tahoma" w:hAnsi="Tahoma" w:cs="Tahoma"/>
          <w:sz w:val="22"/>
          <w:szCs w:val="22"/>
          <w:lang w:val="sr-Cyrl-CS"/>
        </w:rPr>
        <w:t>.</w:t>
      </w:r>
      <w:r w:rsidR="006462D7" w:rsidRPr="008A391D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AF3CC2" w:rsidRPr="008A391D">
        <w:rPr>
          <w:rFonts w:ascii="Tahoma" w:hAnsi="Tahoma" w:cs="Tahoma"/>
          <w:sz w:val="22"/>
          <w:szCs w:val="22"/>
          <w:lang w:val="sr-Cyrl-CS"/>
        </w:rPr>
        <w:t>Планирана су гостовања музејских поставки у музејима у Алексинцу, Прокупљу, Александровцу Зајечару, Неготину, Књажевцу,</w:t>
      </w:r>
      <w:r w:rsidR="008D50DB" w:rsidRPr="008A391D">
        <w:rPr>
          <w:rFonts w:ascii="Tahoma" w:hAnsi="Tahoma" w:cs="Tahoma"/>
          <w:sz w:val="22"/>
          <w:szCs w:val="22"/>
          <w:lang w:val="sr-Cyrl-CS"/>
        </w:rPr>
        <w:t xml:space="preserve"> Пожаревцу, Бања Луци у Републици Српској,</w:t>
      </w:r>
      <w:r w:rsidR="00AF3CC2" w:rsidRPr="008A391D">
        <w:rPr>
          <w:rFonts w:ascii="Tahoma" w:hAnsi="Tahoma" w:cs="Tahoma"/>
          <w:sz w:val="22"/>
          <w:szCs w:val="22"/>
          <w:lang w:val="sr-Cyrl-CS"/>
        </w:rPr>
        <w:t xml:space="preserve"> а по могућности и у Београду.</w:t>
      </w:r>
    </w:p>
    <w:p w:rsidR="008A391D" w:rsidRPr="008A391D" w:rsidRDefault="008A391D" w:rsidP="008A391D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A391D" w:rsidRDefault="006462D7" w:rsidP="006462D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50A93">
        <w:rPr>
          <w:rFonts w:ascii="Tahoma" w:hAnsi="Tahoma" w:cs="Tahoma"/>
          <w:sz w:val="22"/>
          <w:szCs w:val="22"/>
          <w:lang w:val="sr-Cyrl-CS"/>
        </w:rPr>
        <w:t xml:space="preserve">          </w:t>
      </w:r>
      <w:r w:rsidR="008D50DB" w:rsidRPr="00050A93">
        <w:rPr>
          <w:rFonts w:ascii="Tahoma" w:hAnsi="Tahoma" w:cs="Tahoma"/>
          <w:sz w:val="22"/>
          <w:szCs w:val="22"/>
          <w:lang w:val="sr-Cyrl-CS"/>
        </w:rPr>
        <w:t>Издавачка делатност прати музеолошко-изложбене активности Музеја, а посвећена је и штампању појединих дела значајних за сагледавање и валоризацију покретне и непокре</w:t>
      </w:r>
      <w:r w:rsidRPr="00050A93">
        <w:rPr>
          <w:rFonts w:ascii="Tahoma" w:hAnsi="Tahoma" w:cs="Tahoma"/>
          <w:sz w:val="22"/>
          <w:szCs w:val="22"/>
          <w:lang w:val="sr-Cyrl-CS"/>
        </w:rPr>
        <w:t>тне културне баштине Града Ниша</w:t>
      </w:r>
      <w:r w:rsidR="00B90D15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050A93">
        <w:rPr>
          <w:rFonts w:ascii="Tahoma" w:hAnsi="Tahoma" w:cs="Tahoma"/>
          <w:sz w:val="22"/>
          <w:szCs w:val="22"/>
          <w:lang w:val="sr-Cyrl-CS"/>
        </w:rPr>
        <w:t>( „Зборник Музеја бр 27-28“; Зборник радова са научног скупа „Велики рат 1914-1918. у мемоарима и ратним дневницима“, Ћеле кула на француском, руском, немачком и другим језицима, Л</w:t>
      </w:r>
      <w:r w:rsidR="00C46917">
        <w:rPr>
          <w:rFonts w:ascii="Tahoma" w:hAnsi="Tahoma" w:cs="Tahoma"/>
          <w:sz w:val="22"/>
          <w:szCs w:val="22"/>
          <w:lang w:val="sr-Cyrl-CS"/>
        </w:rPr>
        <w:t>огор на</w:t>
      </w:r>
      <w:r w:rsidRPr="00050A93">
        <w:rPr>
          <w:rFonts w:ascii="Tahoma" w:hAnsi="Tahoma" w:cs="Tahoma"/>
          <w:sz w:val="22"/>
          <w:szCs w:val="22"/>
          <w:lang w:val="sr-Cyrl-CS"/>
        </w:rPr>
        <w:t xml:space="preserve"> Црвеном крсту на француском језику, те каталози за пратеће изложбе</w:t>
      </w:r>
      <w:r w:rsidR="00B90D15">
        <w:rPr>
          <w:rFonts w:ascii="Tahoma" w:hAnsi="Tahoma" w:cs="Tahoma"/>
          <w:sz w:val="22"/>
          <w:szCs w:val="22"/>
          <w:lang w:val="sr-Cyrl-CS"/>
        </w:rPr>
        <w:t>.</w:t>
      </w:r>
    </w:p>
    <w:p w:rsidR="006462D7" w:rsidRPr="00050A93" w:rsidRDefault="006462D7" w:rsidP="006462D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50A93">
        <w:rPr>
          <w:rFonts w:ascii="Tahoma" w:hAnsi="Tahoma" w:cs="Tahoma"/>
          <w:sz w:val="22"/>
          <w:szCs w:val="22"/>
          <w:lang w:val="sr-Cyrl-CS"/>
        </w:rPr>
        <w:tab/>
      </w:r>
    </w:p>
    <w:p w:rsidR="006462D7" w:rsidRPr="00050A93" w:rsidRDefault="006462D7" w:rsidP="006462D7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050A93">
        <w:rPr>
          <w:rFonts w:ascii="Tahoma" w:hAnsi="Tahoma" w:cs="Tahoma"/>
          <w:sz w:val="22"/>
          <w:szCs w:val="22"/>
          <w:lang w:val="sr-Cyrl-CS"/>
        </w:rPr>
        <w:t xml:space="preserve">Чланом 33. Одлуке о буџету Града Ниша за 2020. годину („Службени лист Града Ниша“, број </w:t>
      </w:r>
      <w:r w:rsidRPr="00050A93">
        <w:rPr>
          <w:rFonts w:ascii="Tahoma" w:hAnsi="Tahoma" w:cs="Tahoma"/>
          <w:sz w:val="22"/>
          <w:szCs w:val="22"/>
          <w:lang w:val="sr-Cyrl-RS"/>
        </w:rPr>
        <w:t>106/2019</w:t>
      </w:r>
      <w:r w:rsidRPr="00050A93">
        <w:rPr>
          <w:rFonts w:ascii="Tahoma" w:hAnsi="Tahoma" w:cs="Tahoma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6462D7" w:rsidRPr="00050A93" w:rsidRDefault="006462D7" w:rsidP="006462D7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50A93">
        <w:rPr>
          <w:rFonts w:ascii="Tahoma" w:hAnsi="Tahoma" w:cs="Tahoma"/>
          <w:sz w:val="22"/>
          <w:szCs w:val="22"/>
          <w:lang w:val="sr-Cyrl-CS"/>
        </w:rPr>
        <w:tab/>
      </w:r>
      <w:proofErr w:type="spellStart"/>
      <w:r w:rsidRPr="00050A93">
        <w:rPr>
          <w:rFonts w:ascii="Tahoma" w:hAnsi="Tahoma" w:cs="Tahoma"/>
          <w:sz w:val="22"/>
          <w:szCs w:val="22"/>
        </w:rPr>
        <w:t>Имајући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50A93">
        <w:rPr>
          <w:rFonts w:ascii="Tahoma" w:hAnsi="Tahoma" w:cs="Tahoma"/>
          <w:sz w:val="22"/>
          <w:szCs w:val="22"/>
        </w:rPr>
        <w:t>виду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да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је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050A93">
        <w:rPr>
          <w:rFonts w:ascii="Tahoma" w:hAnsi="Tahoma" w:cs="Tahoma"/>
          <w:sz w:val="22"/>
          <w:szCs w:val="22"/>
        </w:rPr>
        <w:t>Програм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050A93">
        <w:rPr>
          <w:rFonts w:ascii="Tahoma" w:hAnsi="Tahoma" w:cs="Tahoma"/>
          <w:sz w:val="22"/>
          <w:szCs w:val="22"/>
        </w:rPr>
        <w:t>сачињен</w:t>
      </w:r>
      <w:proofErr w:type="spellEnd"/>
      <w:proofErr w:type="gramEnd"/>
      <w:r w:rsidRPr="00050A93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50A93">
        <w:rPr>
          <w:rFonts w:ascii="Tahoma" w:hAnsi="Tahoma" w:cs="Tahoma"/>
          <w:sz w:val="22"/>
          <w:szCs w:val="22"/>
        </w:rPr>
        <w:t>складу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са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законом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50A93">
        <w:rPr>
          <w:rFonts w:ascii="Tahoma" w:hAnsi="Tahoma" w:cs="Tahoma"/>
          <w:sz w:val="22"/>
          <w:szCs w:val="22"/>
        </w:rPr>
        <w:t>прописима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Града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50A93">
        <w:rPr>
          <w:rFonts w:ascii="Tahoma" w:hAnsi="Tahoma" w:cs="Tahoma"/>
          <w:sz w:val="22"/>
          <w:szCs w:val="22"/>
        </w:rPr>
        <w:t>циљевима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оснивања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Установе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,  </w:t>
      </w:r>
      <w:proofErr w:type="spellStart"/>
      <w:r w:rsidRPr="00050A93">
        <w:rPr>
          <w:rFonts w:ascii="Tahoma" w:hAnsi="Tahoma" w:cs="Tahoma"/>
          <w:sz w:val="22"/>
          <w:szCs w:val="22"/>
        </w:rPr>
        <w:t>предлаже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се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доношење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решења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050A93">
        <w:rPr>
          <w:rFonts w:ascii="Tahoma" w:hAnsi="Tahoma" w:cs="Tahoma"/>
          <w:sz w:val="22"/>
          <w:szCs w:val="22"/>
        </w:rPr>
        <w:t>давању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сагласности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на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Програм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рада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 </w:t>
      </w:r>
      <w:r w:rsidRPr="00050A93">
        <w:rPr>
          <w:rFonts w:ascii="Tahoma" w:hAnsi="Tahoma" w:cs="Tahoma"/>
          <w:sz w:val="22"/>
          <w:szCs w:val="22"/>
          <w:lang w:val="sr-Cyrl-RS"/>
        </w:rPr>
        <w:t xml:space="preserve">Народног музеја </w:t>
      </w:r>
      <w:proofErr w:type="spellStart"/>
      <w:r w:rsidRPr="00050A93">
        <w:rPr>
          <w:rFonts w:ascii="Tahoma" w:hAnsi="Tahoma" w:cs="Tahoma"/>
          <w:sz w:val="22"/>
          <w:szCs w:val="22"/>
        </w:rPr>
        <w:t>Ниш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50A93">
        <w:rPr>
          <w:rFonts w:ascii="Tahoma" w:hAnsi="Tahoma" w:cs="Tahoma"/>
          <w:sz w:val="22"/>
          <w:szCs w:val="22"/>
        </w:rPr>
        <w:t>за</w:t>
      </w:r>
      <w:proofErr w:type="spellEnd"/>
      <w:r w:rsidRPr="00050A93">
        <w:rPr>
          <w:rFonts w:ascii="Tahoma" w:hAnsi="Tahoma" w:cs="Tahoma"/>
          <w:sz w:val="22"/>
          <w:szCs w:val="22"/>
        </w:rPr>
        <w:t xml:space="preserve"> 20</w:t>
      </w:r>
      <w:r w:rsidRPr="00050A93">
        <w:rPr>
          <w:rFonts w:ascii="Tahoma" w:hAnsi="Tahoma" w:cs="Tahoma"/>
          <w:sz w:val="22"/>
          <w:szCs w:val="22"/>
          <w:lang w:val="sr-Cyrl-RS"/>
        </w:rPr>
        <w:t>20</w:t>
      </w:r>
      <w:r w:rsidRPr="00050A93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050A93">
        <w:rPr>
          <w:rFonts w:ascii="Tahoma" w:hAnsi="Tahoma" w:cs="Tahoma"/>
          <w:sz w:val="22"/>
          <w:szCs w:val="22"/>
        </w:rPr>
        <w:t>годину</w:t>
      </w:r>
      <w:proofErr w:type="spellEnd"/>
      <w:proofErr w:type="gramEnd"/>
      <w:r w:rsidRPr="00050A93">
        <w:rPr>
          <w:rFonts w:ascii="Tahoma" w:hAnsi="Tahoma" w:cs="Tahoma"/>
          <w:sz w:val="22"/>
          <w:szCs w:val="22"/>
        </w:rPr>
        <w:t>.</w:t>
      </w:r>
    </w:p>
    <w:p w:rsidR="006462D7" w:rsidRPr="00050A93" w:rsidRDefault="006462D7" w:rsidP="006462D7">
      <w:pPr>
        <w:jc w:val="center"/>
        <w:rPr>
          <w:rFonts w:ascii="Tahoma" w:hAnsi="Tahoma" w:cs="Tahoma"/>
          <w:b/>
          <w:sz w:val="22"/>
          <w:szCs w:val="22"/>
          <w:lang w:val="sr-Latn-RS"/>
        </w:rPr>
      </w:pPr>
      <w:r w:rsidRPr="00050A93">
        <w:rPr>
          <w:rFonts w:ascii="Tahoma" w:hAnsi="Tahoma" w:cs="Tahoma"/>
          <w:sz w:val="22"/>
          <w:szCs w:val="22"/>
          <w:lang w:val="sr-Cyrl-CS"/>
        </w:rPr>
        <w:t xml:space="preserve">   </w:t>
      </w:r>
      <w:r w:rsidRPr="00050A93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0E120C" w:rsidRPr="000E120C" w:rsidRDefault="006462D7" w:rsidP="000E120C">
      <w:pPr>
        <w:ind w:left="5664" w:firstLine="708"/>
        <w:rPr>
          <w:rFonts w:ascii="Tahoma" w:eastAsia="Calibri" w:hAnsi="Tahoma" w:cs="Tahoma"/>
          <w:sz w:val="22"/>
          <w:szCs w:val="22"/>
          <w:lang w:val="sr-Latn-RS"/>
        </w:rPr>
      </w:pPr>
      <w:r w:rsidRPr="00050A93">
        <w:rPr>
          <w:rFonts w:ascii="Tahoma" w:hAnsi="Tahoma" w:cs="Tahoma"/>
          <w:b/>
          <w:bCs/>
          <w:sz w:val="22"/>
          <w:szCs w:val="22"/>
          <w:lang w:val="sr-Cyrl-RS"/>
        </w:rPr>
        <w:t xml:space="preserve">                                                                                        </w:t>
      </w:r>
      <w:r w:rsidR="000E120C">
        <w:rPr>
          <w:rFonts w:ascii="Tahoma" w:eastAsia="Calibri" w:hAnsi="Tahoma" w:cs="Tahoma"/>
          <w:sz w:val="22"/>
          <w:szCs w:val="22"/>
          <w:lang w:val="sr-Latn-RS"/>
        </w:rPr>
        <w:t xml:space="preserve">                                      </w:t>
      </w:r>
    </w:p>
    <w:p w:rsidR="000E120C" w:rsidRDefault="000E120C" w:rsidP="000E120C">
      <w:pPr>
        <w:ind w:left="3600" w:firstLine="720"/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sz w:val="22"/>
          <w:szCs w:val="22"/>
          <w:lang w:val="sr-Latn-RS"/>
        </w:rPr>
        <w:t xml:space="preserve">         </w:t>
      </w:r>
      <w:r>
        <w:rPr>
          <w:rFonts w:ascii="Tahoma" w:eastAsia="Calibri" w:hAnsi="Tahoma" w:cs="Tahoma"/>
          <w:bCs/>
          <w:lang w:val="sr-Cyrl-RS"/>
        </w:rPr>
        <w:t>Овлашћено лице</w:t>
      </w:r>
      <w:r>
        <w:rPr>
          <w:rFonts w:ascii="Tahoma" w:eastAsia="Calibri" w:hAnsi="Tahoma" w:cs="Tahoma"/>
          <w:bCs/>
          <w:lang w:val="sr-Latn-RS"/>
        </w:rPr>
        <w:t>-</w:t>
      </w:r>
      <w:r>
        <w:rPr>
          <w:rFonts w:ascii="Tahoma" w:eastAsia="Calibri" w:hAnsi="Tahoma" w:cs="Tahoma"/>
          <w:bCs/>
          <w:lang w:val="sr-Cyrl-RS"/>
        </w:rPr>
        <w:t xml:space="preserve"> по овлашћењу</w:t>
      </w:r>
    </w:p>
    <w:p w:rsidR="000E120C" w:rsidRPr="000E120C" w:rsidRDefault="000E120C" w:rsidP="000E120C">
      <w:pPr>
        <w:ind w:left="4320"/>
        <w:jc w:val="both"/>
        <w:rPr>
          <w:rFonts w:ascii="Tahoma" w:eastAsia="Calibri" w:hAnsi="Tahoma" w:cs="Tahoma"/>
          <w:bCs/>
          <w:lang w:val="sr-Latn-RS"/>
        </w:rPr>
      </w:pPr>
      <w:r>
        <w:rPr>
          <w:rFonts w:ascii="Tahoma" w:eastAsia="Calibri" w:hAnsi="Tahoma" w:cs="Tahoma"/>
          <w:bCs/>
          <w:lang w:val="sr-Cyrl-RS"/>
        </w:rPr>
        <w:t xml:space="preserve">   Нач</w:t>
      </w:r>
      <w:r>
        <w:rPr>
          <w:rFonts w:ascii="Tahoma" w:eastAsia="Calibri" w:hAnsi="Tahoma" w:cs="Tahoma"/>
          <w:bCs/>
          <w:lang w:val="sr-Cyrl-RS"/>
        </w:rPr>
        <w:t>елника Градске управе града Ниш</w:t>
      </w:r>
      <w:r>
        <w:rPr>
          <w:rFonts w:ascii="Tahoma" w:eastAsia="Calibri" w:hAnsi="Tahoma" w:cs="Tahoma"/>
          <w:bCs/>
          <w:lang w:val="sr-Latn-RS"/>
        </w:rPr>
        <w:t>a</w:t>
      </w:r>
    </w:p>
    <w:p w:rsidR="000E120C" w:rsidRDefault="000E120C" w:rsidP="000E120C">
      <w:pPr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Latn-RS"/>
        </w:rPr>
        <w:t xml:space="preserve">               </w:t>
      </w:r>
      <w:r>
        <w:rPr>
          <w:rFonts w:ascii="Tahoma" w:eastAsia="Calibri" w:hAnsi="Tahoma" w:cs="Tahoma"/>
          <w:bCs/>
          <w:lang w:val="sr-Cyrl-RS"/>
        </w:rPr>
        <w:t xml:space="preserve">   ______________________</w:t>
      </w:r>
    </w:p>
    <w:p w:rsidR="000E120C" w:rsidRDefault="000E120C" w:rsidP="000E120C">
      <w:pPr>
        <w:widowControl w:val="0"/>
        <w:spacing w:line="360" w:lineRule="auto"/>
        <w:ind w:left="3600" w:firstLine="720"/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bCs/>
          <w:lang w:val="sr-Cyrl-CS"/>
        </w:rPr>
        <w:t xml:space="preserve">              </w:t>
      </w:r>
      <w:r>
        <w:rPr>
          <w:rFonts w:ascii="Tahoma" w:eastAsia="Calibri" w:hAnsi="Tahoma" w:cs="Tahoma"/>
          <w:bCs/>
          <w:lang w:val="sr-Cyrl-RS"/>
        </w:rPr>
        <w:t>Зорица Вељковић</w:t>
      </w:r>
    </w:p>
    <w:p w:rsidR="00050A93" w:rsidRPr="000E120C" w:rsidRDefault="00050A93" w:rsidP="00C46917">
      <w:pPr>
        <w:spacing w:after="200" w:line="276" w:lineRule="auto"/>
        <w:ind w:left="4248" w:firstLine="708"/>
        <w:rPr>
          <w:rFonts w:ascii="Tahoma" w:eastAsia="Calibri" w:hAnsi="Tahoma" w:cs="Tahoma"/>
          <w:sz w:val="22"/>
          <w:szCs w:val="22"/>
          <w:lang w:val="sr-Latn-RS"/>
        </w:rPr>
      </w:pPr>
    </w:p>
    <w:sectPr w:rsidR="00050A93" w:rsidRPr="000E12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0A93"/>
    <w:rsid w:val="000747C4"/>
    <w:rsid w:val="000A24FD"/>
    <w:rsid w:val="000B4091"/>
    <w:rsid w:val="000E120C"/>
    <w:rsid w:val="000E145A"/>
    <w:rsid w:val="001432D3"/>
    <w:rsid w:val="00152E7E"/>
    <w:rsid w:val="0015687E"/>
    <w:rsid w:val="001E731F"/>
    <w:rsid w:val="00235418"/>
    <w:rsid w:val="00247A32"/>
    <w:rsid w:val="00250118"/>
    <w:rsid w:val="00267F4F"/>
    <w:rsid w:val="002A38A5"/>
    <w:rsid w:val="0034149E"/>
    <w:rsid w:val="00426954"/>
    <w:rsid w:val="00447B46"/>
    <w:rsid w:val="004568D8"/>
    <w:rsid w:val="004768AF"/>
    <w:rsid w:val="004C3526"/>
    <w:rsid w:val="004F136F"/>
    <w:rsid w:val="004F36D9"/>
    <w:rsid w:val="005B7BF8"/>
    <w:rsid w:val="005C7C6A"/>
    <w:rsid w:val="006119FA"/>
    <w:rsid w:val="00643AB2"/>
    <w:rsid w:val="006462D7"/>
    <w:rsid w:val="006F52E9"/>
    <w:rsid w:val="007140CF"/>
    <w:rsid w:val="007A06B4"/>
    <w:rsid w:val="007B7FA4"/>
    <w:rsid w:val="0083609C"/>
    <w:rsid w:val="008619C7"/>
    <w:rsid w:val="008A391D"/>
    <w:rsid w:val="008D50DB"/>
    <w:rsid w:val="00977044"/>
    <w:rsid w:val="009B6F0E"/>
    <w:rsid w:val="00A264A9"/>
    <w:rsid w:val="00A46888"/>
    <w:rsid w:val="00AC107C"/>
    <w:rsid w:val="00AF3CC2"/>
    <w:rsid w:val="00B2365B"/>
    <w:rsid w:val="00B5632A"/>
    <w:rsid w:val="00B90D15"/>
    <w:rsid w:val="00BE6649"/>
    <w:rsid w:val="00C30CCE"/>
    <w:rsid w:val="00C46917"/>
    <w:rsid w:val="00C6154E"/>
    <w:rsid w:val="00C66AB9"/>
    <w:rsid w:val="00C823C4"/>
    <w:rsid w:val="00CD7A76"/>
    <w:rsid w:val="00D04ACF"/>
    <w:rsid w:val="00D15C72"/>
    <w:rsid w:val="00DA4F5E"/>
    <w:rsid w:val="00DB7D07"/>
    <w:rsid w:val="00E025D9"/>
    <w:rsid w:val="00E04D1C"/>
    <w:rsid w:val="00E337AA"/>
    <w:rsid w:val="00E46C99"/>
    <w:rsid w:val="00E73F64"/>
    <w:rsid w:val="00EA2F68"/>
    <w:rsid w:val="00EE1A20"/>
    <w:rsid w:val="00F0665F"/>
    <w:rsid w:val="00F450FA"/>
    <w:rsid w:val="00F8208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D164-4102-4FBD-A32B-2EA7FC81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Zora Ivanović</cp:lastModifiedBy>
  <cp:revision>2</cp:revision>
  <cp:lastPrinted>2018-03-13T14:15:00Z</cp:lastPrinted>
  <dcterms:created xsi:type="dcterms:W3CDTF">2020-01-08T11:05:00Z</dcterms:created>
  <dcterms:modified xsi:type="dcterms:W3CDTF">2020-01-08T11:05:00Z</dcterms:modified>
</cp:coreProperties>
</file>