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EB" w:rsidRPr="00AE55C0" w:rsidRDefault="00D91A04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На основу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члана 41а</w:t>
      </w:r>
      <w:r w:rsidR="002119DC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>став 4. Закона о заштити природе („Службени</w:t>
      </w:r>
      <w:r w:rsidR="00A04F3F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гласник РС”, бр. 36/09, 88/</w:t>
      </w:r>
      <w:r w:rsidR="0006028A">
        <w:rPr>
          <w:rFonts w:ascii="Times New Roman" w:hAnsi="Times New Roman"/>
          <w:noProof/>
          <w:sz w:val="24"/>
          <w:szCs w:val="24"/>
          <w:lang w:val="sr-Cyrl-RS"/>
        </w:rPr>
        <w:t>10, 91/10</w:t>
      </w:r>
      <w:r w:rsidR="00CE5324">
        <w:rPr>
          <w:rFonts w:ascii="Times New Roman" w:hAnsi="Times New Roman"/>
          <w:noProof/>
          <w:sz w:val="24"/>
          <w:szCs w:val="24"/>
          <w:lang w:val="sr-Cyrl-RS"/>
        </w:rPr>
        <w:t>-исправка,</w:t>
      </w:r>
      <w:r w:rsidR="0006028A">
        <w:rPr>
          <w:rFonts w:ascii="Times New Roman" w:hAnsi="Times New Roman"/>
          <w:noProof/>
          <w:sz w:val="24"/>
          <w:szCs w:val="24"/>
          <w:lang w:val="sr-Cyrl-RS"/>
        </w:rPr>
        <w:t xml:space="preserve"> 14/16</w:t>
      </w:r>
      <w:r w:rsidR="00CE5324">
        <w:rPr>
          <w:rFonts w:ascii="Times New Roman" w:hAnsi="Times New Roman"/>
          <w:noProof/>
          <w:sz w:val="24"/>
          <w:szCs w:val="24"/>
          <w:lang w:val="sr-Cyrl-RS"/>
        </w:rPr>
        <w:t xml:space="preserve"> и 95/18-др. закон</w:t>
      </w:r>
      <w:r w:rsidR="0006028A">
        <w:rPr>
          <w:rFonts w:ascii="Times New Roman" w:hAnsi="Times New Roman"/>
          <w:noProof/>
          <w:sz w:val="24"/>
          <w:szCs w:val="24"/>
          <w:lang w:val="sr-Cyrl-RS"/>
        </w:rPr>
        <w:t>), и члана 3</w:t>
      </w:r>
      <w:r w:rsidR="0006028A">
        <w:rPr>
          <w:rFonts w:ascii="Times New Roman" w:hAnsi="Times New Roman"/>
          <w:noProof/>
          <w:sz w:val="24"/>
          <w:szCs w:val="24"/>
          <w:lang w:val="sr-Latn-RS"/>
        </w:rPr>
        <w:t>7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06028A">
        <w:rPr>
          <w:rFonts w:ascii="Times New Roman" w:hAnsi="Times New Roman"/>
          <w:noProof/>
          <w:sz w:val="24"/>
          <w:szCs w:val="24"/>
          <w:lang w:val="sr-Cyrl-RS"/>
        </w:rPr>
        <w:t xml:space="preserve">став 1. тачка 7. 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Статута Града Ниша („Службени лист Града </w:t>
      </w:r>
      <w:r w:rsidR="008325C5">
        <w:rPr>
          <w:rFonts w:ascii="Times New Roman" w:hAnsi="Times New Roman"/>
          <w:noProof/>
          <w:sz w:val="24"/>
          <w:szCs w:val="24"/>
          <w:lang w:val="sr-Cyrl-RS"/>
        </w:rPr>
        <w:t>Ниша”, бр. 88/08,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143/16</w:t>
      </w:r>
      <w:r w:rsidR="008325C5">
        <w:rPr>
          <w:rFonts w:ascii="Times New Roman" w:hAnsi="Times New Roman"/>
          <w:noProof/>
          <w:sz w:val="24"/>
          <w:szCs w:val="24"/>
          <w:lang w:val="sr-Cyrl-RS"/>
        </w:rPr>
        <w:t xml:space="preserve"> и 18/19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), Скупштина Града Ниша, на </w:t>
      </w:r>
      <w:r w:rsidR="00AD379D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седници одржаној </w:t>
      </w:r>
      <w:r w:rsidR="00CE5324">
        <w:rPr>
          <w:rFonts w:ascii="Times New Roman" w:eastAsiaTheme="minorEastAsia" w:hAnsi="Times New Roman"/>
          <w:noProof/>
          <w:sz w:val="24"/>
          <w:szCs w:val="24"/>
          <w:lang w:val="sr-Cyrl-RS"/>
        </w:rPr>
        <w:t>__</w:t>
      </w:r>
      <w:r w:rsidR="00123BC5">
        <w:rPr>
          <w:rFonts w:ascii="Times New Roman" w:eastAsiaTheme="minorEastAsia" w:hAnsi="Times New Roman"/>
          <w:noProof/>
          <w:sz w:val="24"/>
          <w:szCs w:val="24"/>
          <w:lang w:val="sr-Cyrl-RS"/>
        </w:rPr>
        <w:t>__. 2019</w:t>
      </w:r>
      <w:r w:rsidR="00243616" w:rsidRPr="00AE55C0">
        <w:rPr>
          <w:rFonts w:ascii="Times New Roman" w:eastAsiaTheme="minorEastAsia" w:hAnsi="Times New Roman"/>
          <w:noProof/>
          <w:sz w:val="24"/>
          <w:szCs w:val="24"/>
          <w:lang w:val="sr-Cyrl-RS"/>
        </w:rPr>
        <w:t xml:space="preserve">. 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>године, донела је</w:t>
      </w:r>
    </w:p>
    <w:p w:rsidR="00A0155A" w:rsidRPr="00A0155A" w:rsidRDefault="00A0155A" w:rsidP="00432431">
      <w:pPr>
        <w:suppressLineNumbers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F724EB" w:rsidRPr="00A0155A" w:rsidRDefault="00F724EB" w:rsidP="00092B92">
      <w:pPr>
        <w:suppressLineNumbers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О Д Л У К У</w:t>
      </w:r>
    </w:p>
    <w:p w:rsidR="00F724EB" w:rsidRPr="00A0155A" w:rsidRDefault="00F724EB" w:rsidP="00092B92">
      <w:pPr>
        <w:suppressLineNumbers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О ПРОГЛАШЕЊУ СПОМЕНИКА ПРИРОДЕ</w:t>
      </w:r>
    </w:p>
    <w:p w:rsidR="00F724EB" w:rsidRPr="00AE55C0" w:rsidRDefault="00F724EB" w:rsidP="00092B92">
      <w:pPr>
        <w:suppressLineNumbers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„ДВА СТАБЛА КРУПНОЛИСНОГ МЕДУНЦА У ЧУКЉЕНИКУ”</w:t>
      </w:r>
    </w:p>
    <w:p w:rsidR="00BF55B2" w:rsidRPr="00BF55B2" w:rsidRDefault="00BF55B2" w:rsidP="00092B92">
      <w:pPr>
        <w:suppressLineNumbers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724EB" w:rsidRDefault="00F724EB" w:rsidP="00A0155A">
      <w:pPr>
        <w:keepNext/>
        <w:suppressLineNumbers/>
        <w:spacing w:after="12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Члан 1.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Природно добро под називом „Два</w:t>
      </w:r>
      <w:r w:rsidR="00E23CEE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стабла крупнолисног медунца у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Чукљ</w:t>
      </w:r>
      <w:r w:rsidR="001712D4" w:rsidRPr="00AE55C0">
        <w:rPr>
          <w:rFonts w:ascii="Times New Roman" w:hAnsi="Times New Roman"/>
          <w:noProof/>
          <w:sz w:val="24"/>
          <w:szCs w:val="24"/>
          <w:lang w:val="sr-Cyrl-RS"/>
        </w:rPr>
        <w:t>e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нику</w:t>
      </w:r>
      <w:r w:rsidR="00267E98" w:rsidRPr="00AE55C0">
        <w:rPr>
          <w:rFonts w:ascii="Times New Roman" w:hAnsi="Times New Roman"/>
          <w:noProof/>
          <w:sz w:val="24"/>
          <w:szCs w:val="24"/>
          <w:lang w:val="sr-Cyrl-RS"/>
        </w:rPr>
        <w:t>”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, које се налази на територији Града Ниша, у градској општини Нишка Бања, у селу Чукљеник, проглашава се спомеником природе III категорије – заштићено подручје локалног значаја (</w:t>
      </w:r>
      <w:r w:rsidR="00267E98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у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даљем тексту: Споменик природе)</w:t>
      </w:r>
      <w:r w:rsidR="00267E98" w:rsidRPr="00AE55C0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F724EB" w:rsidRPr="00AE55C0" w:rsidRDefault="00F724EB" w:rsidP="00092B92">
      <w:pPr>
        <w:suppressLineNumbers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F724EB" w:rsidRDefault="00F724EB" w:rsidP="00A0155A">
      <w:pPr>
        <w:keepNext/>
        <w:suppressLineNumbers/>
        <w:spacing w:after="12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Члан 2.</w:t>
      </w:r>
    </w:p>
    <w:p w:rsidR="00F724EB" w:rsidRPr="00AE55C0" w:rsidRDefault="00927B25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Споменик природе</w:t>
      </w:r>
      <w:r w:rsidR="00F724EB" w:rsidRPr="00AE55C0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чине </w:t>
      </w:r>
      <w:r w:rsidR="002119DC" w:rsidRPr="00AE55C0">
        <w:rPr>
          <w:rFonts w:ascii="Times New Roman" w:hAnsi="Times New Roman"/>
          <w:noProof/>
          <w:sz w:val="24"/>
          <w:szCs w:val="24"/>
          <w:lang w:val="sr-Cyrl-RS"/>
        </w:rPr>
        <w:t>два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>стабла храста крупнолисног медунца (</w:t>
      </w:r>
      <w:r w:rsidR="00F724EB" w:rsidRPr="00AE55C0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Quercus virgiliana 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>Ten.), који представљају раритет подручја општине Нишка Бања импозантних дендометријских карактеристика и естетске вредности, правилног хабитуса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Pr="00AE55C0">
        <w:rPr>
          <w:rFonts w:ascii="Times New Roman" w:hAnsi="Times New Roman"/>
          <w:noProof/>
          <w:color w:val="FF0000"/>
          <w:sz w:val="24"/>
          <w:szCs w:val="24"/>
          <w:lang w:val="sr-Cyrl-RS"/>
        </w:rPr>
        <w:t xml:space="preserve"> 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>доброг здравственог стања и виталности.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Поред ботаничке вредности, као и биолошке и предеоне разноврсности, ова монументална стабла имају и културно-историјски значај јер једно од стабала представља запис – свето дрво, први најпримитивнији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„храм</w:t>
      </w:r>
      <w:r w:rsidR="00267E98" w:rsidRPr="00AE55C0">
        <w:rPr>
          <w:rFonts w:ascii="Times New Roman" w:hAnsi="Times New Roman"/>
          <w:noProof/>
          <w:sz w:val="24"/>
          <w:szCs w:val="24"/>
          <w:lang w:val="sr-Cyrl-RS"/>
        </w:rPr>
        <w:t>”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Pr="00AE55C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односно светилиште са најстаријим обичајним обредима. 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Дендрометријске карактеристике 1. (тањег) стабла: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811"/>
        <w:gridCol w:w="3235"/>
      </w:tblGrid>
      <w:tr w:rsidR="00A0155A" w:rsidTr="00A0155A">
        <w:trPr>
          <w:trHeight w:val="238"/>
        </w:trPr>
        <w:tc>
          <w:tcPr>
            <w:tcW w:w="4811" w:type="dxa"/>
          </w:tcPr>
          <w:p w:rsidR="00A0155A" w:rsidRPr="00A0155A" w:rsidRDefault="00A0155A" w:rsidP="0033668B">
            <w:pPr>
              <w:suppressLineNumbers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  <w:t>Висина стабла</w:t>
            </w:r>
          </w:p>
        </w:tc>
        <w:tc>
          <w:tcPr>
            <w:tcW w:w="3235" w:type="dxa"/>
          </w:tcPr>
          <w:p w:rsidR="00A0155A" w:rsidRPr="00F64CAB" w:rsidRDefault="00A0155A" w:rsidP="003366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21,0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</w:t>
            </w:r>
          </w:p>
        </w:tc>
      </w:tr>
      <w:tr w:rsidR="00A0155A" w:rsidTr="00A0155A">
        <w:tc>
          <w:tcPr>
            <w:tcW w:w="4811" w:type="dxa"/>
          </w:tcPr>
          <w:p w:rsidR="00A0155A" w:rsidRPr="00A0155A" w:rsidRDefault="00A0155A" w:rsidP="003366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  <w:t xml:space="preserve">Висина дебла до прве живе гране </w:t>
            </w:r>
          </w:p>
        </w:tc>
        <w:tc>
          <w:tcPr>
            <w:tcW w:w="3235" w:type="dxa"/>
          </w:tcPr>
          <w:p w:rsidR="00A0155A" w:rsidRDefault="00A0155A" w:rsidP="0033668B">
            <w:pPr>
              <w:suppressLineNumber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1,90 m</w:t>
            </w:r>
          </w:p>
        </w:tc>
      </w:tr>
      <w:tr w:rsidR="00A0155A" w:rsidTr="00A0155A">
        <w:tc>
          <w:tcPr>
            <w:tcW w:w="4811" w:type="dxa"/>
          </w:tcPr>
          <w:p w:rsidR="00A0155A" w:rsidRPr="00A0155A" w:rsidRDefault="00A0155A" w:rsidP="0033668B">
            <w:pPr>
              <w:suppressLineNumbers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  <w:t xml:space="preserve">Пречник дебла на 1,30 m </w:t>
            </w:r>
          </w:p>
        </w:tc>
        <w:tc>
          <w:tcPr>
            <w:tcW w:w="3235" w:type="dxa"/>
          </w:tcPr>
          <w:p w:rsidR="00A0155A" w:rsidRDefault="00A0155A" w:rsidP="0033668B">
            <w:pPr>
              <w:suppressLineNumber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1,24 m</w:t>
            </w:r>
          </w:p>
        </w:tc>
      </w:tr>
      <w:tr w:rsidR="00A0155A" w:rsidTr="00A0155A">
        <w:tc>
          <w:tcPr>
            <w:tcW w:w="4811" w:type="dxa"/>
          </w:tcPr>
          <w:p w:rsidR="00A0155A" w:rsidRPr="00A0155A" w:rsidRDefault="00A0155A" w:rsidP="003366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  <w:t xml:space="preserve">Обим дебла на 1,30 m </w:t>
            </w:r>
          </w:p>
        </w:tc>
        <w:tc>
          <w:tcPr>
            <w:tcW w:w="3235" w:type="dxa"/>
          </w:tcPr>
          <w:p w:rsidR="00A0155A" w:rsidRDefault="00A0155A" w:rsidP="0033668B">
            <w:pPr>
              <w:suppressLineNumber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3,89 m</w:t>
            </w:r>
          </w:p>
        </w:tc>
      </w:tr>
      <w:tr w:rsidR="00A0155A" w:rsidTr="00A0155A">
        <w:tc>
          <w:tcPr>
            <w:tcW w:w="4811" w:type="dxa"/>
          </w:tcPr>
          <w:p w:rsidR="00A0155A" w:rsidRPr="00A0155A" w:rsidRDefault="00A0155A" w:rsidP="003366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  <w:t xml:space="preserve">Пречник крошње </w:t>
            </w:r>
          </w:p>
        </w:tc>
        <w:tc>
          <w:tcPr>
            <w:tcW w:w="3235" w:type="dxa"/>
          </w:tcPr>
          <w:p w:rsidR="00A0155A" w:rsidRDefault="00A0155A" w:rsidP="0033668B">
            <w:pPr>
              <w:suppressLineNumber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21,6 m</w:t>
            </w:r>
          </w:p>
        </w:tc>
      </w:tr>
      <w:tr w:rsidR="00A0155A" w:rsidTr="00A0155A">
        <w:tc>
          <w:tcPr>
            <w:tcW w:w="4811" w:type="dxa"/>
          </w:tcPr>
          <w:p w:rsidR="00A0155A" w:rsidRPr="00A0155A" w:rsidRDefault="00A0155A" w:rsidP="0033668B">
            <w:pPr>
              <w:suppressLineNumbers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Старост стабла</w:t>
            </w:r>
          </w:p>
        </w:tc>
        <w:tc>
          <w:tcPr>
            <w:tcW w:w="3235" w:type="dxa"/>
          </w:tcPr>
          <w:p w:rsidR="00A0155A" w:rsidRDefault="00A0155A" w:rsidP="0033668B">
            <w:pPr>
              <w:suppressLineNumber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Процењује се на 250 година</w:t>
            </w:r>
          </w:p>
        </w:tc>
      </w:tr>
    </w:tbl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Дендрометријске карактеристике 2. стабла: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811"/>
        <w:gridCol w:w="3235"/>
      </w:tblGrid>
      <w:tr w:rsidR="00A0155A" w:rsidTr="00A0155A">
        <w:trPr>
          <w:trHeight w:val="238"/>
        </w:trPr>
        <w:tc>
          <w:tcPr>
            <w:tcW w:w="4811" w:type="dxa"/>
          </w:tcPr>
          <w:p w:rsidR="00A0155A" w:rsidRPr="00A0155A" w:rsidRDefault="00A0155A" w:rsidP="0033668B">
            <w:pPr>
              <w:suppressLineNumbers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  <w:t>Висина стабла</w:t>
            </w:r>
          </w:p>
        </w:tc>
        <w:tc>
          <w:tcPr>
            <w:tcW w:w="3235" w:type="dxa"/>
          </w:tcPr>
          <w:p w:rsidR="00A0155A" w:rsidRPr="00F64CAB" w:rsidRDefault="00A0155A" w:rsidP="003366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21,0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</w:t>
            </w:r>
          </w:p>
        </w:tc>
      </w:tr>
      <w:tr w:rsidR="00A0155A" w:rsidTr="00A0155A">
        <w:tc>
          <w:tcPr>
            <w:tcW w:w="4811" w:type="dxa"/>
          </w:tcPr>
          <w:p w:rsidR="00A0155A" w:rsidRPr="00A0155A" w:rsidRDefault="00A0155A" w:rsidP="003366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  <w:t xml:space="preserve">Висина дебла до прве живе гране </w:t>
            </w:r>
          </w:p>
        </w:tc>
        <w:tc>
          <w:tcPr>
            <w:tcW w:w="3235" w:type="dxa"/>
          </w:tcPr>
          <w:p w:rsidR="00A0155A" w:rsidRDefault="00A0155A" w:rsidP="0033668B">
            <w:pPr>
              <w:suppressLineNumber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</w:t>
            </w:r>
          </w:p>
        </w:tc>
      </w:tr>
      <w:tr w:rsidR="00A0155A" w:rsidTr="00A0155A">
        <w:tc>
          <w:tcPr>
            <w:tcW w:w="4811" w:type="dxa"/>
          </w:tcPr>
          <w:p w:rsidR="00A0155A" w:rsidRPr="00A0155A" w:rsidRDefault="00A0155A" w:rsidP="0033668B">
            <w:pPr>
              <w:suppressLineNumbers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  <w:t xml:space="preserve">Пречник дебла на 1,30 m </w:t>
            </w:r>
          </w:p>
        </w:tc>
        <w:tc>
          <w:tcPr>
            <w:tcW w:w="3235" w:type="dxa"/>
          </w:tcPr>
          <w:p w:rsidR="00A0155A" w:rsidRDefault="00A0155A" w:rsidP="0033668B">
            <w:pPr>
              <w:suppressLineNumber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56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</w:t>
            </w:r>
          </w:p>
        </w:tc>
      </w:tr>
      <w:tr w:rsidR="00A0155A" w:rsidTr="00A0155A">
        <w:tc>
          <w:tcPr>
            <w:tcW w:w="4811" w:type="dxa"/>
          </w:tcPr>
          <w:p w:rsidR="00A0155A" w:rsidRPr="00A0155A" w:rsidRDefault="00A0155A" w:rsidP="003366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  <w:t xml:space="preserve">Обим дебла на 1,30 m </w:t>
            </w:r>
          </w:p>
        </w:tc>
        <w:tc>
          <w:tcPr>
            <w:tcW w:w="3235" w:type="dxa"/>
          </w:tcPr>
          <w:p w:rsidR="00A0155A" w:rsidRDefault="00A0155A" w:rsidP="0033668B">
            <w:pPr>
              <w:suppressLineNumber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4,90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</w:t>
            </w:r>
          </w:p>
        </w:tc>
      </w:tr>
      <w:tr w:rsidR="00A0155A" w:rsidTr="00A0155A">
        <w:tc>
          <w:tcPr>
            <w:tcW w:w="4811" w:type="dxa"/>
          </w:tcPr>
          <w:p w:rsidR="00A0155A" w:rsidRPr="00A0155A" w:rsidRDefault="00A0155A" w:rsidP="003366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eastAsiaTheme="minorHAnsi" w:hAnsi="Times New Roman"/>
                <w:noProof/>
                <w:sz w:val="24"/>
                <w:szCs w:val="24"/>
                <w:lang w:val="sr-Cyrl-RS"/>
              </w:rPr>
              <w:t xml:space="preserve">Пречник крошње </w:t>
            </w:r>
          </w:p>
        </w:tc>
        <w:tc>
          <w:tcPr>
            <w:tcW w:w="3235" w:type="dxa"/>
          </w:tcPr>
          <w:p w:rsidR="00A0155A" w:rsidRDefault="00A0155A" w:rsidP="0033668B">
            <w:pPr>
              <w:suppressLineNumber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20,00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</w:t>
            </w:r>
          </w:p>
        </w:tc>
      </w:tr>
      <w:tr w:rsidR="00A0155A" w:rsidTr="00A0155A">
        <w:tc>
          <w:tcPr>
            <w:tcW w:w="4811" w:type="dxa"/>
          </w:tcPr>
          <w:p w:rsidR="00A0155A" w:rsidRPr="00A0155A" w:rsidRDefault="00A0155A" w:rsidP="0033668B">
            <w:pPr>
              <w:suppressLineNumbers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A0155A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Старост стабла</w:t>
            </w:r>
          </w:p>
        </w:tc>
        <w:tc>
          <w:tcPr>
            <w:tcW w:w="3235" w:type="dxa"/>
          </w:tcPr>
          <w:p w:rsidR="00A0155A" w:rsidRDefault="00A0155A" w:rsidP="0033668B">
            <w:pPr>
              <w:suppressLineNumber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Процењује се на 300 година</w:t>
            </w:r>
          </w:p>
        </w:tc>
      </w:tr>
    </w:tbl>
    <w:p w:rsidR="00F724EB" w:rsidRPr="00AE55C0" w:rsidRDefault="00F724EB" w:rsidP="00092B92">
      <w:pPr>
        <w:suppressLineNumbers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F724EB" w:rsidRDefault="00F724EB" w:rsidP="00A0155A">
      <w:pPr>
        <w:keepNext/>
        <w:suppressLineNumbers/>
        <w:spacing w:after="12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Члан 3.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Споменик природе се налази у југоисточном делу Србије, у Нишавском округу, на територији Града Ниша, у градској општини Нишка Бања, у селу Чукљеник</w:t>
      </w:r>
      <w:r w:rsidR="002119DC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, на катастарској парцели бр. 764, </w:t>
      </w:r>
      <w:r w:rsidR="0060586A" w:rsidRPr="00AE55C0">
        <w:rPr>
          <w:rFonts w:ascii="Times New Roman" w:hAnsi="Times New Roman"/>
          <w:noProof/>
          <w:sz w:val="24"/>
          <w:szCs w:val="24"/>
          <w:lang w:val="sr-Cyrl-RS"/>
        </w:rPr>
        <w:t>КО</w:t>
      </w:r>
      <w:r w:rsidR="002119DC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Чукљеник која је у јавној својини Града Ниша. Смештен ј</w:t>
      </w:r>
      <w:r w:rsidR="001C5D84" w:rsidRPr="00AE55C0">
        <w:rPr>
          <w:rFonts w:ascii="Times New Roman" w:hAnsi="Times New Roman"/>
          <w:noProof/>
          <w:sz w:val="24"/>
          <w:szCs w:val="24"/>
          <w:lang w:val="sr-Cyrl-RS"/>
        </w:rPr>
        <w:t>е у долини реке Нишаве, окружен</w:t>
      </w:r>
      <w:r w:rsidR="002119DC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Јел</w:t>
      </w:r>
      <w:r w:rsidR="008C7F50" w:rsidRPr="00AE55C0">
        <w:rPr>
          <w:rFonts w:ascii="Times New Roman" w:hAnsi="Times New Roman"/>
          <w:noProof/>
          <w:sz w:val="24"/>
          <w:szCs w:val="24"/>
          <w:lang w:val="sr-Cyrl-RS"/>
        </w:rPr>
        <w:t>ешничком и Сићевачком клисуром, као</w:t>
      </w:r>
      <w:r w:rsidR="002119DC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и Сувом планином, који имају статус заштићених природних добара.</w:t>
      </w:r>
    </w:p>
    <w:p w:rsidR="00F724EB" w:rsidRPr="00AE55C0" w:rsidRDefault="003C277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Положај Споменика 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>природе одређен је следећим координатама по Гаус</w:t>
      </w:r>
      <w:r w:rsidR="00092B92">
        <w:rPr>
          <w:rFonts w:ascii="Times New Roman" w:hAnsi="Times New Roman"/>
          <w:noProof/>
          <w:sz w:val="24"/>
          <w:szCs w:val="24"/>
          <w:lang w:val="sr-Cyrl-RS"/>
        </w:rPr>
        <w:t>-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Кригеру: </w:t>
      </w:r>
      <w:r w:rsidR="00092B92">
        <w:rPr>
          <w:rFonts w:ascii="Times New Roman" w:hAnsi="Times New Roman"/>
          <w:noProof/>
          <w:sz w:val="24"/>
          <w:szCs w:val="24"/>
        </w:rPr>
        <w:t>Y=</w:t>
      </w:r>
      <w:r w:rsidR="00092B92">
        <w:rPr>
          <w:rFonts w:ascii="Times New Roman" w:hAnsi="Times New Roman"/>
          <w:noProof/>
          <w:sz w:val="24"/>
          <w:szCs w:val="24"/>
          <w:lang w:val="sr-Cyrl-RS"/>
        </w:rPr>
        <w:t>7587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>994 X</w:t>
      </w:r>
      <w:r w:rsidR="00092B92">
        <w:rPr>
          <w:rFonts w:ascii="Times New Roman" w:hAnsi="Times New Roman"/>
          <w:noProof/>
          <w:sz w:val="24"/>
          <w:szCs w:val="24"/>
        </w:rPr>
        <w:t>=</w:t>
      </w:r>
      <w:r w:rsidR="00092B92">
        <w:rPr>
          <w:rFonts w:ascii="Times New Roman" w:hAnsi="Times New Roman"/>
          <w:noProof/>
          <w:sz w:val="24"/>
          <w:szCs w:val="24"/>
          <w:lang w:val="sr-Cyrl-RS"/>
        </w:rPr>
        <w:t>4793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228. 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Површин</w:t>
      </w:r>
      <w:r w:rsidR="00BB508C">
        <w:rPr>
          <w:rFonts w:ascii="Times New Roman" w:hAnsi="Times New Roman"/>
          <w:noProof/>
          <w:sz w:val="24"/>
          <w:szCs w:val="24"/>
          <w:lang w:val="sr-Cyrl-RS"/>
        </w:rPr>
        <w:t>а Споменика природе износи 6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80 m</w:t>
      </w:r>
      <w:r w:rsidRPr="00AE55C0">
        <w:rPr>
          <w:rFonts w:ascii="Times New Roman" w:hAnsi="Times New Roman"/>
          <w:noProof/>
          <w:sz w:val="24"/>
          <w:szCs w:val="24"/>
          <w:vertAlign w:val="superscript"/>
          <w:lang w:val="sr-Cyrl-RS"/>
        </w:rPr>
        <w:t>2</w:t>
      </w:r>
      <w:r w:rsidR="003C277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и представља збир површина два стабла храста пропорционална површини круга пречника крошњи стабла. 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Надморска висина на којој се налази природно добро износи 493</w:t>
      </w:r>
      <w:r w:rsidR="0060586A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m.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Границу припадајућег простора стабала на терену чини хоризонтална пројекција крошњи одговарајућег пречника, која представља и границу природног добра.</w:t>
      </w:r>
    </w:p>
    <w:p w:rsidR="00F724EB" w:rsidRPr="00AE55C0" w:rsidRDefault="00F724EB" w:rsidP="00092B92">
      <w:pPr>
        <w:suppressLineNumbers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F724EB" w:rsidRDefault="00F724EB" w:rsidP="00A0155A">
      <w:pPr>
        <w:keepNext/>
        <w:suppressLineNumbers/>
        <w:spacing w:after="12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Члан </w:t>
      </w:r>
      <w:r w:rsidR="00C55C31"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4</w:t>
      </w:r>
      <w:r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.</w:t>
      </w:r>
    </w:p>
    <w:p w:rsidR="0068337D" w:rsidRDefault="0068337D" w:rsidP="0068337D">
      <w:pPr>
        <w:keepNext/>
        <w:suppressLineNumbers/>
        <w:spacing w:after="1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ab/>
      </w:r>
      <w:r>
        <w:rPr>
          <w:rFonts w:ascii="Times New Roman" w:hAnsi="Times New Roman"/>
          <w:noProof/>
          <w:sz w:val="24"/>
          <w:szCs w:val="24"/>
          <w:lang w:val="sr-Cyrl-RS"/>
        </w:rPr>
        <w:t>На простору  који је обухваћен одлуком, Министарство рударства и енергетике, Сектор за геологију и рударство је одобрило извођење геолошких истраживања минералних ресусрса, и то:</w:t>
      </w:r>
    </w:p>
    <w:p w:rsidR="0068337D" w:rsidRDefault="0068337D" w:rsidP="0068337D">
      <w:pPr>
        <w:keepNext/>
        <w:suppressLineNumbers/>
        <w:spacing w:after="1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ab/>
        <w:t xml:space="preserve">Привредном друштву „НАФТНА ИНДУСТРИЈА СРБИЈЕ“ а.д. Нови Сад одобрено извођење геолошких истраживања нафте и гаса, јужно од Саве и Дунава, на истражном који се у регистру истражних простора води под бројем 1915 (решење бр: 310-02-0059/2010-06 од 01.04.2010.год.). Одобрени истражни простор обухвата територију Републике Србије јужно </w:t>
      </w:r>
      <w:r w:rsidR="001A7C7D">
        <w:rPr>
          <w:rFonts w:ascii="Times New Roman" w:hAnsi="Times New Roman"/>
          <w:noProof/>
          <w:sz w:val="24"/>
          <w:szCs w:val="24"/>
          <w:lang w:val="sr-Cyrl-RS"/>
        </w:rPr>
        <w:t>од Саве и Дунава и исти је омеђен координатама:</w:t>
      </w:r>
    </w:p>
    <w:p w:rsidR="001A7C7D" w:rsidRDefault="001A7C7D" w:rsidP="001A7C7D">
      <w:pPr>
        <w:keepNext/>
        <w:suppressLineNumbers/>
        <w:spacing w:after="12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42º 15' 22" и 45º 03' 06" северне географске ширине и</w:t>
      </w:r>
    </w:p>
    <w:p w:rsidR="001A7C7D" w:rsidRPr="001A7C7D" w:rsidRDefault="001A7C7D" w:rsidP="001A7C7D">
      <w:pPr>
        <w:keepNext/>
        <w:suppressLineNumbers/>
        <w:spacing w:after="120"/>
        <w:jc w:val="center"/>
        <w:rPr>
          <w:rFonts w:ascii="Times New Roman" w:hAnsi="Times New Roman"/>
          <w:noProof/>
          <w:sz w:val="24"/>
          <w:szCs w:val="24"/>
          <w:vertAlign w:val="superscript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19º 00' 54" и 23º 00' 43" источне географске дужине.</w:t>
      </w:r>
    </w:p>
    <w:p w:rsidR="0068337D" w:rsidRPr="0068337D" w:rsidRDefault="0068337D" w:rsidP="00A0155A">
      <w:pPr>
        <w:keepNext/>
        <w:suppressLineNumbers/>
        <w:spacing w:after="12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Члан 5.</w:t>
      </w:r>
    </w:p>
    <w:p w:rsidR="00F61F2B" w:rsidRPr="00AE55C0" w:rsidRDefault="001F4A10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На површини Споменика природе 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>установљава се режим заштите III степена, којим се, поред забрана и ограничења из Закона о заштити природе</w:t>
      </w:r>
      <w:r w:rsidR="00C55C31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24215E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C55C31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даљем тексту: Закон)</w:t>
      </w:r>
      <w:r w:rsidR="003C277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AE55C0">
        <w:rPr>
          <w:rFonts w:ascii="Times New Roman" w:eastAsiaTheme="minorHAnsi" w:hAnsi="Times New Roman"/>
          <w:noProof/>
          <w:color w:val="000000"/>
          <w:sz w:val="24"/>
          <w:szCs w:val="24"/>
          <w:lang w:val="sr-Cyrl-RS"/>
        </w:rPr>
        <w:t>и</w:t>
      </w:r>
      <w:r w:rsidR="0060586A" w:rsidRPr="00AE55C0">
        <w:rPr>
          <w:rFonts w:ascii="Times New Roman" w:eastAsiaTheme="minorHAnsi" w:hAnsi="Times New Roman"/>
          <w:noProof/>
          <w:color w:val="000000"/>
          <w:sz w:val="24"/>
          <w:szCs w:val="24"/>
          <w:lang w:val="sr-Cyrl-RS"/>
        </w:rPr>
        <w:t xml:space="preserve"> </w:t>
      </w:r>
      <w:r w:rsidR="00F724EB" w:rsidRPr="00AE55C0">
        <w:rPr>
          <w:rFonts w:ascii="Times New Roman" w:eastAsiaTheme="minorHAnsi" w:hAnsi="Times New Roman"/>
          <w:noProof/>
          <w:color w:val="000000"/>
          <w:sz w:val="24"/>
          <w:szCs w:val="24"/>
          <w:lang w:val="sr-Cyrl-RS"/>
        </w:rPr>
        <w:t>Уредбе о режимима заштите, забрањује и:</w:t>
      </w:r>
    </w:p>
    <w:p w:rsidR="00F61F2B" w:rsidRPr="00AE55C0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7777CC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сеча стабала, ломљење грана, кидање лишћа, уништавање коре и кореновог</w:t>
      </w:r>
      <w:r w:rsidR="00753528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система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или предузимање било којих радњи и активности које би нарушиле,</w:t>
      </w:r>
      <w:r w:rsidR="006313B7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односно оштетиле њихова битна својства или довеле у питање биолошки</w:t>
      </w:r>
      <w:r w:rsidR="00753528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опстанак стабала;</w:t>
      </w:r>
    </w:p>
    <w:p w:rsidR="00BD0435" w:rsidRDefault="00F61F2B" w:rsidP="00BD0435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="005514D1">
        <w:rPr>
          <w:rFonts w:ascii="Times New Roman" w:hAnsi="Times New Roman"/>
          <w:noProof/>
          <w:sz w:val="24"/>
          <w:szCs w:val="24"/>
          <w:lang w:val="sr-Cyrl-RS"/>
        </w:rPr>
        <w:t>обрађивање</w:t>
      </w:r>
      <w:r w:rsidR="006313B7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5514D1">
        <w:rPr>
          <w:rFonts w:ascii="Times New Roman" w:hAnsi="Times New Roman"/>
          <w:noProof/>
          <w:sz w:val="24"/>
          <w:szCs w:val="24"/>
          <w:lang w:val="sr-Cyrl-RS"/>
        </w:rPr>
        <w:t>земљишта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испод крошњи, односно садња култура на заштићеној</w:t>
      </w:r>
      <w:r w:rsidR="00753528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површини стабала (у пројекцији крошње);</w:t>
      </w:r>
    </w:p>
    <w:p w:rsidR="00F61F2B" w:rsidRPr="00BD0435" w:rsidRDefault="00753528" w:rsidP="00BD0435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D0435">
        <w:rPr>
          <w:rFonts w:ascii="Times New Roman" w:hAnsi="Times New Roman"/>
          <w:noProof/>
          <w:sz w:val="24"/>
          <w:szCs w:val="24"/>
          <w:lang w:val="sr-Cyrl-RS"/>
        </w:rPr>
        <w:t xml:space="preserve">- </w:t>
      </w:r>
      <w:r w:rsidR="00F724EB" w:rsidRPr="00BD0435">
        <w:rPr>
          <w:rFonts w:ascii="Times New Roman" w:hAnsi="Times New Roman"/>
          <w:noProof/>
          <w:sz w:val="24"/>
          <w:szCs w:val="24"/>
          <w:lang w:val="sr-Cyrl-RS"/>
        </w:rPr>
        <w:t>садња било каквог декоратив</w:t>
      </w:r>
      <w:r w:rsidR="003C277B" w:rsidRPr="00BD0435">
        <w:rPr>
          <w:rFonts w:ascii="Times New Roman" w:hAnsi="Times New Roman"/>
          <w:noProof/>
          <w:sz w:val="24"/>
          <w:szCs w:val="24"/>
          <w:lang w:val="sr-Cyrl-RS"/>
        </w:rPr>
        <w:t>ног зеленила (жбунастих форми</w:t>
      </w:r>
      <w:r w:rsidR="00F724EB" w:rsidRPr="00BD0435">
        <w:rPr>
          <w:rFonts w:ascii="Times New Roman" w:hAnsi="Times New Roman"/>
          <w:noProof/>
          <w:sz w:val="24"/>
          <w:szCs w:val="24"/>
          <w:lang w:val="sr-Cyrl-RS"/>
        </w:rPr>
        <w:t>) на заштићеној</w:t>
      </w:r>
      <w:r w:rsidRPr="00BD0435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BD0435">
        <w:rPr>
          <w:rFonts w:ascii="Times New Roman" w:hAnsi="Times New Roman"/>
          <w:noProof/>
          <w:sz w:val="24"/>
          <w:szCs w:val="24"/>
          <w:lang w:val="sr-Cyrl-RS"/>
        </w:rPr>
        <w:t>површини стабала које би могло да утиче на њихово сагледавање;</w:t>
      </w:r>
    </w:p>
    <w:p w:rsidR="00F61F2B" w:rsidRPr="00AE55C0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ложење</w:t>
      </w:r>
      <w:r w:rsidR="00E2428C">
        <w:rPr>
          <w:rFonts w:ascii="Times New Roman" w:hAnsi="Times New Roman"/>
          <w:noProof/>
          <w:sz w:val="24"/>
          <w:szCs w:val="24"/>
          <w:lang w:val="sr-Cyrl-RS"/>
        </w:rPr>
        <w:t xml:space="preserve"> ватре</w:t>
      </w:r>
      <w:r w:rsidR="00E2428C">
        <w:rPr>
          <w:rFonts w:ascii="Times New Roman" w:hAnsi="Times New Roman"/>
          <w:noProof/>
          <w:sz w:val="24"/>
          <w:szCs w:val="24"/>
          <w:lang w:val="sr-Latn-RS"/>
        </w:rPr>
        <w:t xml:space="preserve"> </w:t>
      </w:r>
      <w:r w:rsidR="00E2428C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="006E0DDF">
        <w:rPr>
          <w:rFonts w:ascii="Times New Roman" w:hAnsi="Times New Roman"/>
          <w:noProof/>
          <w:sz w:val="24"/>
          <w:szCs w:val="24"/>
          <w:lang w:val="sr-Cyrl-RS"/>
        </w:rPr>
        <w:t xml:space="preserve"> депоновање отпада на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заштићеној површини;</w:t>
      </w:r>
    </w:p>
    <w:p w:rsidR="00F61F2B" w:rsidRPr="00AE55C0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раскопавање и депоновање земље на заштићеној површини природног добра;</w:t>
      </w:r>
    </w:p>
    <w:p w:rsidR="00F61F2B" w:rsidRPr="00AE55C0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уништавање кореновог система и дебла стабала приликом извођења било каквих</w:t>
      </w:r>
      <w:r w:rsidR="00753528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радова;</w:t>
      </w:r>
    </w:p>
    <w:p w:rsidR="00F61F2B" w:rsidRPr="00AE55C0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="006E0DDF">
        <w:rPr>
          <w:rFonts w:ascii="Times New Roman" w:hAnsi="Times New Roman"/>
          <w:noProof/>
          <w:sz w:val="24"/>
          <w:szCs w:val="24"/>
          <w:lang w:val="sr-Cyrl-RS"/>
        </w:rPr>
        <w:t>испуштање отпадних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вода на заштићену површину Споменика</w:t>
      </w:r>
      <w:r w:rsidR="00753528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природе;</w:t>
      </w:r>
    </w:p>
    <w:p w:rsidR="00F61F2B" w:rsidRPr="00AE55C0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="006E0DDF">
        <w:rPr>
          <w:rFonts w:ascii="Times New Roman" w:hAnsi="Times New Roman"/>
          <w:noProof/>
          <w:sz w:val="24"/>
          <w:szCs w:val="24"/>
          <w:lang w:val="sr-Cyrl-RS"/>
        </w:rPr>
        <w:t>постављање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табли и других обавештења на деблима заштићених</w:t>
      </w:r>
      <w:r w:rsidR="00753528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стабала;</w:t>
      </w:r>
    </w:p>
    <w:p w:rsidR="003C277B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извођење грађевинских радова и активности на заштићеној површини Споменика природе који могу негативно да утичу на стабло, тј. наруше и оштете вредности природног добра.</w:t>
      </w:r>
      <w:r w:rsidR="00F724E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</w:p>
    <w:p w:rsidR="00BD0435" w:rsidRPr="00AE55C0" w:rsidRDefault="00BD0435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F61F2B" w:rsidRPr="007777CC" w:rsidRDefault="00BD0435" w:rsidP="007777CC">
      <w:pPr>
        <w:suppressLineNumbers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E0DDF">
        <w:rPr>
          <w:rFonts w:ascii="Times New Roman" w:hAnsi="Times New Roman"/>
          <w:noProof/>
          <w:sz w:val="24"/>
          <w:szCs w:val="24"/>
          <w:lang w:val="sr-Cyrl-RS"/>
        </w:rPr>
        <w:t>На површини Споменика природе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ограничава се и: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="00BD0435" w:rsidRPr="005514D1">
        <w:rPr>
          <w:rFonts w:ascii="Times New Roman" w:hAnsi="Times New Roman"/>
          <w:noProof/>
          <w:sz w:val="24"/>
          <w:szCs w:val="24"/>
          <w:lang w:val="sr-Cyrl-RS"/>
        </w:rPr>
        <w:t>предузимање  свих</w:t>
      </w:r>
      <w:r w:rsidR="00BD0435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биолошко</w:t>
      </w:r>
      <w:r w:rsidR="00092B92" w:rsidRPr="007777CC">
        <w:rPr>
          <w:rFonts w:ascii="Times New Roman" w:hAnsi="Times New Roman"/>
          <w:noProof/>
          <w:sz w:val="24"/>
          <w:szCs w:val="24"/>
          <w:lang w:val="sr-Cyrl-RS"/>
        </w:rPr>
        <w:t>-</w:t>
      </w:r>
      <w:r w:rsidR="00BD0435">
        <w:rPr>
          <w:rFonts w:ascii="Times New Roman" w:hAnsi="Times New Roman"/>
          <w:noProof/>
          <w:sz w:val="24"/>
          <w:szCs w:val="24"/>
          <w:lang w:val="sr-Cyrl-RS"/>
        </w:rPr>
        <w:t>техничк</w:t>
      </w:r>
      <w:r w:rsidR="00BD0435" w:rsidRPr="005514D1">
        <w:rPr>
          <w:rFonts w:ascii="Times New Roman" w:hAnsi="Times New Roman"/>
          <w:noProof/>
          <w:sz w:val="24"/>
          <w:szCs w:val="24"/>
          <w:lang w:val="sr-Cyrl-RS"/>
        </w:rPr>
        <w:t>их</w:t>
      </w:r>
      <w:r w:rsidR="00BD0435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D0435" w:rsidRPr="005514D1">
        <w:rPr>
          <w:rFonts w:ascii="Times New Roman" w:hAnsi="Times New Roman"/>
          <w:noProof/>
          <w:sz w:val="24"/>
          <w:szCs w:val="24"/>
          <w:lang w:val="sr-Cyrl-RS"/>
        </w:rPr>
        <w:t>мера</w:t>
      </w:r>
      <w:r w:rsidR="00F724EB" w:rsidRPr="005514D1">
        <w:rPr>
          <w:rFonts w:ascii="Times New Roman" w:hAnsi="Times New Roman"/>
          <w:noProof/>
          <w:sz w:val="24"/>
          <w:szCs w:val="24"/>
          <w:lang w:val="sr-Cyrl-RS"/>
        </w:rPr>
        <w:t xml:space="preserve"> з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аштите и неге</w:t>
      </w:r>
      <w:r w:rsidR="00E2428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D0435">
        <w:rPr>
          <w:rFonts w:ascii="Times New Roman" w:hAnsi="Times New Roman"/>
          <w:noProof/>
          <w:sz w:val="24"/>
          <w:szCs w:val="24"/>
          <w:lang w:val="sr-Cyrl-RS"/>
        </w:rPr>
        <w:t xml:space="preserve">за које се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процени да су неопходне</w:t>
      </w:r>
      <w:r w:rsidR="00753528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за очување и одржавање виталности стабала храста (уклањање сувих грана,</w:t>
      </w:r>
      <w:r w:rsidR="00753528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превентивне, као и редовне мере заш</w:t>
      </w:r>
      <w:r w:rsidR="003C277B" w:rsidRPr="007777CC">
        <w:rPr>
          <w:rFonts w:ascii="Times New Roman" w:hAnsi="Times New Roman"/>
          <w:noProof/>
          <w:sz w:val="24"/>
          <w:szCs w:val="24"/>
          <w:lang w:val="sr-Cyrl-RS"/>
        </w:rPr>
        <w:t>тите у зависности од потребе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), а под</w:t>
      </w:r>
      <w:r w:rsidR="00753528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условима које утврђује Завод за заштиту природе Србије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(у даљем тексту Завод)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одржавање заштићене површине Споменика природе (редовно уклања</w:t>
      </w:r>
      <w:r w:rsidR="00092B92" w:rsidRPr="007777CC">
        <w:rPr>
          <w:rFonts w:ascii="Times New Roman" w:hAnsi="Times New Roman"/>
          <w:noProof/>
          <w:sz w:val="24"/>
          <w:szCs w:val="24"/>
          <w:lang w:val="sr-Cyrl-RS"/>
        </w:rPr>
        <w:t>ње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коров</w:t>
      </w:r>
      <w:r w:rsidR="00092B92" w:rsidRPr="007777CC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3C277B" w:rsidRPr="007777CC">
        <w:rPr>
          <w:rFonts w:ascii="Times New Roman" w:hAnsi="Times New Roman"/>
          <w:noProof/>
          <w:sz w:val="24"/>
          <w:szCs w:val="24"/>
          <w:lang w:val="sr-Cyrl-RS"/>
        </w:rPr>
        <w:t>жбуњ</w:t>
      </w:r>
      <w:r w:rsidR="00092B92" w:rsidRPr="007777CC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3C277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и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ко</w:t>
      </w:r>
      <w:r w:rsidR="00092B92" w:rsidRPr="007777CC">
        <w:rPr>
          <w:rFonts w:ascii="Times New Roman" w:hAnsi="Times New Roman"/>
          <w:noProof/>
          <w:sz w:val="24"/>
          <w:szCs w:val="24"/>
          <w:lang w:val="sr-Cyrl-RS"/>
        </w:rPr>
        <w:t>шење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трав</w:t>
      </w:r>
      <w:r w:rsidR="00092B92" w:rsidRPr="007777CC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у границама пројекције крошње); 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– 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постављање табли и ознака, у циљу презентације природног добра и упозорења.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Концепт заштите</w:t>
      </w:r>
      <w:r w:rsidR="00401565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и унапређења Споменика природе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подразумева очување стабала значајне вредности, што доприноси очувању биодиверзитета подручја, генофонда врсте</w:t>
      </w:r>
      <w:r w:rsidR="00E2428C">
        <w:rPr>
          <w:rFonts w:ascii="Times New Roman" w:hAnsi="Times New Roman"/>
          <w:noProof/>
          <w:sz w:val="24"/>
          <w:szCs w:val="24"/>
          <w:lang w:val="sr-Cyrl-RS"/>
        </w:rPr>
        <w:t>, као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и </w:t>
      </w:r>
      <w:r w:rsidR="00BD0435" w:rsidRPr="00BB508C">
        <w:rPr>
          <w:rFonts w:ascii="Times New Roman" w:hAnsi="Times New Roman"/>
          <w:noProof/>
          <w:sz w:val="24"/>
          <w:szCs w:val="24"/>
          <w:lang w:val="sr-Cyrl-RS"/>
        </w:rPr>
        <w:t>очувању и унапређењу</w:t>
      </w:r>
      <w:r w:rsidR="00BD0435">
        <w:rPr>
          <w:rFonts w:ascii="Times New Roman" w:hAnsi="Times New Roman"/>
          <w:noProof/>
          <w:sz w:val="24"/>
          <w:szCs w:val="24"/>
          <w:lang w:val="sr-Cyrl-RS"/>
        </w:rPr>
        <w:t xml:space="preserve"> квалитет</w:t>
      </w:r>
      <w:r w:rsidR="00BD0435" w:rsidRPr="00BB508C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животне средине.</w:t>
      </w:r>
    </w:p>
    <w:p w:rsidR="00F724EB" w:rsidRPr="00AE55C0" w:rsidRDefault="00F724EB" w:rsidP="00092B92">
      <w:pPr>
        <w:suppressLineNumbers/>
        <w:ind w:left="3600" w:firstLine="720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F724EB" w:rsidRDefault="00BF1631" w:rsidP="00A0155A">
      <w:pPr>
        <w:keepNext/>
        <w:suppressLineNumbers/>
        <w:spacing w:after="12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Члан 6</w:t>
      </w:r>
      <w:r w:rsidR="00F724EB"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Споменик природе</w:t>
      </w:r>
      <w:r w:rsidR="00E2428C">
        <w:rPr>
          <w:rFonts w:ascii="Times New Roman" w:hAnsi="Times New Roman"/>
          <w:noProof/>
          <w:sz w:val="24"/>
          <w:szCs w:val="24"/>
          <w:lang w:val="sr-Cyrl-RS"/>
        </w:rPr>
        <w:t xml:space="preserve"> поверава се на управљање Јавно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комуналном предузећу </w:t>
      </w:r>
      <w:r w:rsidR="00446E3A" w:rsidRPr="00AE55C0">
        <w:rPr>
          <w:rFonts w:ascii="Times New Roman" w:hAnsi="Times New Roman"/>
          <w:noProof/>
          <w:sz w:val="24"/>
          <w:szCs w:val="24"/>
          <w:lang w:val="sr-Cyrl-RS"/>
        </w:rPr>
        <w:t>„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Медиана</w:t>
      </w:r>
      <w:r w:rsidR="0060586A" w:rsidRPr="00AE55C0">
        <w:rPr>
          <w:rFonts w:ascii="Times New Roman" w:hAnsi="Times New Roman"/>
          <w:noProof/>
          <w:sz w:val="24"/>
          <w:szCs w:val="24"/>
          <w:lang w:val="sr-Cyrl-RS"/>
        </w:rPr>
        <w:t>”</w:t>
      </w:r>
      <w:r w:rsidR="00092B92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446E3A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Ниш (у даљем тексту: Управљач).</w:t>
      </w:r>
    </w:p>
    <w:p w:rsidR="00F724EB" w:rsidRPr="00AE55C0" w:rsidRDefault="00F724EB" w:rsidP="00092B92">
      <w:pPr>
        <w:suppressLineNumbers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F724EB" w:rsidRDefault="00BF1631" w:rsidP="00A0155A">
      <w:pPr>
        <w:keepNext/>
        <w:suppressLineNumbers/>
        <w:spacing w:after="12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Члан 7</w:t>
      </w:r>
      <w:r w:rsidR="00F724EB"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eastAsiaTheme="minorHAnsi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eastAsiaTheme="minorHAnsi" w:hAnsi="Times New Roman"/>
          <w:noProof/>
          <w:sz w:val="24"/>
          <w:szCs w:val="24"/>
          <w:lang w:val="sr-Cyrl-RS"/>
        </w:rPr>
        <w:t>Управљач обавља послове заштите на природном добру, односно изводи планиране радове у циљу сп</w:t>
      </w:r>
      <w:r w:rsidR="00DA0662" w:rsidRPr="00AE55C0">
        <w:rPr>
          <w:rFonts w:ascii="Times New Roman" w:eastAsiaTheme="minorHAnsi" w:hAnsi="Times New Roman"/>
          <w:noProof/>
          <w:sz w:val="24"/>
          <w:szCs w:val="24"/>
          <w:lang w:val="sr-Cyrl-RS"/>
        </w:rPr>
        <w:t>ровођења режима заштите,</w:t>
      </w:r>
      <w:r w:rsidRPr="00AE55C0"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 </w:t>
      </w:r>
      <w:r w:rsidR="00DA0662" w:rsidRPr="00AE55C0">
        <w:rPr>
          <w:rFonts w:ascii="Times New Roman" w:eastAsiaTheme="minorHAnsi" w:hAnsi="Times New Roman"/>
          <w:noProof/>
          <w:sz w:val="24"/>
          <w:szCs w:val="24"/>
          <w:lang w:val="sr-Cyrl-RS"/>
        </w:rPr>
        <w:t>д</w:t>
      </w:r>
      <w:r w:rsidRPr="00AE55C0">
        <w:rPr>
          <w:rFonts w:ascii="Times New Roman" w:eastAsiaTheme="minorHAnsi" w:hAnsi="Times New Roman"/>
          <w:noProof/>
          <w:sz w:val="24"/>
          <w:szCs w:val="24"/>
          <w:lang w:val="sr-Cyrl-RS"/>
        </w:rPr>
        <w:t>оноси планове, програме и друга акта у складу са Законом.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Осим обавеза које има на основу закона којим се уређује заштита природе, </w:t>
      </w:r>
      <w:r w:rsidR="00DA0662" w:rsidRPr="00AE55C0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Pr="00AE55C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прављач је овлашћен и дужан нарочито да: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бележи </w:t>
      </w:r>
      <w:r w:rsidR="00401565" w:rsidRPr="007777CC">
        <w:rPr>
          <w:rFonts w:ascii="Times New Roman" w:hAnsi="Times New Roman"/>
          <w:noProof/>
          <w:sz w:val="24"/>
          <w:szCs w:val="24"/>
          <w:lang w:val="sr-Cyrl-RS"/>
        </w:rPr>
        <w:t>Споменик природе</w:t>
      </w:r>
      <w:r w:rsidR="00DA0662" w:rsidRPr="007777CC">
        <w:rPr>
          <w:rFonts w:ascii="Times New Roman" w:hAnsi="Times New Roman"/>
          <w:noProof/>
          <w:sz w:val="24"/>
          <w:szCs w:val="24"/>
          <w:lang w:val="sr-Cyrl-RS"/>
        </w:rPr>
        <w:t>, у складу са</w:t>
      </w:r>
      <w:r w:rsidR="00267E98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DA0662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прописом </w:t>
      </w:r>
      <w:r w:rsidR="00401565" w:rsidRPr="007777CC">
        <w:rPr>
          <w:rFonts w:ascii="Times New Roman" w:hAnsi="Times New Roman"/>
          <w:noProof/>
          <w:sz w:val="24"/>
          <w:szCs w:val="24"/>
          <w:lang w:val="sr-Cyrl-RS"/>
        </w:rPr>
        <w:t>који регулише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начин</w:t>
      </w:r>
      <w:r w:rsidR="00DA0662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обележавањ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заштићених природних добара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зради План </w:t>
      </w:r>
      <w:r w:rsidR="00401565" w:rsidRPr="007777CC">
        <w:rPr>
          <w:rFonts w:ascii="Times New Roman" w:hAnsi="Times New Roman"/>
          <w:noProof/>
          <w:sz w:val="24"/>
          <w:szCs w:val="24"/>
          <w:lang w:val="sr-Cyrl-RS"/>
        </w:rPr>
        <w:t>управаљања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F724EB" w:rsidRPr="00BB508C">
        <w:rPr>
          <w:rFonts w:ascii="Times New Roman" w:hAnsi="Times New Roman"/>
          <w:noProof/>
          <w:sz w:val="24"/>
          <w:szCs w:val="24"/>
          <w:lang w:val="sr-Cyrl-RS"/>
        </w:rPr>
        <w:t>петогодишњи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), а на основу њега</w:t>
      </w:r>
      <w:r w:rsidR="00523C7F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годишњи Програм управљања, у склад</w:t>
      </w:r>
      <w:r w:rsidR="0013733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у са </w:t>
      </w:r>
      <w:r w:rsidR="00E2428C" w:rsidRPr="007777CC">
        <w:rPr>
          <w:rFonts w:ascii="Times New Roman" w:hAnsi="Times New Roman"/>
          <w:noProof/>
          <w:sz w:val="24"/>
          <w:szCs w:val="24"/>
          <w:lang w:val="sr-Cyrl-RS"/>
        </w:rPr>
        <w:t>З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аконом и 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овом </w:t>
      </w:r>
      <w:r w:rsidR="00E2428C" w:rsidRPr="007777CC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>длуком</w:t>
      </w:r>
      <w:r w:rsidR="00AE55C0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с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проводи прописан режим заштите, односно чува и одржава заштићена стабла у</w:t>
      </w:r>
      <w:r w:rsidR="00523C7F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складу са </w:t>
      </w:r>
      <w:r w:rsidR="0013733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мерама заштите прописане </w:t>
      </w:r>
      <w:r w:rsidR="00E2428C" w:rsidRPr="007777CC">
        <w:rPr>
          <w:rFonts w:ascii="Times New Roman" w:hAnsi="Times New Roman"/>
          <w:noProof/>
          <w:sz w:val="24"/>
          <w:szCs w:val="24"/>
          <w:lang w:val="sr-Cyrl-RS"/>
        </w:rPr>
        <w:t>З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аконом 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и овом </w:t>
      </w:r>
      <w:r w:rsidR="00E2428C" w:rsidRPr="007777CC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>длуком</w:t>
      </w:r>
      <w:r w:rsidR="00AE55C0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п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ерманентно прати здравствено стање</w:t>
      </w:r>
      <w:r w:rsidR="00E2428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E2428C" w:rsidRPr="00DB4A8E">
        <w:rPr>
          <w:rFonts w:ascii="Times New Roman" w:hAnsi="Times New Roman"/>
          <w:noProof/>
          <w:sz w:val="24"/>
          <w:szCs w:val="24"/>
          <w:lang w:val="sr-Cyrl-RS"/>
        </w:rPr>
        <w:t>природног добра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и благовремено предузима неопходне</w:t>
      </w:r>
      <w:r w:rsidR="00523C7F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мере заштите</w:t>
      </w:r>
      <w:r w:rsidR="00AE55C0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безбеди надзор над спровођењем услова и мера заштите</w:t>
      </w:r>
      <w:r w:rsidR="00AE55C0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р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едовно обавештава Завод о свим насталим променама у оквиру 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>Споменика природе</w:t>
      </w:r>
      <w:r w:rsidR="00E2428C">
        <w:rPr>
          <w:rFonts w:ascii="Times New Roman" w:hAnsi="Times New Roman"/>
          <w:noProof/>
          <w:sz w:val="24"/>
          <w:szCs w:val="24"/>
          <w:lang w:val="sr-Cyrl-RS"/>
        </w:rPr>
        <w:t>, након чега Завод одређује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мере заштите, које 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прављач треба да спроведе, уз стручни надзор</w:t>
      </w:r>
      <w:r w:rsidR="00AE55C0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сарадњи са републичком инспекцијом и органима безбедности спречава све активности и делатности које су у супротности са актом о заштити и </w:t>
      </w:r>
      <w:r w:rsidR="00E2428C">
        <w:rPr>
          <w:rFonts w:ascii="Times New Roman" w:hAnsi="Times New Roman"/>
          <w:noProof/>
          <w:sz w:val="24"/>
          <w:szCs w:val="24"/>
          <w:lang w:val="sr-Cyrl-RS"/>
        </w:rPr>
        <w:t xml:space="preserve">које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представљају фактор угрожавања 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>Споменика природе</w:t>
      </w:r>
      <w:r w:rsidR="00AE55C0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д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аје сагласност за обављање научних истраживања, постављање привремених</w:t>
      </w:r>
      <w:r w:rsidR="00523C7F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објеката на простору 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>Споменика природе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и др</w:t>
      </w:r>
      <w:r w:rsidR="00AE55C0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 xml:space="preserve">напређује и промовише </w:t>
      </w:r>
      <w:r w:rsidR="002F652A" w:rsidRPr="007777CC">
        <w:rPr>
          <w:rFonts w:ascii="Times New Roman" w:hAnsi="Times New Roman"/>
          <w:noProof/>
          <w:sz w:val="24"/>
          <w:szCs w:val="24"/>
          <w:lang w:val="sr-Cyrl-RS"/>
        </w:rPr>
        <w:t>Споменик природе</w:t>
      </w:r>
      <w:r w:rsidR="00AE55C0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д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оноси акт о накнадама</w:t>
      </w:r>
      <w:r w:rsidR="00AE55C0" w:rsidRPr="007777CC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F724EB" w:rsidRPr="007777CC" w:rsidRDefault="00F61F2B" w:rsidP="007777CC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– </w:t>
      </w:r>
      <w:r w:rsidRPr="007777CC">
        <w:rPr>
          <w:rFonts w:ascii="Times New Roman" w:hAnsi="Times New Roman"/>
          <w:noProof/>
          <w:sz w:val="24"/>
          <w:szCs w:val="24"/>
          <w:lang w:val="sr-Cyrl-RS"/>
        </w:rPr>
        <w:t>в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рши и друге по</w:t>
      </w:r>
      <w:r w:rsidR="0013733B" w:rsidRPr="007777CC">
        <w:rPr>
          <w:rFonts w:ascii="Times New Roman" w:hAnsi="Times New Roman"/>
          <w:noProof/>
          <w:sz w:val="24"/>
          <w:szCs w:val="24"/>
          <w:lang w:val="sr-Cyrl-RS"/>
        </w:rPr>
        <w:t>слове утврђене з</w:t>
      </w:r>
      <w:r w:rsidR="00F724EB" w:rsidRPr="007777CC">
        <w:rPr>
          <w:rFonts w:ascii="Times New Roman" w:hAnsi="Times New Roman"/>
          <w:noProof/>
          <w:sz w:val="24"/>
          <w:szCs w:val="24"/>
          <w:lang w:val="sr-Cyrl-RS"/>
        </w:rPr>
        <w:t>аконом и актом о заштити.</w:t>
      </w:r>
    </w:p>
    <w:p w:rsidR="00F724EB" w:rsidRPr="00C23E7E" w:rsidRDefault="00F724EB" w:rsidP="00C23E7E">
      <w:pPr>
        <w:suppressLineNumbers/>
        <w:ind w:firstLine="709"/>
        <w:jc w:val="both"/>
        <w:rPr>
          <w:rFonts w:ascii="Times New Roman" w:eastAsiaTheme="minorHAnsi" w:hAnsi="Times New Roman"/>
          <w:noProof/>
          <w:sz w:val="24"/>
          <w:szCs w:val="24"/>
          <w:lang w:val="sr-Cyrl-RS"/>
        </w:rPr>
      </w:pPr>
      <w:r w:rsidRPr="00DB4A8E">
        <w:rPr>
          <w:rFonts w:ascii="Times New Roman" w:hAnsi="Times New Roman"/>
          <w:noProof/>
          <w:sz w:val="24"/>
          <w:szCs w:val="24"/>
          <w:lang w:val="sr-Cyrl-RS"/>
        </w:rPr>
        <w:t>Управљач испуњава наведене обавезе у с</w:t>
      </w:r>
      <w:r w:rsidR="00E2428C" w:rsidRPr="00DB4A8E">
        <w:rPr>
          <w:rFonts w:ascii="Times New Roman" w:hAnsi="Times New Roman"/>
          <w:noProof/>
          <w:sz w:val="24"/>
          <w:szCs w:val="24"/>
          <w:lang w:val="sr-Cyrl-RS"/>
        </w:rPr>
        <w:t>арадњи са локалном самоуправом</w:t>
      </w:r>
      <w:r w:rsidRPr="00DB4A8E">
        <w:rPr>
          <w:rFonts w:ascii="Times New Roman" w:hAnsi="Times New Roman"/>
          <w:noProof/>
          <w:sz w:val="24"/>
          <w:szCs w:val="24"/>
          <w:lang w:val="sr-Cyrl-RS"/>
        </w:rPr>
        <w:t>, а уз стручну помоћ Завода</w:t>
      </w:r>
      <w:r w:rsidR="00C23E7E">
        <w:rPr>
          <w:rFonts w:ascii="Times New Roman" w:hAnsi="Times New Roman"/>
          <w:noProof/>
          <w:sz w:val="24"/>
          <w:szCs w:val="24"/>
          <w:lang w:val="sr-Latn-RS"/>
        </w:rPr>
        <w:t xml:space="preserve"> </w:t>
      </w:r>
      <w:r w:rsidR="00C23E7E">
        <w:rPr>
          <w:rFonts w:ascii="Times New Roman" w:hAnsi="Times New Roman"/>
          <w:noProof/>
          <w:sz w:val="24"/>
          <w:szCs w:val="24"/>
          <w:lang w:val="sr-Cyrl-RS"/>
        </w:rPr>
        <w:t xml:space="preserve">који </w:t>
      </w:r>
      <w:r w:rsidR="00C23E7E" w:rsidRPr="00AE55C0">
        <w:rPr>
          <w:rFonts w:ascii="Times New Roman" w:eastAsiaTheme="minorHAnsi" w:hAnsi="Times New Roman"/>
          <w:noProof/>
          <w:sz w:val="24"/>
          <w:szCs w:val="24"/>
          <w:lang w:val="sr-Cyrl-RS"/>
        </w:rPr>
        <w:t>врши послове стручног надзора</w:t>
      </w:r>
      <w:r w:rsidR="00C23E7E" w:rsidRPr="00AE55C0">
        <w:rPr>
          <w:rFonts w:ascii="Times New Roman" w:eastAsiaTheme="minorHAnsi" w:hAnsi="Times New Roman"/>
          <w:noProof/>
          <w:color w:val="00B0F0"/>
          <w:sz w:val="24"/>
          <w:szCs w:val="24"/>
          <w:lang w:val="sr-Cyrl-RS"/>
        </w:rPr>
        <w:t xml:space="preserve"> </w:t>
      </w:r>
      <w:r w:rsidR="00C23E7E" w:rsidRPr="00AE55C0">
        <w:rPr>
          <w:rFonts w:ascii="Times New Roman" w:eastAsiaTheme="minorHAnsi" w:hAnsi="Times New Roman"/>
          <w:noProof/>
          <w:sz w:val="24"/>
          <w:szCs w:val="24"/>
          <w:lang w:val="sr-Cyrl-RS"/>
        </w:rPr>
        <w:t>над радом управљача.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eastAsiaTheme="minorHAnsi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eastAsiaTheme="minorHAnsi" w:hAnsi="Times New Roman"/>
          <w:noProof/>
          <w:sz w:val="24"/>
          <w:szCs w:val="24"/>
          <w:lang w:val="sr-Cyrl-RS"/>
        </w:rPr>
        <w:t>Уколико се у поступку надзора над радом, стручног и инспекцијског надзора, утврди да управљач не извршава обавезе установљене актом о заштити, управљање заштићеним природним добром се одузима и поверава другом управљачу.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Управљач је дужан да у року од 60 дана од дана ступања на снагу ове </w:t>
      </w:r>
      <w:r w:rsidR="00E2428C" w:rsidRPr="00AE55C0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длуке, изврши упис делатности управљања заштићеним подручјем у складу са прописима којима се уређује класификација делатности и регистрација удружења.</w:t>
      </w:r>
    </w:p>
    <w:p w:rsidR="00F724EB" w:rsidRPr="00AE55C0" w:rsidRDefault="00F724EB" w:rsidP="00092B92">
      <w:pPr>
        <w:suppressLineNumbers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F724EB" w:rsidRDefault="00BF1631" w:rsidP="00A0155A">
      <w:pPr>
        <w:keepNext/>
        <w:suppressLineNumbers/>
        <w:spacing w:after="12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Члан 8</w:t>
      </w:r>
      <w:r w:rsidR="00F724EB"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Очување, унапређење, одрживо коришћење и приказивање природних и других вредности подручја Споменика природе спроводи се према плану управљања који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lastRenderedPageBreak/>
        <w:t xml:space="preserve">доноси Управљач на период од </w:t>
      </w:r>
      <w:r w:rsidRPr="00BB508C">
        <w:rPr>
          <w:rFonts w:ascii="Times New Roman" w:hAnsi="Times New Roman"/>
          <w:noProof/>
          <w:sz w:val="24"/>
          <w:szCs w:val="24"/>
          <w:lang w:val="sr-Cyrl-RS"/>
        </w:rPr>
        <w:t>5 година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(у даљем тексту: План управљања), са садржи</w:t>
      </w:r>
      <w:r w:rsidR="0013733B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ном и на начин прописан </w:t>
      </w:r>
      <w:r w:rsidR="00E2428C" w:rsidRPr="00AE55C0">
        <w:rPr>
          <w:rFonts w:ascii="Times New Roman" w:hAnsi="Times New Roman"/>
          <w:noProof/>
          <w:sz w:val="24"/>
          <w:szCs w:val="24"/>
          <w:lang w:val="sr-Cyrl-RS"/>
        </w:rPr>
        <w:t>З</w:t>
      </w:r>
      <w:r w:rsidR="0013733B" w:rsidRPr="00AE55C0">
        <w:rPr>
          <w:rFonts w:ascii="Times New Roman" w:hAnsi="Times New Roman"/>
          <w:noProof/>
          <w:sz w:val="24"/>
          <w:szCs w:val="24"/>
          <w:lang w:val="sr-Cyrl-RS"/>
        </w:rPr>
        <w:t>аконом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F724EB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План управљања, између осталог, садржи и превентивне мере заштите од пожара у складу са законом који уређује заштиту од пожара и прописима донетим на основу тог закона.</w:t>
      </w:r>
    </w:p>
    <w:p w:rsidR="009F4885" w:rsidRPr="00AE55C0" w:rsidRDefault="009F4885" w:rsidP="009F4885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План управљања Управљач ће донети и доставити органу јединице локалне самоуправе надлежном за послове заштите животне средине најкасније у року од шест месеци од дана ступања на снагу ове одлуке.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На План управљања сагласност даје орган јединице локалне самоуправе надлежан за послове заштите животне средине, по претходно прибављеном мишљењу Завода.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Управљач је дужан да једном у три године анализира спровођење Плана управљања и остварене резултате и по потреби изврши његову ревизију.</w:t>
      </w:r>
    </w:p>
    <w:p w:rsidR="00F724EB" w:rsidRPr="00092B92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План управљања остварује се годишњим програмима управљања, који садрже нарочито: сажет приказ природних и других вредности заштићеног подручја, циљеве заштите и одрживог коришћења, могућности и ограничења за њихово остваривање; детаљан приказ годишњих задатака на чувању, одржавању, унапређењу, приказивању и одрживом коришћењу заштићеног подручја за потребе науке, образовања, рекреације и туризма и укупног социо-економског развоја; приказ конкретних послова на изради и доношењу управљачких докумената, првенствено Плана управљања, акта о унутрашњем реду и чуварској служби и акта о накнади з</w:t>
      </w:r>
      <w:r w:rsidR="00A87487">
        <w:rPr>
          <w:rFonts w:ascii="Times New Roman" w:hAnsi="Times New Roman"/>
          <w:noProof/>
          <w:sz w:val="24"/>
          <w:szCs w:val="24"/>
          <w:lang w:val="sr-Cyrl-RS"/>
        </w:rPr>
        <w:t xml:space="preserve">а коришћење заштићеног подручја,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приказ задатака на обележавању заштићеног по</w:t>
      </w:r>
      <w:r w:rsidR="00A87487">
        <w:rPr>
          <w:rFonts w:ascii="Times New Roman" w:hAnsi="Times New Roman"/>
          <w:noProof/>
          <w:sz w:val="24"/>
          <w:szCs w:val="24"/>
          <w:lang w:val="sr-Cyrl-RS"/>
        </w:rPr>
        <w:t xml:space="preserve">дручја, заснивању информационог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система и противпожарној заштити; приказ субјеката и организационих и материјалних услова за извршења програма, висине и извора потребних финансијских средстава</w:t>
      </w:r>
      <w:r w:rsidR="00092B92">
        <w:rPr>
          <w:rFonts w:ascii="Times New Roman" w:hAnsi="Times New Roman"/>
          <w:noProof/>
          <w:sz w:val="24"/>
          <w:szCs w:val="24"/>
        </w:rPr>
        <w:t>.</w:t>
      </w:r>
    </w:p>
    <w:p w:rsidR="00A06884" w:rsidRDefault="00F724EB" w:rsidP="00A06884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До доношења Плана управљања, Управљач ће послове заштите и развоја заштићеног подручја обављати према привременом програму управљања који ће донети у року од 30 дана од дана ступања на снагу ове Одлуке, уз сагласност органа локалне самоуправе надлежног за п</w:t>
      </w:r>
      <w:r w:rsidR="007917BF" w:rsidRPr="00AE55C0">
        <w:rPr>
          <w:rFonts w:ascii="Times New Roman" w:hAnsi="Times New Roman"/>
          <w:noProof/>
          <w:sz w:val="24"/>
          <w:szCs w:val="24"/>
          <w:lang w:val="sr-Cyrl-RS"/>
        </w:rPr>
        <w:t>ослове заштите животне средине.</w:t>
      </w:r>
    </w:p>
    <w:p w:rsidR="00BD0435" w:rsidRDefault="00BD0435" w:rsidP="00A06884">
      <w:pPr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508C">
        <w:rPr>
          <w:rFonts w:ascii="Times New Roman" w:hAnsi="Times New Roman"/>
          <w:sz w:val="24"/>
          <w:szCs w:val="24"/>
        </w:rPr>
        <w:t>Извештај о остваривању годишњег програма за претходну годину управљач доставља надлежном органу до 15. децембра текуће године, годишњи програм управљања за наредну годину управљач доставља надлежном органу до 15. новембра текуће године, а извештај о остваривању плана управљања из члана 52. закона најкасније 60 дана пре истека периода за који је план донет.</w:t>
      </w:r>
    </w:p>
    <w:p w:rsidR="00BB508C" w:rsidRPr="00BB508C" w:rsidRDefault="00BB508C" w:rsidP="00A06884">
      <w:pPr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24EB" w:rsidRDefault="00F724EB" w:rsidP="00A0155A">
      <w:pPr>
        <w:keepNext/>
        <w:suppressLineNumbers/>
        <w:spacing w:after="12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Члан </w:t>
      </w:r>
      <w:r w:rsidR="00BF1631">
        <w:rPr>
          <w:rFonts w:ascii="Times New Roman" w:hAnsi="Times New Roman"/>
          <w:b/>
          <w:noProof/>
          <w:sz w:val="24"/>
          <w:szCs w:val="24"/>
          <w:lang w:val="sr-Cyrl-RS"/>
        </w:rPr>
        <w:t>9</w:t>
      </w:r>
      <w:r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Управљач је дужан да обезбеди унутрашњи ред и чување заштићеног подручја у складу са правилником о унутрашњем реду и чуварској служби који доноси уз сагласност органа локлане самоуправе надлежног за послове заштите животне средине.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Актом из става 1.</w:t>
      </w:r>
      <w:r w:rsidR="00092B92">
        <w:rPr>
          <w:rFonts w:ascii="Times New Roman" w:hAnsi="Times New Roman"/>
          <w:noProof/>
          <w:sz w:val="24"/>
          <w:szCs w:val="24"/>
        </w:rPr>
        <w:t xml:space="preserve">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овог члана утврђују се правила за спровођење прописаних режима заштите, а нарочито: начи</w:t>
      </w:r>
      <w:r w:rsidR="000C012E" w:rsidRPr="00AE55C0">
        <w:rPr>
          <w:rFonts w:ascii="Times New Roman" w:hAnsi="Times New Roman"/>
          <w:noProof/>
          <w:sz w:val="24"/>
          <w:szCs w:val="24"/>
          <w:lang w:val="sr-Cyrl-RS"/>
        </w:rPr>
        <w:t>н и услови понашања посетилаца,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при кретању</w:t>
      </w:r>
      <w:r w:rsidR="00AE55C0">
        <w:rPr>
          <w:rFonts w:ascii="Times New Roman" w:hAnsi="Times New Roman"/>
          <w:noProof/>
          <w:sz w:val="24"/>
          <w:szCs w:val="24"/>
        </w:rPr>
        <w:t xml:space="preserve">,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боравку</w:t>
      </w:r>
      <w:r w:rsidR="000C012E" w:rsidRPr="00AE55C0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начин сарадње са физичким лицима, предузетницима и правним лицима која по различитом основу користе или су заинтересовани за коришћење природних богатстава и простора; услови заштите приликом обављања научних истраживања и образовних активности, као и начин чувања и одржавања заштићеног природног добра.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Правила одређена актом из става 1.</w:t>
      </w:r>
      <w:r w:rsidR="00AE55C0">
        <w:rPr>
          <w:rFonts w:ascii="Times New Roman" w:hAnsi="Times New Roman"/>
          <w:noProof/>
          <w:sz w:val="24"/>
          <w:szCs w:val="24"/>
        </w:rPr>
        <w:t xml:space="preserve">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овога члана и друге неопходне информације за спровођење режима заштите, Управљач је дужан да јавно огласи и на погодан начин учини доступним посетиоцима и корисницима.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Висину, начин обрачуна и плаћања накнаде за коришћење заштићеног подручја одређује својим актом Управљач у складу са критеријумима које прописује Влада.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На акт из става 4.</w:t>
      </w:r>
      <w:r w:rsidR="002F652A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овога члана сагласност даје орган локлане самоуправе надлежан за послове заштите животне средине.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Управљач је дужан да средства од накнада за коришћење заштићеног подручја користи за заштиту, развој и унапређење заштићеног подручја.</w:t>
      </w:r>
      <w:r w:rsidR="00C55C31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С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редства од накнада, Управљач је дужан да води на посебном рачуну.</w:t>
      </w:r>
    </w:p>
    <w:p w:rsidR="00F724EB" w:rsidRPr="00AE55C0" w:rsidRDefault="00F724EB" w:rsidP="00092B92">
      <w:pPr>
        <w:suppressLineNumbers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F724EB" w:rsidRDefault="00BF1631" w:rsidP="00A0155A">
      <w:pPr>
        <w:keepNext/>
        <w:suppressLineNumbers/>
        <w:spacing w:after="12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Члан 10</w:t>
      </w:r>
      <w:r w:rsidR="00F724EB"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Финансирање заштићеног подручја обезбеђује се из:</w:t>
      </w:r>
    </w:p>
    <w:p w:rsidR="00F724EB" w:rsidRPr="00AE55C0" w:rsidRDefault="00F724EB" w:rsidP="00092B92">
      <w:pPr>
        <w:suppressLineNumbers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1)</w:t>
      </w:r>
      <w:r w:rsidR="00F61F2B" w:rsidRPr="00AE55C0">
        <w:rPr>
          <w:rFonts w:ascii="Times New Roman" w:hAnsi="Times New Roman"/>
          <w:noProof/>
          <w:sz w:val="24"/>
          <w:szCs w:val="24"/>
          <w:lang w:val="sr-Cyrl-RS"/>
        </w:rPr>
        <w:t> 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средстава буџета </w:t>
      </w:r>
      <w:r w:rsidR="005514D1">
        <w:rPr>
          <w:rFonts w:ascii="Times New Roman" w:hAnsi="Times New Roman"/>
          <w:noProof/>
          <w:sz w:val="24"/>
          <w:szCs w:val="24"/>
          <w:lang w:val="sr-Cyrl-RS"/>
        </w:rPr>
        <w:t xml:space="preserve"> Републике Србије и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Града Ниша; </w:t>
      </w:r>
    </w:p>
    <w:p w:rsidR="00F724EB" w:rsidRPr="00AE55C0" w:rsidRDefault="00F724EB" w:rsidP="00092B92">
      <w:pPr>
        <w:suppressLineNumbers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2)</w:t>
      </w:r>
      <w:r w:rsidR="00F61F2B" w:rsidRPr="00AE55C0">
        <w:rPr>
          <w:rFonts w:ascii="Times New Roman" w:hAnsi="Times New Roman"/>
          <w:noProof/>
          <w:sz w:val="24"/>
          <w:szCs w:val="24"/>
          <w:lang w:val="sr-Cyrl-RS"/>
        </w:rPr>
        <w:t> 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средства Зеленог фонда Републике Србије;</w:t>
      </w:r>
    </w:p>
    <w:p w:rsidR="00F724EB" w:rsidRPr="00AE55C0" w:rsidRDefault="00F724EB" w:rsidP="00092B92">
      <w:pPr>
        <w:suppressLineNumbers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3)</w:t>
      </w:r>
      <w:r w:rsidR="00F61F2B" w:rsidRPr="00AE55C0">
        <w:rPr>
          <w:rFonts w:ascii="Times New Roman" w:hAnsi="Times New Roman"/>
          <w:noProof/>
          <w:sz w:val="24"/>
          <w:szCs w:val="24"/>
          <w:lang w:val="sr-Cyrl-RS"/>
        </w:rPr>
        <w:t> 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средстава обезбеђених за реализацију програма</w:t>
      </w:r>
      <w:r w:rsidR="00523C7F" w:rsidRPr="00AE55C0">
        <w:rPr>
          <w:rFonts w:ascii="Times New Roman" w:hAnsi="Times New Roman"/>
          <w:noProof/>
          <w:sz w:val="24"/>
          <w:szCs w:val="24"/>
          <w:lang w:val="sr-Cyrl-RS"/>
        </w:rPr>
        <w:t>, планова и пројеката у области</w:t>
      </w:r>
      <w:r w:rsidR="00267E98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заштите природе;</w:t>
      </w:r>
    </w:p>
    <w:p w:rsidR="00F724EB" w:rsidRPr="00AE55C0" w:rsidRDefault="00F724EB" w:rsidP="00092B92">
      <w:pPr>
        <w:suppressLineNumbers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4)</w:t>
      </w:r>
      <w:r w:rsidRPr="00AE55C0">
        <w:rPr>
          <w:noProof/>
          <w:lang w:val="sr-Cyrl-RS"/>
        </w:rPr>
        <w:t xml:space="preserve">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накнада за коришћења заштићеног подручја;</w:t>
      </w:r>
    </w:p>
    <w:p w:rsidR="00F724EB" w:rsidRPr="00AE55C0" w:rsidRDefault="00F724EB" w:rsidP="00092B92">
      <w:pPr>
        <w:suppressLineNumbers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5)</w:t>
      </w:r>
      <w:r w:rsidR="00F61F2B" w:rsidRPr="00AE55C0">
        <w:rPr>
          <w:rFonts w:ascii="Times New Roman" w:hAnsi="Times New Roman"/>
          <w:noProof/>
          <w:sz w:val="24"/>
          <w:szCs w:val="24"/>
          <w:lang w:val="sr-Cyrl-RS"/>
        </w:rPr>
        <w:t> 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прихода остварених у обављању делатности и управљања заштићеним подручјем;</w:t>
      </w:r>
    </w:p>
    <w:p w:rsidR="00F724EB" w:rsidRPr="00AE55C0" w:rsidRDefault="00F724EB" w:rsidP="00092B92">
      <w:pPr>
        <w:suppressLineNumbers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6)</w:t>
      </w:r>
      <w:r w:rsidRPr="00AE55C0">
        <w:rPr>
          <w:noProof/>
          <w:lang w:val="sr-Cyrl-RS"/>
        </w:rPr>
        <w:t xml:space="preserve">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донација, поклона и помоћи;</w:t>
      </w:r>
    </w:p>
    <w:p w:rsidR="00F724EB" w:rsidRPr="00AE55C0" w:rsidRDefault="00F724EB" w:rsidP="00092B92">
      <w:pPr>
        <w:suppressLineNumbers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7)</w:t>
      </w:r>
      <w:r w:rsidRPr="00AE55C0">
        <w:rPr>
          <w:noProof/>
          <w:lang w:val="sr-Cyrl-RS"/>
        </w:rPr>
        <w:t xml:space="preserve">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других извора у складу са законом.</w:t>
      </w:r>
    </w:p>
    <w:p w:rsidR="00E30C95" w:rsidRPr="00AE55C0" w:rsidRDefault="00E30C95" w:rsidP="00092B92">
      <w:pPr>
        <w:keepNext/>
        <w:suppressLineNumbers/>
        <w:rPr>
          <w:rFonts w:ascii="Times New Roman" w:hAnsi="Times New Roman"/>
          <w:noProof/>
          <w:sz w:val="24"/>
          <w:szCs w:val="24"/>
          <w:lang w:val="sr-Cyrl-RS"/>
        </w:rPr>
      </w:pPr>
    </w:p>
    <w:p w:rsidR="00F724EB" w:rsidRDefault="00BF1631" w:rsidP="00A0155A">
      <w:pPr>
        <w:keepNext/>
        <w:suppressLineNumbers/>
        <w:spacing w:after="12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Члан 11</w:t>
      </w:r>
      <w:r w:rsidR="00F724EB"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.</w:t>
      </w: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>Планови уређења простора, основ</w:t>
      </w:r>
      <w:r w:rsidR="000D3210" w:rsidRPr="00AE55C0"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и други програми који обухватају заштићено подручје, усагласиће се са Просторним планом Републике Срби</w:t>
      </w:r>
      <w:r w:rsidR="009A11B3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је и планом управљања из члана </w:t>
      </w:r>
      <w:r w:rsidR="00D91A04">
        <w:rPr>
          <w:rFonts w:ascii="Times New Roman" w:hAnsi="Times New Roman"/>
          <w:noProof/>
          <w:sz w:val="24"/>
          <w:szCs w:val="24"/>
          <w:lang w:val="sr-Latn-RS"/>
        </w:rPr>
        <w:t>7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2F652A"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AE55C0">
        <w:rPr>
          <w:rFonts w:ascii="Times New Roman" w:hAnsi="Times New Roman"/>
          <w:noProof/>
          <w:sz w:val="24"/>
          <w:szCs w:val="24"/>
          <w:lang w:val="sr-Cyrl-RS"/>
        </w:rPr>
        <w:t>ове Одлуке.</w:t>
      </w:r>
    </w:p>
    <w:p w:rsidR="006E248F" w:rsidRPr="00AE55C0" w:rsidRDefault="006E248F" w:rsidP="00092B92">
      <w:pPr>
        <w:suppressLineNumbers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F724EB" w:rsidRDefault="00BF1631" w:rsidP="00A0155A">
      <w:pPr>
        <w:keepNext/>
        <w:suppressLineNumbers/>
        <w:spacing w:after="12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Члан 12</w:t>
      </w:r>
      <w:r w:rsidR="00F724EB" w:rsidRPr="00A0155A">
        <w:rPr>
          <w:rFonts w:ascii="Times New Roman" w:hAnsi="Times New Roman"/>
          <w:b/>
          <w:noProof/>
          <w:sz w:val="24"/>
          <w:szCs w:val="24"/>
          <w:lang w:val="sr-Cyrl-RS"/>
        </w:rPr>
        <w:t>.</w:t>
      </w:r>
    </w:p>
    <w:p w:rsidR="00523C7F" w:rsidRPr="00AE55C0" w:rsidRDefault="00523C7F" w:rsidP="00092B92">
      <w:pPr>
        <w:suppressLineNumbers/>
        <w:ind w:firstLine="709"/>
        <w:jc w:val="both"/>
        <w:rPr>
          <w:rFonts w:ascii="Times New Roman" w:eastAsiaTheme="minorEastAsia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hAnsi="Times New Roman"/>
          <w:noProof/>
          <w:sz w:val="24"/>
          <w:szCs w:val="24"/>
          <w:lang w:val="sr-Cyrl-RS"/>
        </w:rPr>
        <w:t xml:space="preserve">Ова одлука ступа на снагу осмог дана од дана објављивања у </w:t>
      </w:r>
      <w:r w:rsidR="00F61F2B" w:rsidRPr="00AE55C0">
        <w:rPr>
          <w:rFonts w:ascii="Times New Roman" w:eastAsiaTheme="minorEastAsia" w:hAnsi="Times New Roman"/>
          <w:noProof/>
          <w:sz w:val="24"/>
          <w:szCs w:val="24"/>
          <w:lang w:val="sr-Cyrl-RS"/>
        </w:rPr>
        <w:sym w:font="Symbol" w:char="F020"/>
      </w:r>
      <w:r w:rsidR="00F61F2B" w:rsidRPr="00AE55C0">
        <w:rPr>
          <w:rFonts w:ascii="Times New Roman" w:hAnsi="Times New Roman"/>
          <w:noProof/>
          <w:sz w:val="24"/>
          <w:szCs w:val="24"/>
          <w:lang w:val="sr-Cyrl-RS"/>
        </w:rPr>
        <w:t>„</w:t>
      </w:r>
      <w:r w:rsidRPr="00AE55C0">
        <w:rPr>
          <w:rFonts w:ascii="Times New Roman" w:eastAsiaTheme="minorEastAsia" w:hAnsi="Times New Roman"/>
          <w:noProof/>
          <w:sz w:val="24"/>
          <w:szCs w:val="24"/>
          <w:lang w:val="sr-Cyrl-RS"/>
        </w:rPr>
        <w:t>Службeнoм листу Грaдa Ниша</w:t>
      </w:r>
      <w:r w:rsidR="00F61F2B" w:rsidRPr="00AE55C0">
        <w:rPr>
          <w:rFonts w:ascii="Times New Roman" w:hAnsi="Times New Roman"/>
          <w:noProof/>
          <w:sz w:val="24"/>
          <w:szCs w:val="24"/>
          <w:lang w:val="sr-Cyrl-RS"/>
        </w:rPr>
        <w:t>”</w:t>
      </w:r>
      <w:r w:rsidRPr="00AE55C0">
        <w:rPr>
          <w:rFonts w:ascii="Times New Roman" w:eastAsiaTheme="minorEastAsia" w:hAnsi="Times New Roman"/>
          <w:noProof/>
          <w:sz w:val="24"/>
          <w:szCs w:val="24"/>
          <w:lang w:val="sr-Cyrl-RS"/>
        </w:rPr>
        <w:t>.</w:t>
      </w:r>
    </w:p>
    <w:p w:rsidR="00F61F2B" w:rsidRPr="00432431" w:rsidRDefault="00F61F2B" w:rsidP="00092B92">
      <w:pPr>
        <w:ind w:right="375"/>
        <w:jc w:val="both"/>
        <w:rPr>
          <w:rFonts w:ascii="Times New Roman" w:eastAsiaTheme="minorEastAsia" w:hAnsi="Times New Roman"/>
          <w:noProof/>
          <w:sz w:val="24"/>
          <w:szCs w:val="24"/>
          <w:lang w:val="sr-Cyrl-RS"/>
        </w:rPr>
      </w:pPr>
    </w:p>
    <w:p w:rsidR="00F724EB" w:rsidRPr="00AE55C0" w:rsidRDefault="00F724EB" w:rsidP="00092B92">
      <w:pPr>
        <w:suppressLineNumbers/>
        <w:ind w:firstLine="709"/>
        <w:jc w:val="both"/>
        <w:rPr>
          <w:rFonts w:ascii="Times New Roman" w:eastAsiaTheme="minorEastAsia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eastAsiaTheme="minorEastAsia" w:hAnsi="Times New Roman"/>
          <w:noProof/>
          <w:sz w:val="24"/>
          <w:szCs w:val="24"/>
          <w:lang w:val="sr-Cyrl-RS"/>
        </w:rPr>
        <w:t xml:space="preserve">Број: </w:t>
      </w:r>
      <w:r w:rsidR="00FD4620">
        <w:rPr>
          <w:rFonts w:ascii="Times New Roman" w:eastAsiaTheme="minorEastAsia" w:hAnsi="Times New Roman"/>
          <w:noProof/>
          <w:sz w:val="24"/>
          <w:szCs w:val="24"/>
          <w:lang w:val="sr-Cyrl-RS"/>
        </w:rPr>
        <w:t>06-____/201</w:t>
      </w:r>
      <w:r w:rsidR="00FD4620">
        <w:rPr>
          <w:rFonts w:ascii="Times New Roman" w:eastAsiaTheme="minorEastAsia" w:hAnsi="Times New Roman"/>
          <w:noProof/>
          <w:sz w:val="24"/>
          <w:szCs w:val="24"/>
          <w:lang w:val="sr-Latn-RS"/>
        </w:rPr>
        <w:t>9</w:t>
      </w:r>
      <w:r w:rsidRPr="00AE55C0">
        <w:rPr>
          <w:rFonts w:ascii="Times New Roman" w:eastAsiaTheme="minorEastAsia" w:hAnsi="Times New Roman"/>
          <w:noProof/>
          <w:sz w:val="24"/>
          <w:szCs w:val="24"/>
          <w:lang w:val="sr-Cyrl-RS"/>
        </w:rPr>
        <w:t>-__-02</w:t>
      </w:r>
    </w:p>
    <w:p w:rsidR="00F724EB" w:rsidRPr="00AE55C0" w:rsidRDefault="00F724EB" w:rsidP="00092B92">
      <w:pPr>
        <w:ind w:left="525" w:right="525" w:firstLine="240"/>
        <w:jc w:val="both"/>
        <w:rPr>
          <w:rFonts w:ascii="Times New Roman" w:eastAsiaTheme="minorEastAsia" w:hAnsi="Times New Roman"/>
          <w:noProof/>
          <w:sz w:val="24"/>
          <w:szCs w:val="24"/>
          <w:lang w:val="sr-Cyrl-RS"/>
        </w:rPr>
      </w:pPr>
    </w:p>
    <w:p w:rsidR="00F724EB" w:rsidRPr="00AE55C0" w:rsidRDefault="00CE5324" w:rsidP="00092B92">
      <w:pPr>
        <w:suppressLineNumbers/>
        <w:ind w:firstLine="709"/>
        <w:jc w:val="both"/>
        <w:rPr>
          <w:rFonts w:ascii="Times New Roman" w:eastAsiaTheme="minorEastAsia" w:hAnsi="Times New Roman"/>
          <w:noProof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/>
        </w:rPr>
        <w:t>У Нишу, __</w:t>
      </w:r>
      <w:r w:rsidR="00F724EB" w:rsidRPr="00AE55C0">
        <w:rPr>
          <w:rFonts w:ascii="Times New Roman" w:eastAsiaTheme="minorEastAsia" w:hAnsi="Times New Roman"/>
          <w:noProof/>
          <w:sz w:val="24"/>
          <w:szCs w:val="24"/>
          <w:lang w:val="sr-Cyrl-RS"/>
        </w:rPr>
        <w:t>__</w:t>
      </w:r>
      <w:r w:rsidR="007917BF" w:rsidRPr="00AE55C0">
        <w:rPr>
          <w:rFonts w:ascii="Times New Roman" w:eastAsiaTheme="minorEastAsia" w:hAnsi="Times New Roman"/>
          <w:noProof/>
          <w:sz w:val="24"/>
          <w:szCs w:val="24"/>
          <w:lang w:val="sr-Cyrl-RS"/>
        </w:rPr>
        <w:t xml:space="preserve">. </w:t>
      </w:r>
      <w:r w:rsidR="00FD4620">
        <w:rPr>
          <w:rFonts w:ascii="Times New Roman" w:eastAsiaTheme="minorEastAsia" w:hAnsi="Times New Roman"/>
          <w:noProof/>
          <w:sz w:val="24"/>
          <w:szCs w:val="24"/>
          <w:lang w:val="sr-Cyrl-RS"/>
        </w:rPr>
        <w:t>201</w:t>
      </w:r>
      <w:r w:rsidR="00FD4620">
        <w:rPr>
          <w:rFonts w:ascii="Times New Roman" w:eastAsiaTheme="minorEastAsia" w:hAnsi="Times New Roman"/>
          <w:noProof/>
          <w:sz w:val="24"/>
          <w:szCs w:val="24"/>
          <w:lang w:val="sr-Latn-RS"/>
        </w:rPr>
        <w:t>9</w:t>
      </w:r>
      <w:r w:rsidR="00F724EB" w:rsidRPr="00AE55C0">
        <w:rPr>
          <w:rFonts w:ascii="Times New Roman" w:eastAsiaTheme="minorEastAsia" w:hAnsi="Times New Roman"/>
          <w:noProof/>
          <w:sz w:val="24"/>
          <w:szCs w:val="24"/>
          <w:lang w:val="sr-Cyrl-RS"/>
        </w:rPr>
        <w:t>. године</w:t>
      </w:r>
    </w:p>
    <w:p w:rsidR="00F724EB" w:rsidRPr="00AE55C0" w:rsidRDefault="00F724EB" w:rsidP="00092B92">
      <w:pPr>
        <w:ind w:right="525"/>
        <w:jc w:val="both"/>
        <w:rPr>
          <w:rFonts w:ascii="Times New Roman" w:eastAsiaTheme="minorEastAsia" w:hAnsi="Times New Roman"/>
          <w:noProof/>
          <w:sz w:val="24"/>
          <w:szCs w:val="24"/>
          <w:lang w:val="sr-Cyrl-RS"/>
        </w:rPr>
      </w:pPr>
    </w:p>
    <w:p w:rsidR="000D3210" w:rsidRDefault="000D3210" w:rsidP="00092B92">
      <w:pPr>
        <w:ind w:right="525"/>
        <w:jc w:val="both"/>
        <w:rPr>
          <w:rFonts w:ascii="Times New Roman" w:eastAsiaTheme="minorEastAsia" w:hAnsi="Times New Roman"/>
          <w:noProof/>
          <w:sz w:val="24"/>
          <w:szCs w:val="24"/>
          <w:lang w:val="sr-Cyrl-RS"/>
        </w:rPr>
      </w:pPr>
    </w:p>
    <w:p w:rsidR="0024215E" w:rsidRPr="00AE55C0" w:rsidRDefault="0024215E" w:rsidP="00092B92">
      <w:pPr>
        <w:ind w:right="525"/>
        <w:jc w:val="both"/>
        <w:rPr>
          <w:rFonts w:ascii="Times New Roman" w:eastAsiaTheme="minorEastAsia" w:hAnsi="Times New Roman"/>
          <w:noProof/>
          <w:sz w:val="24"/>
          <w:szCs w:val="24"/>
          <w:lang w:val="sr-Cyrl-RS"/>
        </w:rPr>
      </w:pPr>
    </w:p>
    <w:p w:rsidR="00F724EB" w:rsidRPr="00AE55C0" w:rsidRDefault="00F724EB" w:rsidP="0024215E">
      <w:pPr>
        <w:ind w:left="3686"/>
        <w:jc w:val="center"/>
        <w:rPr>
          <w:rFonts w:ascii="Times New Roman" w:eastAsiaTheme="minorEastAsia" w:hAnsi="Times New Roman"/>
          <w:b/>
          <w:bCs/>
          <w:noProof/>
          <w:sz w:val="24"/>
          <w:szCs w:val="24"/>
          <w:lang w:val="sr-Cyrl-RS"/>
        </w:rPr>
      </w:pPr>
      <w:r w:rsidRPr="00AE55C0">
        <w:rPr>
          <w:rFonts w:ascii="Times New Roman" w:eastAsiaTheme="minorEastAsia" w:hAnsi="Times New Roman"/>
          <w:b/>
          <w:bCs/>
          <w:noProof/>
          <w:sz w:val="24"/>
          <w:szCs w:val="24"/>
          <w:lang w:val="sr-Cyrl-RS"/>
        </w:rPr>
        <w:t>СКУПШТИНА ГРАДА НИША</w:t>
      </w:r>
    </w:p>
    <w:p w:rsidR="000D3210" w:rsidRPr="00AE55C0" w:rsidRDefault="000D3210" w:rsidP="0024215E">
      <w:pPr>
        <w:ind w:left="3686" w:right="525" w:firstLine="240"/>
        <w:jc w:val="center"/>
        <w:rPr>
          <w:rFonts w:ascii="Times New Roman" w:eastAsiaTheme="minorEastAsia" w:hAnsi="Times New Roman"/>
          <w:bCs/>
          <w:noProof/>
          <w:sz w:val="24"/>
          <w:szCs w:val="24"/>
          <w:lang w:val="sr-Cyrl-RS"/>
        </w:rPr>
      </w:pPr>
    </w:p>
    <w:p w:rsidR="000D3210" w:rsidRPr="00AE55C0" w:rsidRDefault="000D3210" w:rsidP="0024215E">
      <w:pPr>
        <w:ind w:left="3686"/>
        <w:jc w:val="center"/>
        <w:rPr>
          <w:rFonts w:ascii="Times New Roman" w:eastAsiaTheme="minorEastAsia" w:hAnsi="Times New Roman"/>
          <w:bCs/>
          <w:noProof/>
          <w:sz w:val="24"/>
          <w:szCs w:val="24"/>
          <w:lang w:val="sr-Cyrl-RS"/>
        </w:rPr>
      </w:pPr>
    </w:p>
    <w:p w:rsidR="00F724EB" w:rsidRPr="00AE55C0" w:rsidRDefault="00F724EB" w:rsidP="0024215E">
      <w:pPr>
        <w:ind w:left="3686"/>
        <w:jc w:val="center"/>
        <w:rPr>
          <w:rFonts w:ascii="Times New Roman" w:eastAsiaTheme="minorEastAsia" w:hAnsi="Times New Roman"/>
          <w:noProof/>
          <w:sz w:val="24"/>
          <w:szCs w:val="24"/>
          <w:lang w:val="sr-Cyrl-RS"/>
        </w:rPr>
      </w:pPr>
      <w:r w:rsidRPr="00AE55C0">
        <w:rPr>
          <w:rFonts w:ascii="Times New Roman" w:eastAsiaTheme="minorEastAsia" w:hAnsi="Times New Roman"/>
          <w:noProof/>
          <w:sz w:val="24"/>
          <w:szCs w:val="24"/>
          <w:lang w:val="sr-Cyrl-RS"/>
        </w:rPr>
        <w:t>Председник</w:t>
      </w:r>
    </w:p>
    <w:p w:rsidR="00F724EB" w:rsidRPr="0024215E" w:rsidRDefault="00F724EB" w:rsidP="0024215E">
      <w:pPr>
        <w:ind w:left="3686"/>
        <w:jc w:val="center"/>
        <w:rPr>
          <w:rFonts w:ascii="Times New Roman" w:eastAsiaTheme="minorEastAsia" w:hAnsi="Times New Roman"/>
          <w:b/>
          <w:bCs/>
          <w:noProof/>
          <w:sz w:val="24"/>
          <w:szCs w:val="24"/>
          <w:lang w:val="sr-Cyrl-RS"/>
        </w:rPr>
      </w:pPr>
    </w:p>
    <w:p w:rsidR="00142083" w:rsidRPr="0024215E" w:rsidRDefault="00F724EB" w:rsidP="0024215E">
      <w:pPr>
        <w:ind w:left="3686"/>
        <w:jc w:val="center"/>
        <w:rPr>
          <w:rFonts w:ascii="Times New Roman" w:eastAsiaTheme="minorEastAsia" w:hAnsi="Times New Roman"/>
          <w:bCs/>
          <w:noProof/>
          <w:sz w:val="24"/>
          <w:szCs w:val="24"/>
          <w:lang w:val="sr-Cyrl-RS"/>
        </w:rPr>
      </w:pPr>
      <w:r w:rsidRPr="0024215E">
        <w:rPr>
          <w:rFonts w:ascii="Times New Roman" w:eastAsiaTheme="minorEastAsia" w:hAnsi="Times New Roman"/>
          <w:bCs/>
          <w:noProof/>
          <w:sz w:val="24"/>
          <w:szCs w:val="24"/>
          <w:lang w:val="sr-Cyrl-RS"/>
        </w:rPr>
        <w:t>Мр. Раде Рајковић</w:t>
      </w:r>
      <w:bookmarkStart w:id="0" w:name="_GoBack"/>
      <w:r w:rsidRPr="00FD14A9">
        <w:rPr>
          <w:rFonts w:ascii="Times New Roman" w:eastAsiaTheme="minorEastAsia" w:hAnsi="Times New Roman"/>
          <w:bCs/>
          <w:noProof/>
          <w:color w:val="FFFFFF" w:themeColor="background1"/>
          <w:sz w:val="24"/>
          <w:szCs w:val="24"/>
          <w:lang w:val="sr-Cyrl-RS"/>
        </w:rPr>
        <w:t>, с.р.</w:t>
      </w:r>
      <w:bookmarkEnd w:id="0"/>
    </w:p>
    <w:sectPr w:rsidR="00142083" w:rsidRPr="0024215E" w:rsidSect="00092B92">
      <w:headerReference w:type="default" r:id="rId9"/>
      <w:footerReference w:type="default" r:id="rId10"/>
      <w:head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45" w:rsidRDefault="009C5345" w:rsidP="0060586A">
      <w:r>
        <w:separator/>
      </w:r>
    </w:p>
  </w:endnote>
  <w:endnote w:type="continuationSeparator" w:id="0">
    <w:p w:rsidR="009C5345" w:rsidRDefault="009C5345" w:rsidP="0060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720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F3F" w:rsidRDefault="00A04F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4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4F3F" w:rsidRDefault="00A04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45" w:rsidRDefault="009C5345" w:rsidP="0060586A">
      <w:r>
        <w:separator/>
      </w:r>
    </w:p>
  </w:footnote>
  <w:footnote w:type="continuationSeparator" w:id="0">
    <w:p w:rsidR="009C5345" w:rsidRDefault="009C5345" w:rsidP="0060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6A" w:rsidRDefault="0060586A" w:rsidP="0060586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3F" w:rsidRPr="00FD14A9" w:rsidRDefault="00A04F3F" w:rsidP="00A04F3F">
    <w:pPr>
      <w:pStyle w:val="Header"/>
      <w:jc w:val="right"/>
      <w:rPr>
        <w:color w:val="FFFFFF" w:themeColor="background1"/>
      </w:rPr>
    </w:pPr>
    <w:r w:rsidRPr="00FD14A9">
      <w:rPr>
        <w:rFonts w:ascii="Times New Roman" w:hAnsi="Times New Roman"/>
        <w:color w:val="FFFFFF" w:themeColor="background1"/>
        <w:sz w:val="24"/>
        <w:szCs w:val="24"/>
        <w:lang w:val="sr-Cyrl-CS"/>
      </w:rPr>
      <w:t>НАЦРТ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908"/>
    <w:multiLevelType w:val="hybridMultilevel"/>
    <w:tmpl w:val="D42047A8"/>
    <w:lvl w:ilvl="0" w:tplc="C9D23398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E666028"/>
    <w:multiLevelType w:val="hybridMultilevel"/>
    <w:tmpl w:val="586C9736"/>
    <w:lvl w:ilvl="0" w:tplc="241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6EDE173A"/>
    <w:multiLevelType w:val="hybridMultilevel"/>
    <w:tmpl w:val="0B202C4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F033A"/>
    <w:multiLevelType w:val="hybridMultilevel"/>
    <w:tmpl w:val="FAD6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E009E"/>
    <w:multiLevelType w:val="hybridMultilevel"/>
    <w:tmpl w:val="F3A45BB6"/>
    <w:lvl w:ilvl="0" w:tplc="A28AFE6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20"/>
    <w:rsid w:val="00022120"/>
    <w:rsid w:val="0006028A"/>
    <w:rsid w:val="00092B92"/>
    <w:rsid w:val="000C012E"/>
    <w:rsid w:val="000D3210"/>
    <w:rsid w:val="00123BC5"/>
    <w:rsid w:val="0013733B"/>
    <w:rsid w:val="00142083"/>
    <w:rsid w:val="00150A36"/>
    <w:rsid w:val="001670FC"/>
    <w:rsid w:val="001712D4"/>
    <w:rsid w:val="001A7C7D"/>
    <w:rsid w:val="001C5D84"/>
    <w:rsid w:val="001F4A10"/>
    <w:rsid w:val="002119DC"/>
    <w:rsid w:val="0024215E"/>
    <w:rsid w:val="00243616"/>
    <w:rsid w:val="00267E98"/>
    <w:rsid w:val="00272D78"/>
    <w:rsid w:val="002F2E71"/>
    <w:rsid w:val="002F652A"/>
    <w:rsid w:val="0030360A"/>
    <w:rsid w:val="003C277B"/>
    <w:rsid w:val="00401565"/>
    <w:rsid w:val="00432431"/>
    <w:rsid w:val="00446E3A"/>
    <w:rsid w:val="004E3D51"/>
    <w:rsid w:val="00523C7F"/>
    <w:rsid w:val="00535902"/>
    <w:rsid w:val="005514D1"/>
    <w:rsid w:val="005A0399"/>
    <w:rsid w:val="0060586A"/>
    <w:rsid w:val="0062144E"/>
    <w:rsid w:val="006232F5"/>
    <w:rsid w:val="006313B7"/>
    <w:rsid w:val="0068337D"/>
    <w:rsid w:val="006E0DDF"/>
    <w:rsid w:val="006E248F"/>
    <w:rsid w:val="00753528"/>
    <w:rsid w:val="007777CC"/>
    <w:rsid w:val="007917BF"/>
    <w:rsid w:val="008325C5"/>
    <w:rsid w:val="008C7F50"/>
    <w:rsid w:val="00927B25"/>
    <w:rsid w:val="009A11B3"/>
    <w:rsid w:val="009C5345"/>
    <w:rsid w:val="009F2D48"/>
    <w:rsid w:val="009F4885"/>
    <w:rsid w:val="00A0155A"/>
    <w:rsid w:val="00A04F3F"/>
    <w:rsid w:val="00A06884"/>
    <w:rsid w:val="00A11064"/>
    <w:rsid w:val="00A22C16"/>
    <w:rsid w:val="00A53FC6"/>
    <w:rsid w:val="00A87487"/>
    <w:rsid w:val="00AA72EE"/>
    <w:rsid w:val="00AD0CCF"/>
    <w:rsid w:val="00AD379D"/>
    <w:rsid w:val="00AE404E"/>
    <w:rsid w:val="00AE55C0"/>
    <w:rsid w:val="00B35FDC"/>
    <w:rsid w:val="00B83B91"/>
    <w:rsid w:val="00BB508C"/>
    <w:rsid w:val="00BD0435"/>
    <w:rsid w:val="00BF1631"/>
    <w:rsid w:val="00BF55B2"/>
    <w:rsid w:val="00C23E7E"/>
    <w:rsid w:val="00C55C31"/>
    <w:rsid w:val="00CE5324"/>
    <w:rsid w:val="00D1601C"/>
    <w:rsid w:val="00D91A04"/>
    <w:rsid w:val="00DA0662"/>
    <w:rsid w:val="00DA6146"/>
    <w:rsid w:val="00DB4A8E"/>
    <w:rsid w:val="00E044F9"/>
    <w:rsid w:val="00E23CEE"/>
    <w:rsid w:val="00E2428C"/>
    <w:rsid w:val="00E30C95"/>
    <w:rsid w:val="00E71778"/>
    <w:rsid w:val="00EF55DE"/>
    <w:rsid w:val="00F61F2B"/>
    <w:rsid w:val="00F724EB"/>
    <w:rsid w:val="00FD14A9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EB"/>
    <w:pPr>
      <w:spacing w:after="0" w:line="240" w:lineRule="auto"/>
    </w:pPr>
    <w:rPr>
      <w:rFonts w:ascii="CTimesRoman" w:eastAsia="Times New Roman" w:hAnsi="CTimes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4EB"/>
    <w:pPr>
      <w:ind w:left="720"/>
      <w:contextualSpacing/>
    </w:pPr>
  </w:style>
  <w:style w:type="table" w:styleId="TableGrid">
    <w:name w:val="Table Grid"/>
    <w:basedOn w:val="TableNormal"/>
    <w:uiPriority w:val="59"/>
    <w:rsid w:val="00F7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6A"/>
    <w:rPr>
      <w:rFonts w:ascii="CTimesRoman" w:eastAsia="Times New Roman" w:hAnsi="CTimesRoman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6A"/>
    <w:rPr>
      <w:rFonts w:ascii="CTimesRoman" w:eastAsia="Times New Roman" w:hAnsi="CTimes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EB"/>
    <w:pPr>
      <w:spacing w:after="0" w:line="240" w:lineRule="auto"/>
    </w:pPr>
    <w:rPr>
      <w:rFonts w:ascii="CTimesRoman" w:eastAsia="Times New Roman" w:hAnsi="CTimes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4EB"/>
    <w:pPr>
      <w:ind w:left="720"/>
      <w:contextualSpacing/>
    </w:pPr>
  </w:style>
  <w:style w:type="table" w:styleId="TableGrid">
    <w:name w:val="Table Grid"/>
    <w:basedOn w:val="TableNormal"/>
    <w:uiPriority w:val="59"/>
    <w:rsid w:val="00F7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6A"/>
    <w:rPr>
      <w:rFonts w:ascii="CTimesRoman" w:eastAsia="Times New Roman" w:hAnsi="CTimesRoman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6A"/>
    <w:rPr>
      <w:rFonts w:ascii="CTimesRoman" w:eastAsia="Times New Roman" w:hAnsi="CTimes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0631-6110-4BCC-9006-C1E10777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Stojković</dc:creator>
  <cp:lastModifiedBy>Brankica Vukić Paunović</cp:lastModifiedBy>
  <cp:revision>15</cp:revision>
  <cp:lastPrinted>2019-01-04T10:34:00Z</cp:lastPrinted>
  <dcterms:created xsi:type="dcterms:W3CDTF">2017-11-21T12:05:00Z</dcterms:created>
  <dcterms:modified xsi:type="dcterms:W3CDTF">2019-12-05T09:22:00Z</dcterms:modified>
</cp:coreProperties>
</file>