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46A2C">
        <w:rPr>
          <w:rFonts w:ascii="Arial" w:hAnsi="Arial" w:cs="Arial"/>
          <w:lang w:val="sr-Latn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46A2C" w:rsidRPr="00846A2C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2020. годину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846A2C" w:rsidRPr="00846A2C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2020. годину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553F82">
        <w:rPr>
          <w:rFonts w:ascii="Arial" w:hAnsi="Arial" w:cs="Arial"/>
          <w:bCs/>
          <w:lang w:val="sr-Cyrl-RS"/>
        </w:rPr>
        <w:t>Милена Каличанин</w:t>
      </w:r>
      <w:r>
        <w:rPr>
          <w:rFonts w:ascii="Arial" w:hAnsi="Arial" w:cs="Arial"/>
          <w:lang w:val="sr-Cyrl-CS"/>
        </w:rPr>
        <w:t xml:space="preserve">, </w:t>
      </w:r>
      <w:r w:rsidR="00553F82">
        <w:rPr>
          <w:rFonts w:ascii="Arial" w:hAnsi="Arial" w:cs="Arial"/>
          <w:lang w:val="sr-Cyrl-CS"/>
        </w:rPr>
        <w:t xml:space="preserve">руководиоц Сектора за утврђивање и контролу изворних прихода у </w:t>
      </w:r>
      <w:r>
        <w:rPr>
          <w:rFonts w:ascii="Arial" w:hAnsi="Arial" w:cs="Arial"/>
          <w:lang w:val="sr-Cyrl-CS"/>
        </w:rPr>
        <w:t>Секретаријат</w:t>
      </w:r>
      <w:r w:rsidR="00553F82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за </w:t>
      </w:r>
      <w:r w:rsidR="00846A2C">
        <w:rPr>
          <w:rFonts w:ascii="Arial" w:hAnsi="Arial" w:cs="Arial"/>
          <w:lang w:val="sr-Cyrl-CS"/>
        </w:rPr>
        <w:t>локалну пореску администрацију</w:t>
      </w:r>
      <w:r>
        <w:rPr>
          <w:rFonts w:ascii="Arial" w:hAnsi="Arial" w:cs="Arial"/>
          <w:lang w:val="sr-Cyrl-CS"/>
        </w:rPr>
        <w:t xml:space="preserve">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D0909">
        <w:rPr>
          <w:rFonts w:ascii="Arial" w:hAnsi="Arial" w:cs="Arial"/>
          <w:lang w:val="sr-Latn-RS" w:eastAsia="sr-Cyrl-CS"/>
        </w:rPr>
        <w:t>1147-</w:t>
      </w:r>
      <w:r w:rsidR="00DD0909">
        <w:rPr>
          <w:rFonts w:ascii="Arial" w:hAnsi="Arial" w:cs="Arial"/>
          <w:lang w:val="sr-Latn-RS" w:eastAsia="sr-Cyrl-CS"/>
        </w:rPr>
        <w:t>12</w:t>
      </w:r>
      <w:bookmarkStart w:id="2" w:name="_GoBack"/>
      <w:bookmarkEnd w:id="2"/>
      <w:r w:rsidR="00846A2C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46A2C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553F82"/>
    <w:rsid w:val="00846A2C"/>
    <w:rsid w:val="009F4CCD"/>
    <w:rsid w:val="00B27266"/>
    <w:rsid w:val="00CA62DC"/>
    <w:rsid w:val="00D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2019-11-22T08:11:00Z</cp:lastPrinted>
  <dcterms:created xsi:type="dcterms:W3CDTF">2019-10-31T08:45:00Z</dcterms:created>
  <dcterms:modified xsi:type="dcterms:W3CDTF">2019-11-22T12:49:00Z</dcterms:modified>
</cp:coreProperties>
</file>