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22" w:rsidRPr="007558CB" w:rsidRDefault="005C1E1E" w:rsidP="00BD52E7">
      <w:pPr>
        <w:pStyle w:val="Default"/>
        <w:ind w:firstLine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proofErr w:type="gramStart"/>
      <w:r w:rsidRPr="007558CB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58CB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58CB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7558CB">
        <w:rPr>
          <w:rFonts w:ascii="Times New Roman" w:hAnsi="Times New Roman" w:cs="Times New Roman"/>
          <w:sz w:val="22"/>
          <w:szCs w:val="22"/>
        </w:rPr>
        <w:t xml:space="preserve"> 20, 32.</w:t>
      </w:r>
      <w:proofErr w:type="gramEnd"/>
      <w:r w:rsidR="00574022" w:rsidRPr="007558C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proofErr w:type="gramStart"/>
      <w:r w:rsidRPr="007558CB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7558CB">
        <w:rPr>
          <w:rFonts w:ascii="Times New Roman" w:hAnsi="Times New Roman" w:cs="Times New Roman"/>
          <w:sz w:val="22"/>
          <w:szCs w:val="22"/>
        </w:rPr>
        <w:t xml:space="preserve"> 66. </w:t>
      </w:r>
      <w:proofErr w:type="spellStart"/>
      <w:proofErr w:type="gramStart"/>
      <w:r w:rsidRPr="007558CB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7558CB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7558CB">
        <w:rPr>
          <w:rFonts w:ascii="Times New Roman" w:hAnsi="Times New Roman" w:cs="Times New Roman"/>
          <w:sz w:val="22"/>
          <w:szCs w:val="22"/>
        </w:rPr>
        <w:t>локалној</w:t>
      </w:r>
      <w:proofErr w:type="spellEnd"/>
      <w:r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58CB">
        <w:rPr>
          <w:rFonts w:ascii="Times New Roman" w:hAnsi="Times New Roman" w:cs="Times New Roman"/>
          <w:sz w:val="22"/>
          <w:szCs w:val="22"/>
        </w:rPr>
        <w:t>самоупра</w:t>
      </w:r>
      <w:r w:rsidR="00017BCD" w:rsidRPr="007558CB">
        <w:rPr>
          <w:rFonts w:ascii="Times New Roman" w:hAnsi="Times New Roman" w:cs="Times New Roman"/>
          <w:sz w:val="22"/>
          <w:szCs w:val="22"/>
        </w:rPr>
        <w:t>ви</w:t>
      </w:r>
      <w:proofErr w:type="spellEnd"/>
      <w:r w:rsidR="00017BCD" w:rsidRPr="007558CB">
        <w:rPr>
          <w:rFonts w:ascii="Times New Roman" w:hAnsi="Times New Roman" w:cs="Times New Roman"/>
          <w:sz w:val="22"/>
          <w:szCs w:val="22"/>
        </w:rPr>
        <w:t xml:space="preserve"> (</w:t>
      </w:r>
      <w:r w:rsidR="00017BCD" w:rsidRPr="007558CB">
        <w:rPr>
          <w:rFonts w:ascii="Times New Roman" w:hAnsi="Times New Roman" w:cs="Times New Roman"/>
          <w:sz w:val="22"/>
          <w:szCs w:val="22"/>
          <w:lang w:val="sr-Cyrl-RS"/>
        </w:rPr>
        <w:t>„</w:t>
      </w:r>
      <w:proofErr w:type="spellStart"/>
      <w:r w:rsidR="00017BCD" w:rsidRPr="007558CB">
        <w:rPr>
          <w:rFonts w:ascii="Times New Roman" w:hAnsi="Times New Roman" w:cs="Times New Roman"/>
          <w:sz w:val="22"/>
          <w:szCs w:val="22"/>
        </w:rPr>
        <w:t>Службени</w:t>
      </w:r>
      <w:proofErr w:type="spellEnd"/>
      <w:r w:rsidR="00017BCD"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17BCD" w:rsidRPr="007558CB">
        <w:rPr>
          <w:rFonts w:ascii="Times New Roman" w:hAnsi="Times New Roman" w:cs="Times New Roman"/>
          <w:sz w:val="22"/>
          <w:szCs w:val="22"/>
        </w:rPr>
        <w:t>гласник</w:t>
      </w:r>
      <w:proofErr w:type="spellEnd"/>
      <w:r w:rsidR="00017BCD" w:rsidRPr="007558CB">
        <w:rPr>
          <w:rFonts w:ascii="Times New Roman" w:hAnsi="Times New Roman" w:cs="Times New Roman"/>
          <w:sz w:val="22"/>
          <w:szCs w:val="22"/>
        </w:rPr>
        <w:t xml:space="preserve"> РС</w:t>
      </w:r>
      <w:r w:rsidR="00017BCD" w:rsidRPr="007558CB">
        <w:rPr>
          <w:rFonts w:ascii="Times New Roman" w:hAnsi="Times New Roman" w:cs="Times New Roman"/>
          <w:sz w:val="22"/>
          <w:szCs w:val="22"/>
          <w:lang w:val="sr-Cyrl-RS"/>
        </w:rPr>
        <w:t>“</w:t>
      </w:r>
      <w:r w:rsidR="00FC6383" w:rsidRPr="007558C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FC6383" w:rsidRPr="007558CB">
        <w:rPr>
          <w:rFonts w:ascii="Times New Roman" w:hAnsi="Times New Roman" w:cs="Times New Roman"/>
          <w:sz w:val="22"/>
          <w:szCs w:val="22"/>
        </w:rPr>
        <w:t>бр</w:t>
      </w:r>
      <w:proofErr w:type="spellEnd"/>
      <w:r w:rsidR="00FC6383" w:rsidRPr="007558CB">
        <w:rPr>
          <w:rFonts w:ascii="Times New Roman" w:hAnsi="Times New Roman" w:cs="Times New Roman"/>
          <w:sz w:val="22"/>
          <w:szCs w:val="22"/>
          <w:lang w:val="sr-Cyrl-RS"/>
        </w:rPr>
        <w:t>ој</w:t>
      </w:r>
      <w:r w:rsidRPr="007558CB">
        <w:rPr>
          <w:rFonts w:ascii="Times New Roman" w:hAnsi="Times New Roman" w:cs="Times New Roman"/>
          <w:sz w:val="22"/>
          <w:szCs w:val="22"/>
        </w:rPr>
        <w:t xml:space="preserve"> 129/2007, 83/2014</w:t>
      </w:r>
      <w:r w:rsidR="00752DEE" w:rsidRPr="007558CB">
        <w:rPr>
          <w:rFonts w:ascii="Times New Roman" w:hAnsi="Times New Roman" w:cs="Times New Roman"/>
          <w:sz w:val="22"/>
          <w:szCs w:val="22"/>
          <w:lang w:val="sr-Cyrl-RS"/>
        </w:rPr>
        <w:t xml:space="preserve"> - други закон</w:t>
      </w:r>
      <w:r w:rsidRPr="007558CB">
        <w:rPr>
          <w:rFonts w:ascii="Times New Roman" w:hAnsi="Times New Roman" w:cs="Times New Roman"/>
          <w:sz w:val="22"/>
          <w:szCs w:val="22"/>
        </w:rPr>
        <w:t>, 101/2016</w:t>
      </w:r>
      <w:r w:rsidR="00752DEE" w:rsidRPr="007558CB">
        <w:rPr>
          <w:rFonts w:ascii="Times New Roman" w:hAnsi="Times New Roman" w:cs="Times New Roman"/>
          <w:sz w:val="22"/>
          <w:szCs w:val="22"/>
          <w:lang w:val="sr-Cyrl-RS"/>
        </w:rPr>
        <w:t xml:space="preserve"> - други закон</w:t>
      </w:r>
      <w:r w:rsidR="00872F6D" w:rsidRPr="007558CB">
        <w:rPr>
          <w:rFonts w:ascii="Times New Roman" w:hAnsi="Times New Roman" w:cs="Times New Roman"/>
          <w:sz w:val="22"/>
          <w:szCs w:val="22"/>
        </w:rPr>
        <w:t xml:space="preserve"> и 47/2018) и </w:t>
      </w:r>
      <w:proofErr w:type="spellStart"/>
      <w:r w:rsidR="00872F6D" w:rsidRPr="007558CB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7558C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017BCD" w:rsidRPr="007558CB">
        <w:rPr>
          <w:rFonts w:ascii="Times New Roman" w:hAnsi="Times New Roman" w:cs="Times New Roman"/>
          <w:sz w:val="22"/>
          <w:szCs w:val="22"/>
        </w:rPr>
        <w:t>37.</w:t>
      </w:r>
      <w:proofErr w:type="gramEnd"/>
      <w:r w:rsidR="00017BCD"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17BCD" w:rsidRPr="007558CB">
        <w:rPr>
          <w:rFonts w:ascii="Times New Roman" w:hAnsi="Times New Roman" w:cs="Times New Roman"/>
          <w:sz w:val="22"/>
          <w:szCs w:val="22"/>
        </w:rPr>
        <w:t>Статута</w:t>
      </w:r>
      <w:proofErr w:type="spellEnd"/>
      <w:r w:rsidR="00017BCD"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17BCD" w:rsidRPr="007558CB">
        <w:rPr>
          <w:rFonts w:ascii="Times New Roman" w:hAnsi="Times New Roman" w:cs="Times New Roman"/>
          <w:sz w:val="22"/>
          <w:szCs w:val="22"/>
        </w:rPr>
        <w:t>Града</w:t>
      </w:r>
      <w:proofErr w:type="spellEnd"/>
      <w:r w:rsidR="00017BCD"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17BCD" w:rsidRPr="007558CB">
        <w:rPr>
          <w:rFonts w:ascii="Times New Roman" w:hAnsi="Times New Roman" w:cs="Times New Roman"/>
          <w:sz w:val="22"/>
          <w:szCs w:val="22"/>
        </w:rPr>
        <w:t>Ниша</w:t>
      </w:r>
      <w:proofErr w:type="spellEnd"/>
      <w:r w:rsidR="00017BCD" w:rsidRPr="007558CB">
        <w:rPr>
          <w:rFonts w:ascii="Times New Roman" w:hAnsi="Times New Roman" w:cs="Times New Roman"/>
          <w:sz w:val="22"/>
          <w:szCs w:val="22"/>
        </w:rPr>
        <w:t xml:space="preserve"> (</w:t>
      </w:r>
      <w:r w:rsidR="00017BCD" w:rsidRPr="007558CB">
        <w:rPr>
          <w:rFonts w:ascii="Times New Roman" w:hAnsi="Times New Roman" w:cs="Times New Roman"/>
          <w:sz w:val="22"/>
          <w:szCs w:val="22"/>
          <w:lang w:val="sr-Cyrl-RS"/>
        </w:rPr>
        <w:t>„</w:t>
      </w:r>
      <w:proofErr w:type="spellStart"/>
      <w:r w:rsidRPr="007558CB">
        <w:rPr>
          <w:rFonts w:ascii="Times New Roman" w:hAnsi="Times New Roman" w:cs="Times New Roman"/>
          <w:sz w:val="22"/>
          <w:szCs w:val="22"/>
        </w:rPr>
        <w:t>Службени</w:t>
      </w:r>
      <w:proofErr w:type="spellEnd"/>
      <w:r w:rsidR="00017BCD"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17BCD" w:rsidRPr="007558CB">
        <w:rPr>
          <w:rFonts w:ascii="Times New Roman" w:hAnsi="Times New Roman" w:cs="Times New Roman"/>
          <w:sz w:val="22"/>
          <w:szCs w:val="22"/>
        </w:rPr>
        <w:t>лист</w:t>
      </w:r>
      <w:proofErr w:type="spellEnd"/>
      <w:r w:rsidR="00017BCD"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17BCD" w:rsidRPr="007558CB">
        <w:rPr>
          <w:rFonts w:ascii="Times New Roman" w:hAnsi="Times New Roman" w:cs="Times New Roman"/>
          <w:sz w:val="22"/>
          <w:szCs w:val="22"/>
        </w:rPr>
        <w:t>Града</w:t>
      </w:r>
      <w:proofErr w:type="spellEnd"/>
      <w:r w:rsidR="00017BCD"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17BCD" w:rsidRPr="007558CB">
        <w:rPr>
          <w:rFonts w:ascii="Times New Roman" w:hAnsi="Times New Roman" w:cs="Times New Roman"/>
          <w:sz w:val="22"/>
          <w:szCs w:val="22"/>
        </w:rPr>
        <w:t>Ниша</w:t>
      </w:r>
      <w:proofErr w:type="spellEnd"/>
      <w:r w:rsidR="00017BCD" w:rsidRPr="007558CB">
        <w:rPr>
          <w:rFonts w:ascii="Times New Roman" w:hAnsi="Times New Roman" w:cs="Times New Roman"/>
          <w:sz w:val="22"/>
          <w:szCs w:val="22"/>
          <w:lang w:val="sr-Cyrl-RS"/>
        </w:rPr>
        <w:t>“</w:t>
      </w:r>
      <w:r w:rsidR="00752DEE" w:rsidRPr="007558CB">
        <w:rPr>
          <w:rFonts w:ascii="Times New Roman" w:hAnsi="Times New Roman" w:cs="Times New Roman"/>
          <w:sz w:val="22"/>
          <w:szCs w:val="22"/>
        </w:rPr>
        <w:t>,</w:t>
      </w:r>
      <w:r w:rsidR="004B0B0F"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C6383" w:rsidRPr="007558CB">
        <w:rPr>
          <w:rFonts w:ascii="Times New Roman" w:hAnsi="Times New Roman" w:cs="Times New Roman"/>
          <w:sz w:val="22"/>
          <w:szCs w:val="22"/>
        </w:rPr>
        <w:t>бр</w:t>
      </w:r>
      <w:proofErr w:type="spellEnd"/>
      <w:r w:rsidR="00FC6383" w:rsidRPr="007558CB">
        <w:rPr>
          <w:rFonts w:ascii="Times New Roman" w:hAnsi="Times New Roman" w:cs="Times New Roman"/>
          <w:sz w:val="22"/>
          <w:szCs w:val="22"/>
          <w:lang w:val="sr-Cyrl-RS"/>
        </w:rPr>
        <w:t>ој</w:t>
      </w:r>
      <w:r w:rsidR="00752DEE" w:rsidRPr="007558CB">
        <w:rPr>
          <w:rFonts w:ascii="Times New Roman" w:hAnsi="Times New Roman" w:cs="Times New Roman"/>
          <w:sz w:val="22"/>
          <w:szCs w:val="22"/>
        </w:rPr>
        <w:t xml:space="preserve"> 88/2008, </w:t>
      </w:r>
      <w:r w:rsidRPr="007558CB">
        <w:rPr>
          <w:rFonts w:ascii="Times New Roman" w:hAnsi="Times New Roman" w:cs="Times New Roman"/>
          <w:sz w:val="22"/>
          <w:szCs w:val="22"/>
        </w:rPr>
        <w:t>143/2016</w:t>
      </w:r>
      <w:r w:rsidR="00752DEE" w:rsidRPr="007558CB">
        <w:rPr>
          <w:rFonts w:ascii="Times New Roman" w:hAnsi="Times New Roman" w:cs="Times New Roman"/>
          <w:sz w:val="22"/>
          <w:szCs w:val="22"/>
        </w:rPr>
        <w:t xml:space="preserve"> </w:t>
      </w:r>
      <w:r w:rsidR="00752DEE" w:rsidRPr="007558CB">
        <w:rPr>
          <w:rFonts w:ascii="Times New Roman" w:hAnsi="Times New Roman" w:cs="Times New Roman"/>
          <w:sz w:val="22"/>
          <w:szCs w:val="22"/>
          <w:lang w:val="sr-Cyrl-RS"/>
        </w:rPr>
        <w:t>и 18/2019</w:t>
      </w:r>
      <w:r w:rsidRPr="007558CB">
        <w:rPr>
          <w:rFonts w:ascii="Times New Roman" w:hAnsi="Times New Roman" w:cs="Times New Roman"/>
          <w:sz w:val="22"/>
          <w:szCs w:val="22"/>
        </w:rPr>
        <w:t>),</w:t>
      </w:r>
    </w:p>
    <w:p w:rsidR="005C1E1E" w:rsidRPr="007558CB" w:rsidRDefault="005C1E1E" w:rsidP="00574022">
      <w:pPr>
        <w:pStyle w:val="Defaul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7558CB">
        <w:rPr>
          <w:rFonts w:ascii="Times New Roman" w:hAnsi="Times New Roman" w:cs="Times New Roman"/>
          <w:sz w:val="22"/>
          <w:szCs w:val="22"/>
        </w:rPr>
        <w:t>Скупштина</w:t>
      </w:r>
      <w:proofErr w:type="spellEnd"/>
      <w:r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58CB">
        <w:rPr>
          <w:rFonts w:ascii="Times New Roman" w:hAnsi="Times New Roman" w:cs="Times New Roman"/>
          <w:sz w:val="22"/>
          <w:szCs w:val="22"/>
        </w:rPr>
        <w:t>Града</w:t>
      </w:r>
      <w:proofErr w:type="spellEnd"/>
      <w:r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17BCD" w:rsidRPr="007558CB">
        <w:rPr>
          <w:rFonts w:ascii="Times New Roman" w:hAnsi="Times New Roman" w:cs="Times New Roman"/>
          <w:sz w:val="22"/>
          <w:szCs w:val="22"/>
        </w:rPr>
        <w:t>Ниша</w:t>
      </w:r>
      <w:proofErr w:type="spellEnd"/>
      <w:r w:rsidR="00017BCD" w:rsidRPr="007558C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017BCD" w:rsidRPr="007558CB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017BCD"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17BCD" w:rsidRPr="007558CB">
        <w:rPr>
          <w:rFonts w:ascii="Times New Roman" w:hAnsi="Times New Roman" w:cs="Times New Roman"/>
          <w:sz w:val="22"/>
          <w:szCs w:val="22"/>
        </w:rPr>
        <w:t>седници</w:t>
      </w:r>
      <w:proofErr w:type="spellEnd"/>
      <w:r w:rsidR="00017BCD"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17BCD" w:rsidRPr="007558CB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="00017BCD" w:rsidRPr="007558CB">
        <w:rPr>
          <w:rFonts w:ascii="Times New Roman" w:hAnsi="Times New Roman" w:cs="Times New Roman"/>
          <w:sz w:val="22"/>
          <w:szCs w:val="22"/>
          <w:lang w:val="sr-Cyrl-RS"/>
        </w:rPr>
        <w:t xml:space="preserve">                      </w:t>
      </w:r>
      <w:r w:rsidRPr="007558CB">
        <w:rPr>
          <w:rFonts w:ascii="Times New Roman" w:hAnsi="Times New Roman" w:cs="Times New Roman"/>
          <w:sz w:val="22"/>
          <w:szCs w:val="22"/>
        </w:rPr>
        <w:t>201</w:t>
      </w:r>
      <w:r w:rsidRPr="007558CB">
        <w:rPr>
          <w:rFonts w:ascii="Times New Roman" w:hAnsi="Times New Roman" w:cs="Times New Roman"/>
          <w:sz w:val="22"/>
          <w:szCs w:val="22"/>
          <w:lang w:val="sr-Cyrl-RS"/>
        </w:rPr>
        <w:t>9</w:t>
      </w:r>
      <w:r w:rsidRPr="007558C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7558CB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proofErr w:type="gramEnd"/>
      <w:r w:rsidRPr="007558C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558CB">
        <w:rPr>
          <w:rFonts w:ascii="Times New Roman" w:hAnsi="Times New Roman" w:cs="Times New Roman"/>
          <w:sz w:val="22"/>
          <w:szCs w:val="22"/>
        </w:rPr>
        <w:t>донела</w:t>
      </w:r>
      <w:proofErr w:type="spellEnd"/>
      <w:r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58CB">
        <w:rPr>
          <w:rFonts w:ascii="Times New Roman" w:hAnsi="Times New Roman" w:cs="Times New Roman"/>
          <w:sz w:val="22"/>
          <w:szCs w:val="22"/>
        </w:rPr>
        <w:t>је</w:t>
      </w:r>
      <w:proofErr w:type="spellEnd"/>
    </w:p>
    <w:p w:rsidR="0016674D" w:rsidRPr="007558CB" w:rsidRDefault="0016674D" w:rsidP="00AA4689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:rsidR="005C1E1E" w:rsidRPr="007558CB" w:rsidRDefault="005C1E1E" w:rsidP="005C1E1E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:rsidR="005C1E1E" w:rsidRPr="007558CB" w:rsidRDefault="005C1E1E" w:rsidP="005C1E1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558CB">
        <w:rPr>
          <w:rFonts w:ascii="Times New Roman" w:hAnsi="Times New Roman" w:cs="Times New Roman"/>
          <w:b/>
          <w:bCs/>
          <w:sz w:val="22"/>
          <w:szCs w:val="22"/>
        </w:rPr>
        <w:t>ПРОГРАМ</w:t>
      </w:r>
    </w:p>
    <w:p w:rsidR="005C1E1E" w:rsidRPr="007558CB" w:rsidRDefault="005C1E1E" w:rsidP="005C1E1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558CB">
        <w:rPr>
          <w:rFonts w:ascii="Times New Roman" w:hAnsi="Times New Roman" w:cs="Times New Roman"/>
          <w:b/>
          <w:bCs/>
          <w:sz w:val="22"/>
          <w:szCs w:val="22"/>
        </w:rPr>
        <w:t>О ИЗМЕНАМА ПРОГРАМА ОДРЖАВАЊА КОМУНАЛНЕ ИНФРАСТРУКТУРЕ ЈАВНОГ ЗЕМЉИШТА ГРАДСКОГ И СЕОСКОГ ПОДРУЧЈА СА ФИНАНСИЈСКИМ ПЛАНОМ</w:t>
      </w:r>
    </w:p>
    <w:p w:rsidR="005C1E1E" w:rsidRPr="007558CB" w:rsidRDefault="00774E4A" w:rsidP="005C1E1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7558CB">
        <w:rPr>
          <w:rFonts w:ascii="Times New Roman" w:hAnsi="Times New Roman" w:cs="Times New Roman"/>
          <w:b/>
          <w:bCs/>
          <w:sz w:val="22"/>
          <w:szCs w:val="22"/>
        </w:rPr>
        <w:t>ЗА 2019</w:t>
      </w:r>
      <w:r w:rsidR="005C1E1E" w:rsidRPr="007558CB">
        <w:rPr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="002F75A5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  <w:r w:rsidR="005C1E1E" w:rsidRPr="007558CB">
        <w:rPr>
          <w:rFonts w:ascii="Times New Roman" w:hAnsi="Times New Roman" w:cs="Times New Roman"/>
          <w:b/>
          <w:bCs/>
          <w:sz w:val="22"/>
          <w:szCs w:val="22"/>
        </w:rPr>
        <w:t>ГОДИНУ</w:t>
      </w:r>
    </w:p>
    <w:p w:rsidR="005C1E1E" w:rsidRPr="007558CB" w:rsidRDefault="005C1E1E" w:rsidP="002F75A5">
      <w:pPr>
        <w:pStyle w:val="Default"/>
        <w:rPr>
          <w:rFonts w:ascii="Times New Roman" w:hAnsi="Times New Roman" w:cs="Times New Roman"/>
          <w:sz w:val="22"/>
          <w:szCs w:val="22"/>
          <w:lang w:val="sr-Cyrl-RS"/>
        </w:rPr>
      </w:pPr>
    </w:p>
    <w:p w:rsidR="00872F6D" w:rsidRPr="007558CB" w:rsidRDefault="005C1E1E" w:rsidP="00E62689">
      <w:pPr>
        <w:pStyle w:val="Default"/>
        <w:ind w:firstLine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gramStart"/>
      <w:r w:rsidRPr="007558CB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7558CB">
        <w:rPr>
          <w:rFonts w:ascii="Times New Roman" w:hAnsi="Times New Roman" w:cs="Times New Roman"/>
          <w:sz w:val="22"/>
          <w:szCs w:val="22"/>
        </w:rPr>
        <w:t>Програму</w:t>
      </w:r>
      <w:proofErr w:type="spellEnd"/>
      <w:r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58CB">
        <w:rPr>
          <w:rFonts w:ascii="Times New Roman" w:hAnsi="Times New Roman" w:cs="Times New Roman"/>
          <w:sz w:val="22"/>
          <w:szCs w:val="22"/>
        </w:rPr>
        <w:t>одржавања</w:t>
      </w:r>
      <w:proofErr w:type="spellEnd"/>
      <w:r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58CB">
        <w:rPr>
          <w:rFonts w:ascii="Times New Roman" w:hAnsi="Times New Roman" w:cs="Times New Roman"/>
          <w:sz w:val="22"/>
          <w:szCs w:val="22"/>
        </w:rPr>
        <w:t>комуналне</w:t>
      </w:r>
      <w:proofErr w:type="spellEnd"/>
      <w:r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58CB">
        <w:rPr>
          <w:rFonts w:ascii="Times New Roman" w:hAnsi="Times New Roman" w:cs="Times New Roman"/>
          <w:sz w:val="22"/>
          <w:szCs w:val="22"/>
        </w:rPr>
        <w:t>инфраструктуре</w:t>
      </w:r>
      <w:proofErr w:type="spellEnd"/>
      <w:r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58CB">
        <w:rPr>
          <w:rFonts w:ascii="Times New Roman" w:hAnsi="Times New Roman" w:cs="Times New Roman"/>
          <w:sz w:val="22"/>
          <w:szCs w:val="22"/>
        </w:rPr>
        <w:t>јавног</w:t>
      </w:r>
      <w:proofErr w:type="spellEnd"/>
      <w:r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58CB">
        <w:rPr>
          <w:rFonts w:ascii="Times New Roman" w:hAnsi="Times New Roman" w:cs="Times New Roman"/>
          <w:sz w:val="22"/>
          <w:szCs w:val="22"/>
        </w:rPr>
        <w:t>земљишта</w:t>
      </w:r>
      <w:proofErr w:type="spellEnd"/>
      <w:r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58CB">
        <w:rPr>
          <w:rFonts w:ascii="Times New Roman" w:hAnsi="Times New Roman" w:cs="Times New Roman"/>
          <w:sz w:val="22"/>
          <w:szCs w:val="22"/>
        </w:rPr>
        <w:t>градског</w:t>
      </w:r>
      <w:proofErr w:type="spellEnd"/>
      <w:r w:rsidRPr="007558CB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7558CB">
        <w:rPr>
          <w:rFonts w:ascii="Times New Roman" w:hAnsi="Times New Roman" w:cs="Times New Roman"/>
          <w:sz w:val="22"/>
          <w:szCs w:val="22"/>
        </w:rPr>
        <w:t>сеоског</w:t>
      </w:r>
      <w:proofErr w:type="spellEnd"/>
      <w:r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58CB">
        <w:rPr>
          <w:rFonts w:ascii="Times New Roman" w:hAnsi="Times New Roman" w:cs="Times New Roman"/>
          <w:sz w:val="22"/>
          <w:szCs w:val="22"/>
        </w:rPr>
        <w:t>подручја</w:t>
      </w:r>
      <w:proofErr w:type="spellEnd"/>
      <w:r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58CB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58CB">
        <w:rPr>
          <w:rFonts w:ascii="Times New Roman" w:hAnsi="Times New Roman" w:cs="Times New Roman"/>
          <w:sz w:val="22"/>
          <w:szCs w:val="22"/>
        </w:rPr>
        <w:t>финансијским</w:t>
      </w:r>
      <w:proofErr w:type="spellEnd"/>
      <w:r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58CB">
        <w:rPr>
          <w:rFonts w:ascii="Times New Roman" w:hAnsi="Times New Roman" w:cs="Times New Roman"/>
          <w:sz w:val="22"/>
          <w:szCs w:val="22"/>
        </w:rPr>
        <w:t>планом</w:t>
      </w:r>
      <w:proofErr w:type="spellEnd"/>
      <w:r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58CB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7558CB">
        <w:rPr>
          <w:rFonts w:ascii="Times New Roman" w:hAnsi="Times New Roman" w:cs="Times New Roman"/>
          <w:sz w:val="22"/>
          <w:szCs w:val="22"/>
        </w:rPr>
        <w:t xml:space="preserve"> 201</w:t>
      </w:r>
      <w:r w:rsidRPr="007558CB">
        <w:rPr>
          <w:rFonts w:ascii="Times New Roman" w:hAnsi="Times New Roman" w:cs="Times New Roman"/>
          <w:sz w:val="22"/>
          <w:szCs w:val="22"/>
          <w:lang w:val="sr-Cyrl-RS"/>
        </w:rPr>
        <w:t>9</w:t>
      </w:r>
      <w:r w:rsidRPr="007558C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574022" w:rsidRPr="007558C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proofErr w:type="spellStart"/>
      <w:proofErr w:type="gramStart"/>
      <w:r w:rsidR="00FC6383" w:rsidRPr="007558CB">
        <w:rPr>
          <w:rFonts w:ascii="Times New Roman" w:hAnsi="Times New Roman" w:cs="Times New Roman"/>
          <w:sz w:val="22"/>
          <w:szCs w:val="22"/>
        </w:rPr>
        <w:t>годину</w:t>
      </w:r>
      <w:proofErr w:type="spellEnd"/>
      <w:proofErr w:type="gramEnd"/>
      <w:r w:rsidR="00FC6383" w:rsidRPr="007558CB">
        <w:rPr>
          <w:rFonts w:ascii="Times New Roman" w:hAnsi="Times New Roman" w:cs="Times New Roman"/>
          <w:sz w:val="22"/>
          <w:szCs w:val="22"/>
        </w:rPr>
        <w:t xml:space="preserve"> (</w:t>
      </w:r>
      <w:r w:rsidR="00017BCD" w:rsidRPr="007558CB">
        <w:rPr>
          <w:rFonts w:ascii="Times New Roman" w:hAnsi="Times New Roman" w:cs="Times New Roman"/>
          <w:sz w:val="22"/>
          <w:szCs w:val="22"/>
          <w:lang w:val="sr-Cyrl-RS"/>
        </w:rPr>
        <w:t>„</w:t>
      </w:r>
      <w:proofErr w:type="spellStart"/>
      <w:r w:rsidR="00FC6383" w:rsidRPr="007558CB">
        <w:rPr>
          <w:rFonts w:ascii="Times New Roman" w:hAnsi="Times New Roman" w:cs="Times New Roman"/>
          <w:sz w:val="22"/>
          <w:szCs w:val="22"/>
        </w:rPr>
        <w:t>Службени</w:t>
      </w:r>
      <w:proofErr w:type="spellEnd"/>
      <w:r w:rsidR="00FC6383"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C6383" w:rsidRPr="007558CB">
        <w:rPr>
          <w:rFonts w:ascii="Times New Roman" w:hAnsi="Times New Roman" w:cs="Times New Roman"/>
          <w:sz w:val="22"/>
          <w:szCs w:val="22"/>
        </w:rPr>
        <w:t>лист</w:t>
      </w:r>
      <w:proofErr w:type="spellEnd"/>
      <w:r w:rsidR="00FC6383"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C6383" w:rsidRPr="007558CB">
        <w:rPr>
          <w:rFonts w:ascii="Times New Roman" w:hAnsi="Times New Roman" w:cs="Times New Roman"/>
          <w:sz w:val="22"/>
          <w:szCs w:val="22"/>
        </w:rPr>
        <w:t>Града</w:t>
      </w:r>
      <w:proofErr w:type="spellEnd"/>
      <w:r w:rsidR="00FC6383"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C6383" w:rsidRPr="007558CB">
        <w:rPr>
          <w:rFonts w:ascii="Times New Roman" w:hAnsi="Times New Roman" w:cs="Times New Roman"/>
          <w:sz w:val="22"/>
          <w:szCs w:val="22"/>
        </w:rPr>
        <w:t>Ниша</w:t>
      </w:r>
      <w:proofErr w:type="spellEnd"/>
      <w:r w:rsidR="00017BCD" w:rsidRPr="007558CB">
        <w:rPr>
          <w:rFonts w:ascii="Times New Roman" w:hAnsi="Times New Roman" w:cs="Times New Roman"/>
          <w:sz w:val="22"/>
          <w:szCs w:val="22"/>
          <w:lang w:val="sr-Cyrl-RS"/>
        </w:rPr>
        <w:t>“</w:t>
      </w:r>
      <w:r w:rsidR="00FC6383" w:rsidRPr="007558C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FC6383" w:rsidRPr="007558CB">
        <w:rPr>
          <w:rFonts w:ascii="Times New Roman" w:hAnsi="Times New Roman" w:cs="Times New Roman"/>
          <w:sz w:val="22"/>
          <w:szCs w:val="22"/>
        </w:rPr>
        <w:t>бр</w:t>
      </w:r>
      <w:proofErr w:type="spellEnd"/>
      <w:r w:rsidR="00FC6383" w:rsidRPr="007558CB">
        <w:rPr>
          <w:rFonts w:ascii="Times New Roman" w:hAnsi="Times New Roman" w:cs="Times New Roman"/>
          <w:sz w:val="22"/>
          <w:szCs w:val="22"/>
          <w:lang w:val="sr-Cyrl-RS"/>
        </w:rPr>
        <w:t>ој</w:t>
      </w:r>
      <w:r w:rsidRPr="007558CB">
        <w:rPr>
          <w:rFonts w:ascii="Times New Roman" w:hAnsi="Times New Roman" w:cs="Times New Roman"/>
          <w:sz w:val="22"/>
          <w:szCs w:val="22"/>
        </w:rPr>
        <w:t xml:space="preserve"> </w:t>
      </w:r>
      <w:r w:rsidRPr="007558CB">
        <w:rPr>
          <w:rFonts w:ascii="Times New Roman" w:hAnsi="Times New Roman" w:cs="Times New Roman"/>
          <w:sz w:val="22"/>
          <w:szCs w:val="22"/>
          <w:lang w:val="sr-Cyrl-RS"/>
        </w:rPr>
        <w:t>126</w:t>
      </w:r>
      <w:r w:rsidRPr="007558CB">
        <w:rPr>
          <w:rFonts w:ascii="Times New Roman" w:hAnsi="Times New Roman" w:cs="Times New Roman"/>
          <w:sz w:val="22"/>
          <w:szCs w:val="22"/>
        </w:rPr>
        <w:t>/201</w:t>
      </w:r>
      <w:r w:rsidR="00752DEE" w:rsidRPr="007558CB">
        <w:rPr>
          <w:rFonts w:ascii="Times New Roman" w:hAnsi="Times New Roman" w:cs="Times New Roman"/>
          <w:sz w:val="22"/>
          <w:szCs w:val="22"/>
        </w:rPr>
        <w:t>8</w:t>
      </w:r>
      <w:r w:rsidR="0049270D" w:rsidRPr="007558CB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="0049270D" w:rsidRPr="007558CB">
        <w:rPr>
          <w:rFonts w:ascii="Times New Roman" w:hAnsi="Times New Roman" w:cs="Times New Roman"/>
          <w:sz w:val="22"/>
          <w:szCs w:val="22"/>
        </w:rPr>
        <w:t xml:space="preserve"> </w:t>
      </w:r>
      <w:r w:rsidR="0049270D" w:rsidRPr="007558CB">
        <w:rPr>
          <w:rFonts w:ascii="Times New Roman" w:hAnsi="Times New Roman" w:cs="Times New Roman"/>
          <w:sz w:val="22"/>
          <w:szCs w:val="22"/>
          <w:lang w:val="sr-Cyrl-RS"/>
        </w:rPr>
        <w:t>44/2019 и 63/2019</w:t>
      </w:r>
      <w:r w:rsidR="00872F6D" w:rsidRPr="007558CB">
        <w:rPr>
          <w:rFonts w:ascii="Times New Roman" w:hAnsi="Times New Roman" w:cs="Times New Roman"/>
          <w:sz w:val="22"/>
          <w:szCs w:val="22"/>
        </w:rPr>
        <w:t>)</w:t>
      </w:r>
      <w:r w:rsidR="00872F6D" w:rsidRPr="007558CB">
        <w:rPr>
          <w:rFonts w:ascii="Times New Roman" w:hAnsi="Times New Roman" w:cs="Times New Roman"/>
          <w:sz w:val="22"/>
          <w:szCs w:val="22"/>
          <w:lang w:val="sr-Cyrl-RS"/>
        </w:rPr>
        <w:t>:</w:t>
      </w:r>
    </w:p>
    <w:p w:rsidR="0052001B" w:rsidRPr="007558CB" w:rsidRDefault="005C1E1E" w:rsidP="00E62689">
      <w:pPr>
        <w:pStyle w:val="Default"/>
        <w:ind w:firstLine="720"/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proofErr w:type="gramStart"/>
      <w:r w:rsidRPr="007558CB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58CB">
        <w:rPr>
          <w:rFonts w:ascii="Times New Roman" w:hAnsi="Times New Roman" w:cs="Times New Roman"/>
          <w:sz w:val="22"/>
          <w:szCs w:val="22"/>
        </w:rPr>
        <w:t>делу</w:t>
      </w:r>
      <w:proofErr w:type="spellEnd"/>
      <w:r w:rsidRPr="007558CB">
        <w:rPr>
          <w:rFonts w:ascii="Times New Roman" w:hAnsi="Times New Roman" w:cs="Times New Roman"/>
          <w:sz w:val="22"/>
          <w:szCs w:val="22"/>
        </w:rPr>
        <w:t xml:space="preserve"> </w:t>
      </w:r>
      <w:r w:rsidRPr="007558CB">
        <w:rPr>
          <w:rFonts w:ascii="Times New Roman" w:hAnsi="Times New Roman" w:cs="Times New Roman"/>
          <w:b/>
          <w:bCs/>
          <w:sz w:val="22"/>
          <w:szCs w:val="22"/>
        </w:rPr>
        <w:t>I ТЕКУЋЕ ОДРЖАВАЊЕ</w:t>
      </w:r>
      <w:r w:rsidRPr="007558C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558CB">
        <w:rPr>
          <w:rFonts w:ascii="Times New Roman" w:hAnsi="Times New Roman" w:cs="Times New Roman"/>
          <w:sz w:val="22"/>
          <w:szCs w:val="22"/>
        </w:rPr>
        <w:t>одељак</w:t>
      </w:r>
      <w:proofErr w:type="spellEnd"/>
      <w:r w:rsidRPr="007558C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7558CB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F97382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4. ОДРЖАВАЊЕ ПУТЕВА,</w:t>
      </w:r>
      <w:r w:rsidR="00F97382" w:rsidRPr="007558CB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</w:t>
      </w:r>
      <w:r w:rsidR="0052001B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Б</w:t>
      </w:r>
      <w:r w:rsidR="0052001B" w:rsidRPr="007558CB">
        <w:rPr>
          <w:rFonts w:ascii="Times New Roman" w:hAnsi="Times New Roman" w:cs="Times New Roman"/>
          <w:sz w:val="22"/>
          <w:szCs w:val="22"/>
        </w:rPr>
        <w:t>.</w:t>
      </w:r>
      <w:r w:rsidR="0052001B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  <w:proofErr w:type="gramStart"/>
      <w:r w:rsidR="0052001B" w:rsidRPr="007558CB">
        <w:rPr>
          <w:rFonts w:ascii="Times New Roman" w:hAnsi="Times New Roman" w:cs="Times New Roman"/>
          <w:b/>
          <w:bCs/>
          <w:sz w:val="22"/>
          <w:szCs w:val="22"/>
        </w:rPr>
        <w:t>ОДРЖАВАЊЕ ИЗГРАЂЕНИХ КОМУНАЛНИХ ОБЈЕКАТА</w:t>
      </w:r>
      <w:r w:rsidR="00F97382" w:rsidRPr="007558CB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E62689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  <w:r w:rsidR="00F97382" w:rsidRPr="007558CB">
        <w:rPr>
          <w:rFonts w:ascii="Times New Roman" w:hAnsi="Times New Roman" w:cs="Times New Roman"/>
          <w:bCs/>
          <w:sz w:val="22"/>
          <w:szCs w:val="22"/>
          <w:lang w:val="sr-Cyrl-RS"/>
        </w:rPr>
        <w:t>под</w:t>
      </w:r>
      <w:r w:rsidR="00F97382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  <w:r w:rsidR="00E62689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1.</w:t>
      </w:r>
      <w:proofErr w:type="gramEnd"/>
      <w:r w:rsidR="00E62689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ЈАВНИ ПУТЕВИ</w:t>
      </w:r>
      <w:r w:rsidR="0052001B" w:rsidRPr="007558CB">
        <w:rPr>
          <w:rFonts w:ascii="Times New Roman" w:hAnsi="Times New Roman" w:cs="Times New Roman"/>
          <w:sz w:val="22"/>
          <w:szCs w:val="22"/>
        </w:rPr>
        <w:t xml:space="preserve">, </w:t>
      </w:r>
      <w:r w:rsidR="00E62689" w:rsidRPr="007558CB">
        <w:rPr>
          <w:rFonts w:ascii="Times New Roman" w:hAnsi="Times New Roman" w:cs="Times New Roman"/>
          <w:i/>
          <w:sz w:val="22"/>
          <w:szCs w:val="22"/>
          <w:lang w:val="sr-Cyrl-RS"/>
        </w:rPr>
        <w:t>1</w:t>
      </w:r>
      <w:r w:rsidR="0052001B" w:rsidRPr="007558CB">
        <w:rPr>
          <w:rFonts w:ascii="Times New Roman" w:hAnsi="Times New Roman" w:cs="Times New Roman"/>
          <w:i/>
          <w:sz w:val="22"/>
          <w:szCs w:val="22"/>
          <w:lang w:val="sr-Cyrl-RS"/>
        </w:rPr>
        <w:t xml:space="preserve">. </w:t>
      </w:r>
      <w:r w:rsidR="00E62689" w:rsidRPr="007558CB">
        <w:rPr>
          <w:rFonts w:ascii="Times New Roman" w:hAnsi="Times New Roman" w:cs="Times New Roman"/>
          <w:i/>
          <w:sz w:val="22"/>
          <w:szCs w:val="22"/>
          <w:lang w:val="sr-Cyrl-RS"/>
        </w:rPr>
        <w:t>Радови на редовном и ургентном одржавању у складу са Законом о јавним путевима и Законом о планирању и изградњи и уређење блоковског простора, техничка припрема и опремање</w:t>
      </w:r>
      <w:r w:rsidR="0052001B" w:rsidRPr="007558CB">
        <w:rPr>
          <w:rFonts w:ascii="Times New Roman" w:hAnsi="Times New Roman" w:cs="Times New Roman"/>
          <w:sz w:val="22"/>
          <w:szCs w:val="22"/>
          <w:lang w:val="sr-Cyrl-RS"/>
        </w:rPr>
        <w:t>,  износ</w:t>
      </w:r>
      <w:r w:rsidR="0052001B" w:rsidRPr="007558CB">
        <w:rPr>
          <w:rFonts w:ascii="Times New Roman" w:hAnsi="Times New Roman" w:cs="Times New Roman"/>
          <w:sz w:val="22"/>
          <w:szCs w:val="22"/>
        </w:rPr>
        <w:t xml:space="preserve">: </w:t>
      </w:r>
      <w:r w:rsidR="00017BCD" w:rsidRPr="007558CB">
        <w:rPr>
          <w:rFonts w:ascii="Times New Roman" w:hAnsi="Times New Roman" w:cs="Times New Roman"/>
          <w:sz w:val="22"/>
          <w:szCs w:val="22"/>
          <w:lang w:val="sr-Cyrl-RS"/>
        </w:rPr>
        <w:t>„</w:t>
      </w:r>
      <w:r w:rsidR="00E62689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104</w:t>
      </w:r>
      <w:r w:rsidR="0052001B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.000.000</w:t>
      </w:r>
      <w:r w:rsidR="0052001B" w:rsidRPr="007558CB">
        <w:rPr>
          <w:rFonts w:ascii="Times New Roman" w:hAnsi="Times New Roman" w:cs="Times New Roman"/>
          <w:b/>
          <w:sz w:val="22"/>
          <w:szCs w:val="22"/>
        </w:rPr>
        <w:t>,00</w:t>
      </w:r>
      <w:r w:rsidR="00017BCD" w:rsidRPr="007558CB">
        <w:rPr>
          <w:rFonts w:ascii="Times New Roman" w:hAnsi="Times New Roman" w:cs="Times New Roman"/>
          <w:sz w:val="22"/>
          <w:szCs w:val="22"/>
          <w:lang w:val="sr-Cyrl-RS"/>
        </w:rPr>
        <w:t>“</w:t>
      </w:r>
      <w:r w:rsidR="0052001B" w:rsidRPr="007558C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52001B" w:rsidRPr="007558CB">
        <w:rPr>
          <w:rFonts w:ascii="Times New Roman" w:hAnsi="Times New Roman" w:cs="Times New Roman"/>
          <w:sz w:val="22"/>
          <w:szCs w:val="22"/>
        </w:rPr>
        <w:t>замењује</w:t>
      </w:r>
      <w:proofErr w:type="spellEnd"/>
      <w:r w:rsidR="0052001B"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2001B" w:rsidRPr="007558CB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52001B" w:rsidRPr="007558CB">
        <w:rPr>
          <w:rFonts w:ascii="Times New Roman" w:hAnsi="Times New Roman" w:cs="Times New Roman"/>
          <w:sz w:val="22"/>
          <w:szCs w:val="22"/>
        </w:rPr>
        <w:t xml:space="preserve"> </w:t>
      </w:r>
      <w:r w:rsidR="0052001B" w:rsidRPr="007558CB">
        <w:rPr>
          <w:rFonts w:ascii="Times New Roman" w:hAnsi="Times New Roman" w:cs="Times New Roman"/>
          <w:sz w:val="22"/>
          <w:szCs w:val="22"/>
          <w:lang w:val="sr-Cyrl-RS"/>
        </w:rPr>
        <w:t>износом</w:t>
      </w:r>
      <w:r w:rsidR="0052001B" w:rsidRPr="007558CB">
        <w:rPr>
          <w:rFonts w:ascii="Times New Roman" w:hAnsi="Times New Roman" w:cs="Times New Roman"/>
          <w:sz w:val="22"/>
          <w:szCs w:val="22"/>
        </w:rPr>
        <w:t xml:space="preserve">: </w:t>
      </w:r>
      <w:r w:rsidR="00017BCD" w:rsidRPr="007558CB">
        <w:rPr>
          <w:rFonts w:ascii="Times New Roman" w:hAnsi="Times New Roman" w:cs="Times New Roman"/>
          <w:sz w:val="22"/>
          <w:szCs w:val="22"/>
          <w:lang w:val="sr-Cyrl-RS"/>
        </w:rPr>
        <w:t>„</w:t>
      </w:r>
      <w:r w:rsidR="007C7095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14</w:t>
      </w:r>
      <w:r w:rsidR="00E62689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4.000.000,00</w:t>
      </w:r>
      <w:r w:rsidR="00017BCD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“</w:t>
      </w:r>
      <w:r w:rsidR="0052001B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.</w:t>
      </w:r>
    </w:p>
    <w:p w:rsidR="00E62689" w:rsidRPr="007558CB" w:rsidRDefault="00E62689" w:rsidP="004D1A47">
      <w:pPr>
        <w:pStyle w:val="Default"/>
        <w:ind w:firstLine="720"/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 w:rsidRPr="007558CB">
        <w:rPr>
          <w:rFonts w:ascii="Times New Roman" w:hAnsi="Times New Roman" w:cs="Times New Roman"/>
          <w:bCs/>
          <w:sz w:val="22"/>
          <w:szCs w:val="22"/>
          <w:lang w:val="sr-Cyrl-RS"/>
        </w:rPr>
        <w:t>Под</w:t>
      </w:r>
      <w:r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4.</w:t>
      </w:r>
      <w:r w:rsidR="004D1A47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САОБРАЋАЈНА ИНФРАСТРУКТУРА И ОПРЕМА, </w:t>
      </w:r>
      <w:r w:rsidR="004D1A47" w:rsidRPr="007558CB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1. </w:t>
      </w:r>
      <w:r w:rsidR="004D1A47" w:rsidRPr="007558CB">
        <w:rPr>
          <w:rFonts w:ascii="Times New Roman" w:hAnsi="Times New Roman" w:cs="Times New Roman"/>
          <w:bCs/>
          <w:i/>
          <w:sz w:val="22"/>
          <w:szCs w:val="22"/>
          <w:lang w:val="sr-Cyrl-RS"/>
        </w:rPr>
        <w:t>Хоризонтална, вертикална и светлећа сигнализација</w:t>
      </w:r>
      <w:r w:rsidR="00F97382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,</w:t>
      </w:r>
      <w:r w:rsidR="004D1A47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  <w:r w:rsidR="004D1A47" w:rsidRPr="007558CB">
        <w:rPr>
          <w:rFonts w:ascii="Times New Roman" w:hAnsi="Times New Roman" w:cs="Times New Roman"/>
          <w:bCs/>
          <w:sz w:val="22"/>
          <w:szCs w:val="22"/>
          <w:lang w:val="sr-Cyrl-RS"/>
        </w:rPr>
        <w:t>износ:</w:t>
      </w:r>
      <w:r w:rsidR="004D1A47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„57.000.000,00“</w:t>
      </w:r>
      <w:r w:rsidR="004D1A47" w:rsidRPr="007558CB">
        <w:rPr>
          <w:rFonts w:ascii="Times New Roman" w:hAnsi="Times New Roman" w:cs="Times New Roman"/>
          <w:bCs/>
          <w:sz w:val="22"/>
          <w:szCs w:val="22"/>
          <w:lang w:val="sr-Cyrl-RS"/>
        </w:rPr>
        <w:t>, замењује се износом:</w:t>
      </w:r>
      <w:r w:rsidR="004D1A47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„67.000.000,00“.</w:t>
      </w:r>
    </w:p>
    <w:p w:rsidR="005C1E1E" w:rsidRPr="007558CB" w:rsidRDefault="005C1E1E" w:rsidP="004D1A47">
      <w:pPr>
        <w:pStyle w:val="Defaul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558CB">
        <w:rPr>
          <w:rFonts w:ascii="Times New Roman" w:hAnsi="Times New Roman" w:cs="Times New Roman"/>
          <w:sz w:val="22"/>
          <w:szCs w:val="22"/>
        </w:rPr>
        <w:t>После</w:t>
      </w:r>
      <w:proofErr w:type="spellEnd"/>
      <w:r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58CB">
        <w:rPr>
          <w:rFonts w:ascii="Times New Roman" w:hAnsi="Times New Roman" w:cs="Times New Roman"/>
          <w:sz w:val="22"/>
          <w:szCs w:val="22"/>
        </w:rPr>
        <w:t>речи</w:t>
      </w:r>
      <w:proofErr w:type="spellEnd"/>
      <w:r w:rsidRPr="007558CB">
        <w:rPr>
          <w:rFonts w:ascii="Times New Roman" w:hAnsi="Times New Roman" w:cs="Times New Roman"/>
          <w:sz w:val="22"/>
          <w:szCs w:val="22"/>
        </w:rPr>
        <w:t>: „</w:t>
      </w:r>
      <w:proofErr w:type="spellStart"/>
      <w:r w:rsidRPr="007558CB">
        <w:rPr>
          <w:rFonts w:ascii="Times New Roman" w:hAnsi="Times New Roman" w:cs="Times New Roman"/>
          <w:b/>
          <w:bCs/>
          <w:sz w:val="22"/>
          <w:szCs w:val="22"/>
        </w:rPr>
        <w:t>Укупно</w:t>
      </w:r>
      <w:proofErr w:type="spellEnd"/>
      <w:r w:rsidRPr="007558CB">
        <w:rPr>
          <w:rFonts w:ascii="Times New Roman" w:hAnsi="Times New Roman" w:cs="Times New Roman"/>
          <w:b/>
          <w:bCs/>
          <w:sz w:val="22"/>
          <w:szCs w:val="22"/>
        </w:rPr>
        <w:t xml:space="preserve">“, </w:t>
      </w:r>
      <w:r w:rsidR="00574022" w:rsidRPr="007558CB">
        <w:rPr>
          <w:rFonts w:ascii="Times New Roman" w:hAnsi="Times New Roman" w:cs="Times New Roman"/>
          <w:sz w:val="22"/>
          <w:szCs w:val="22"/>
          <w:lang w:val="sr-Cyrl-RS"/>
        </w:rPr>
        <w:t>износ</w:t>
      </w:r>
      <w:r w:rsidRPr="007558CB">
        <w:rPr>
          <w:rFonts w:ascii="Times New Roman" w:hAnsi="Times New Roman" w:cs="Times New Roman"/>
          <w:sz w:val="22"/>
          <w:szCs w:val="22"/>
        </w:rPr>
        <w:t>: „</w:t>
      </w:r>
      <w:r w:rsidR="004D1A47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208.935</w:t>
      </w:r>
      <w:r w:rsidRPr="007558CB">
        <w:rPr>
          <w:rFonts w:ascii="Times New Roman" w:hAnsi="Times New Roman" w:cs="Times New Roman"/>
          <w:b/>
          <w:bCs/>
          <w:sz w:val="22"/>
          <w:szCs w:val="22"/>
        </w:rPr>
        <w:t>.000</w:t>
      </w:r>
      <w:proofErr w:type="gramStart"/>
      <w:r w:rsidRPr="007558CB">
        <w:rPr>
          <w:rFonts w:ascii="Times New Roman" w:hAnsi="Times New Roman" w:cs="Times New Roman"/>
          <w:b/>
          <w:bCs/>
          <w:sz w:val="22"/>
          <w:szCs w:val="22"/>
        </w:rPr>
        <w:t>,00</w:t>
      </w:r>
      <w:proofErr w:type="gramEnd"/>
      <w:r w:rsidR="008F35BE" w:rsidRPr="007558CB">
        <w:rPr>
          <w:rFonts w:ascii="Times New Roman" w:hAnsi="Times New Roman" w:cs="Times New Roman"/>
          <w:sz w:val="22"/>
          <w:szCs w:val="22"/>
        </w:rPr>
        <w:t>“,</w:t>
      </w:r>
      <w:r w:rsidR="008F35BE" w:rsidRPr="007558C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proofErr w:type="spellStart"/>
      <w:r w:rsidR="00574022" w:rsidRPr="007558CB">
        <w:rPr>
          <w:rFonts w:ascii="Times New Roman" w:hAnsi="Times New Roman" w:cs="Times New Roman"/>
          <w:sz w:val="22"/>
          <w:szCs w:val="22"/>
        </w:rPr>
        <w:t>замењује</w:t>
      </w:r>
      <w:proofErr w:type="spellEnd"/>
      <w:r w:rsidR="00574022"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74022" w:rsidRPr="007558CB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574022" w:rsidRPr="007558CB">
        <w:rPr>
          <w:rFonts w:ascii="Times New Roman" w:hAnsi="Times New Roman" w:cs="Times New Roman"/>
          <w:sz w:val="22"/>
          <w:szCs w:val="22"/>
        </w:rPr>
        <w:t xml:space="preserve"> </w:t>
      </w:r>
      <w:r w:rsidR="00574022" w:rsidRPr="007558CB">
        <w:rPr>
          <w:rFonts w:ascii="Times New Roman" w:hAnsi="Times New Roman" w:cs="Times New Roman"/>
          <w:sz w:val="22"/>
          <w:szCs w:val="22"/>
          <w:lang w:val="sr-Cyrl-RS"/>
        </w:rPr>
        <w:t>износом</w:t>
      </w:r>
      <w:r w:rsidRPr="007558CB">
        <w:rPr>
          <w:rFonts w:ascii="Times New Roman" w:hAnsi="Times New Roman" w:cs="Times New Roman"/>
          <w:sz w:val="22"/>
          <w:szCs w:val="22"/>
        </w:rPr>
        <w:t>:</w:t>
      </w:r>
      <w:r w:rsidR="00574022" w:rsidRPr="007558C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7558CB">
        <w:rPr>
          <w:rFonts w:ascii="Times New Roman" w:hAnsi="Times New Roman" w:cs="Times New Roman"/>
          <w:sz w:val="22"/>
          <w:szCs w:val="22"/>
        </w:rPr>
        <w:t>„</w:t>
      </w:r>
      <w:r w:rsidR="00D358EE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25</w:t>
      </w:r>
      <w:r w:rsidR="004D1A47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8.935</w:t>
      </w:r>
      <w:r w:rsidRPr="007558CB">
        <w:rPr>
          <w:rFonts w:ascii="Times New Roman" w:hAnsi="Times New Roman" w:cs="Times New Roman"/>
          <w:b/>
          <w:bCs/>
          <w:sz w:val="22"/>
          <w:szCs w:val="22"/>
        </w:rPr>
        <w:t>.000,00</w:t>
      </w:r>
      <w:r w:rsidRPr="007558CB">
        <w:rPr>
          <w:rFonts w:ascii="Times New Roman" w:hAnsi="Times New Roman" w:cs="Times New Roman"/>
          <w:sz w:val="22"/>
          <w:szCs w:val="22"/>
        </w:rPr>
        <w:t>“.</w:t>
      </w:r>
    </w:p>
    <w:p w:rsidR="00974EEE" w:rsidRPr="007558CB" w:rsidRDefault="00974EEE" w:rsidP="004D1A47">
      <w:pPr>
        <w:pStyle w:val="Defaul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558CB">
        <w:rPr>
          <w:rFonts w:ascii="Times New Roman" w:hAnsi="Times New Roman" w:cs="Times New Roman"/>
          <w:sz w:val="22"/>
          <w:szCs w:val="22"/>
        </w:rPr>
        <w:t>После</w:t>
      </w:r>
      <w:proofErr w:type="spellEnd"/>
      <w:r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58CB">
        <w:rPr>
          <w:rFonts w:ascii="Times New Roman" w:hAnsi="Times New Roman" w:cs="Times New Roman"/>
          <w:sz w:val="22"/>
          <w:szCs w:val="22"/>
        </w:rPr>
        <w:t>речи</w:t>
      </w:r>
      <w:proofErr w:type="spellEnd"/>
      <w:r w:rsidRPr="007558CB">
        <w:rPr>
          <w:rFonts w:ascii="Times New Roman" w:hAnsi="Times New Roman" w:cs="Times New Roman"/>
          <w:sz w:val="22"/>
          <w:szCs w:val="22"/>
        </w:rPr>
        <w:t>: „</w:t>
      </w:r>
      <w:r w:rsidRPr="007558CB">
        <w:rPr>
          <w:rFonts w:ascii="Times New Roman" w:hAnsi="Times New Roman" w:cs="Times New Roman"/>
          <w:b/>
          <w:bCs/>
          <w:sz w:val="22"/>
          <w:szCs w:val="22"/>
        </w:rPr>
        <w:t>УКУПНО I 4</w:t>
      </w:r>
      <w:proofErr w:type="gramStart"/>
      <w:r w:rsidRPr="007558CB">
        <w:rPr>
          <w:rFonts w:ascii="Times New Roman" w:hAnsi="Times New Roman" w:cs="Times New Roman"/>
          <w:b/>
          <w:bCs/>
          <w:sz w:val="22"/>
          <w:szCs w:val="22"/>
        </w:rPr>
        <w:t>.“</w:t>
      </w:r>
      <w:proofErr w:type="gramEnd"/>
      <w:r w:rsidRPr="007558CB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574022" w:rsidRPr="007558CB">
        <w:rPr>
          <w:rFonts w:ascii="Times New Roman" w:hAnsi="Times New Roman" w:cs="Times New Roman"/>
          <w:sz w:val="22"/>
          <w:szCs w:val="22"/>
          <w:lang w:val="sr-Cyrl-RS"/>
        </w:rPr>
        <w:t>износ</w:t>
      </w:r>
      <w:r w:rsidRPr="007558CB">
        <w:rPr>
          <w:rFonts w:ascii="Times New Roman" w:hAnsi="Times New Roman" w:cs="Times New Roman"/>
          <w:sz w:val="22"/>
          <w:szCs w:val="22"/>
        </w:rPr>
        <w:t>: „</w:t>
      </w:r>
      <w:r w:rsidR="004D1A47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235</w:t>
      </w:r>
      <w:r w:rsidRPr="007558CB">
        <w:rPr>
          <w:rFonts w:ascii="Times New Roman" w:hAnsi="Times New Roman" w:cs="Times New Roman"/>
          <w:b/>
          <w:sz w:val="22"/>
          <w:szCs w:val="22"/>
        </w:rPr>
        <w:t>.</w:t>
      </w:r>
      <w:r w:rsidR="004D1A47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485</w:t>
      </w:r>
      <w:r w:rsidRPr="007558CB">
        <w:rPr>
          <w:rFonts w:ascii="Times New Roman" w:hAnsi="Times New Roman" w:cs="Times New Roman"/>
          <w:b/>
          <w:sz w:val="22"/>
          <w:szCs w:val="22"/>
        </w:rPr>
        <w:t>.</w:t>
      </w:r>
      <w:r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000</w:t>
      </w:r>
      <w:r w:rsidRPr="007558CB">
        <w:rPr>
          <w:rFonts w:ascii="Times New Roman" w:hAnsi="Times New Roman" w:cs="Times New Roman"/>
          <w:b/>
          <w:sz w:val="22"/>
          <w:szCs w:val="22"/>
        </w:rPr>
        <w:t>,00</w:t>
      </w:r>
      <w:r w:rsidR="00574022" w:rsidRPr="007558CB">
        <w:rPr>
          <w:rFonts w:ascii="Times New Roman" w:hAnsi="Times New Roman" w:cs="Times New Roman"/>
          <w:sz w:val="22"/>
          <w:szCs w:val="22"/>
        </w:rPr>
        <w:t xml:space="preserve">“, </w:t>
      </w:r>
      <w:proofErr w:type="spellStart"/>
      <w:r w:rsidR="00574022" w:rsidRPr="007558CB">
        <w:rPr>
          <w:rFonts w:ascii="Times New Roman" w:hAnsi="Times New Roman" w:cs="Times New Roman"/>
          <w:sz w:val="22"/>
          <w:szCs w:val="22"/>
        </w:rPr>
        <w:t>замењује</w:t>
      </w:r>
      <w:proofErr w:type="spellEnd"/>
      <w:r w:rsidR="00574022"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74022" w:rsidRPr="007558CB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574022" w:rsidRPr="007558CB">
        <w:rPr>
          <w:rFonts w:ascii="Times New Roman" w:hAnsi="Times New Roman" w:cs="Times New Roman"/>
          <w:sz w:val="22"/>
          <w:szCs w:val="22"/>
        </w:rPr>
        <w:t xml:space="preserve"> </w:t>
      </w:r>
      <w:r w:rsidR="00574022" w:rsidRPr="007558CB">
        <w:rPr>
          <w:rFonts w:ascii="Times New Roman" w:hAnsi="Times New Roman" w:cs="Times New Roman"/>
          <w:sz w:val="22"/>
          <w:szCs w:val="22"/>
          <w:lang w:val="sr-Cyrl-RS"/>
        </w:rPr>
        <w:t>износо</w:t>
      </w:r>
      <w:r w:rsidRPr="007558CB">
        <w:rPr>
          <w:rFonts w:ascii="Times New Roman" w:hAnsi="Times New Roman" w:cs="Times New Roman"/>
          <w:sz w:val="22"/>
          <w:szCs w:val="22"/>
        </w:rPr>
        <w:t>м: „</w:t>
      </w:r>
      <w:r w:rsidR="00D358EE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28</w:t>
      </w:r>
      <w:r w:rsidR="004D1A47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5.485</w:t>
      </w:r>
      <w:r w:rsidRPr="007558CB">
        <w:rPr>
          <w:rFonts w:ascii="Times New Roman" w:hAnsi="Times New Roman" w:cs="Times New Roman"/>
          <w:b/>
          <w:sz w:val="22"/>
          <w:szCs w:val="22"/>
        </w:rPr>
        <w:t>.</w:t>
      </w:r>
      <w:r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000</w:t>
      </w:r>
      <w:r w:rsidRPr="007558CB">
        <w:rPr>
          <w:rFonts w:ascii="Times New Roman" w:hAnsi="Times New Roman" w:cs="Times New Roman"/>
          <w:b/>
          <w:sz w:val="22"/>
          <w:szCs w:val="22"/>
        </w:rPr>
        <w:t>,00</w:t>
      </w:r>
      <w:r w:rsidRPr="007558CB">
        <w:rPr>
          <w:rFonts w:ascii="Times New Roman" w:hAnsi="Times New Roman" w:cs="Times New Roman"/>
          <w:sz w:val="22"/>
          <w:szCs w:val="22"/>
        </w:rPr>
        <w:t>“.</w:t>
      </w:r>
    </w:p>
    <w:p w:rsidR="000E79DE" w:rsidRPr="007558CB" w:rsidRDefault="00872F6D" w:rsidP="004D1A47">
      <w:pPr>
        <w:pStyle w:val="Default"/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558CB">
        <w:rPr>
          <w:rFonts w:ascii="Times New Roman" w:hAnsi="Times New Roman" w:cs="Times New Roman"/>
          <w:sz w:val="22"/>
          <w:szCs w:val="22"/>
          <w:lang w:val="sr-Cyrl-RS"/>
        </w:rPr>
        <w:t>После речи:</w:t>
      </w:r>
      <w:r w:rsidR="000E79DE" w:rsidRPr="007558C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7558CB">
        <w:rPr>
          <w:rFonts w:ascii="Times New Roman" w:hAnsi="Times New Roman" w:cs="Times New Roman"/>
          <w:sz w:val="22"/>
          <w:szCs w:val="22"/>
          <w:lang w:val="sr-Cyrl-RS"/>
        </w:rPr>
        <w:t>„</w:t>
      </w:r>
      <w:r w:rsidR="000E79DE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УКУПНО ОДРЖАВАЊЕ КОМУНАЛНИХ ОБЈЕКАТА</w:t>
      </w:r>
      <w:r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“</w:t>
      </w:r>
      <w:r w:rsidR="008F35BE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,</w:t>
      </w:r>
      <w:r w:rsidR="000E79DE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</w:t>
      </w:r>
      <w:r w:rsidR="00574022" w:rsidRPr="007558CB">
        <w:rPr>
          <w:rFonts w:ascii="Times New Roman" w:hAnsi="Times New Roman" w:cs="Times New Roman"/>
          <w:sz w:val="22"/>
          <w:szCs w:val="22"/>
          <w:lang w:val="sr-Cyrl-RS"/>
        </w:rPr>
        <w:t>износ:</w:t>
      </w:r>
      <w:r w:rsidR="000E79DE" w:rsidRPr="007558CB">
        <w:rPr>
          <w:rFonts w:ascii="Times New Roman" w:hAnsi="Times New Roman" w:cs="Times New Roman"/>
          <w:sz w:val="22"/>
          <w:szCs w:val="22"/>
          <w:lang w:val="sr-Cyrl-RS"/>
        </w:rPr>
        <w:t xml:space="preserve"> „</w:t>
      </w:r>
      <w:r w:rsidR="004D1A47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383.778</w:t>
      </w:r>
      <w:r w:rsidR="00FC3547" w:rsidRPr="007558CB">
        <w:rPr>
          <w:rFonts w:ascii="Times New Roman" w:hAnsi="Times New Roman" w:cs="Times New Roman"/>
          <w:b/>
          <w:sz w:val="22"/>
          <w:szCs w:val="22"/>
        </w:rPr>
        <w:t>.</w:t>
      </w:r>
      <w:r w:rsidR="000E79DE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000</w:t>
      </w:r>
      <w:r w:rsidR="00FC3547" w:rsidRPr="007558CB">
        <w:rPr>
          <w:rFonts w:ascii="Times New Roman" w:hAnsi="Times New Roman" w:cs="Times New Roman"/>
          <w:b/>
          <w:sz w:val="22"/>
          <w:szCs w:val="22"/>
        </w:rPr>
        <w:t>,00</w:t>
      </w:r>
      <w:r w:rsidR="00574022" w:rsidRPr="007558CB">
        <w:rPr>
          <w:rFonts w:ascii="Times New Roman" w:hAnsi="Times New Roman" w:cs="Times New Roman"/>
          <w:sz w:val="22"/>
          <w:szCs w:val="22"/>
          <w:lang w:val="sr-Cyrl-RS"/>
        </w:rPr>
        <w:t>“</w:t>
      </w:r>
      <w:r w:rsidR="00BD52E7" w:rsidRPr="007558CB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="00574022" w:rsidRPr="007558CB">
        <w:rPr>
          <w:rFonts w:ascii="Times New Roman" w:hAnsi="Times New Roman" w:cs="Times New Roman"/>
          <w:sz w:val="22"/>
          <w:szCs w:val="22"/>
          <w:lang w:val="sr-Cyrl-RS"/>
        </w:rPr>
        <w:t xml:space="preserve"> замењује се износо</w:t>
      </w:r>
      <w:r w:rsidR="000E79DE" w:rsidRPr="007558CB">
        <w:rPr>
          <w:rFonts w:ascii="Times New Roman" w:hAnsi="Times New Roman" w:cs="Times New Roman"/>
          <w:sz w:val="22"/>
          <w:szCs w:val="22"/>
          <w:lang w:val="sr-Cyrl-RS"/>
        </w:rPr>
        <w:t>м</w:t>
      </w:r>
      <w:r w:rsidR="00574022" w:rsidRPr="007558CB">
        <w:rPr>
          <w:rFonts w:ascii="Times New Roman" w:hAnsi="Times New Roman" w:cs="Times New Roman"/>
          <w:sz w:val="22"/>
          <w:szCs w:val="22"/>
          <w:lang w:val="sr-Cyrl-RS"/>
        </w:rPr>
        <w:t>:</w:t>
      </w:r>
      <w:r w:rsidR="000E79DE" w:rsidRPr="007558CB">
        <w:rPr>
          <w:rFonts w:ascii="Times New Roman" w:hAnsi="Times New Roman" w:cs="Times New Roman"/>
          <w:sz w:val="22"/>
          <w:szCs w:val="22"/>
          <w:lang w:val="sr-Cyrl-RS"/>
        </w:rPr>
        <w:t xml:space="preserve"> „</w:t>
      </w:r>
      <w:r w:rsidR="00D358EE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43</w:t>
      </w:r>
      <w:r w:rsidR="004D1A47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3.778</w:t>
      </w:r>
      <w:r w:rsidR="000E79DE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.000,00</w:t>
      </w:r>
      <w:r w:rsidR="000E79DE" w:rsidRPr="007558CB">
        <w:rPr>
          <w:rFonts w:ascii="Times New Roman" w:hAnsi="Times New Roman" w:cs="Times New Roman"/>
          <w:sz w:val="22"/>
          <w:szCs w:val="22"/>
          <w:lang w:val="sr-Cyrl-RS"/>
        </w:rPr>
        <w:t>“.</w:t>
      </w:r>
    </w:p>
    <w:p w:rsidR="000E79DE" w:rsidRPr="007558CB" w:rsidRDefault="00872F6D" w:rsidP="004D1A47">
      <w:pPr>
        <w:pStyle w:val="Default"/>
        <w:ind w:firstLine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7558CB">
        <w:rPr>
          <w:rFonts w:ascii="Times New Roman" w:hAnsi="Times New Roman" w:cs="Times New Roman"/>
          <w:bCs/>
          <w:sz w:val="22"/>
          <w:szCs w:val="22"/>
          <w:lang w:val="sr-Cyrl-RS"/>
        </w:rPr>
        <w:t>После речи: „</w:t>
      </w:r>
      <w:r w:rsidR="000E79DE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УКУПНО </w:t>
      </w:r>
      <w:r w:rsidR="000E79DE" w:rsidRPr="007558CB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I (1+2+3+4+5)</w:t>
      </w:r>
      <w:r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“,</w:t>
      </w:r>
      <w:r w:rsidR="000E79DE" w:rsidRPr="007558CB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</w:t>
      </w:r>
      <w:r w:rsidR="00574022" w:rsidRPr="007558CB">
        <w:rPr>
          <w:rFonts w:ascii="Times New Roman" w:hAnsi="Times New Roman" w:cs="Times New Roman"/>
          <w:sz w:val="22"/>
          <w:szCs w:val="22"/>
          <w:lang w:val="sr-Cyrl-RS"/>
        </w:rPr>
        <w:t>износ:</w:t>
      </w:r>
      <w:r w:rsidR="000E79DE" w:rsidRPr="007558CB">
        <w:rPr>
          <w:rFonts w:ascii="Times New Roman" w:hAnsi="Times New Roman" w:cs="Times New Roman"/>
          <w:sz w:val="22"/>
          <w:szCs w:val="22"/>
          <w:lang w:val="sr-Cyrl-RS"/>
        </w:rPr>
        <w:t xml:space="preserve"> „</w:t>
      </w:r>
      <w:r w:rsidR="004D1A47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563.759.000</w:t>
      </w:r>
      <w:r w:rsidR="00204F55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,00</w:t>
      </w:r>
      <w:r w:rsidR="00574022" w:rsidRPr="007558CB">
        <w:rPr>
          <w:rFonts w:ascii="Times New Roman" w:hAnsi="Times New Roman" w:cs="Times New Roman"/>
          <w:sz w:val="22"/>
          <w:szCs w:val="22"/>
          <w:lang w:val="sr-Cyrl-RS"/>
        </w:rPr>
        <w:t>“</w:t>
      </w:r>
      <w:r w:rsidR="008F35BE" w:rsidRPr="007558CB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="00574022" w:rsidRPr="007558CB">
        <w:rPr>
          <w:rFonts w:ascii="Times New Roman" w:hAnsi="Times New Roman" w:cs="Times New Roman"/>
          <w:sz w:val="22"/>
          <w:szCs w:val="22"/>
          <w:lang w:val="sr-Cyrl-RS"/>
        </w:rPr>
        <w:t xml:space="preserve"> замењује се износом:</w:t>
      </w:r>
      <w:r w:rsidR="000E79DE" w:rsidRPr="007558CB">
        <w:rPr>
          <w:rFonts w:ascii="Times New Roman" w:hAnsi="Times New Roman" w:cs="Times New Roman"/>
          <w:sz w:val="22"/>
          <w:szCs w:val="22"/>
          <w:lang w:val="sr-Cyrl-RS"/>
        </w:rPr>
        <w:t xml:space="preserve"> „</w:t>
      </w:r>
      <w:r w:rsidR="003E7403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61</w:t>
      </w:r>
      <w:r w:rsidR="004D1A47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3.759</w:t>
      </w:r>
      <w:r w:rsidR="000E79DE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.000,00</w:t>
      </w:r>
      <w:r w:rsidR="000E79DE" w:rsidRPr="007558CB">
        <w:rPr>
          <w:rFonts w:ascii="Times New Roman" w:hAnsi="Times New Roman" w:cs="Times New Roman"/>
          <w:sz w:val="22"/>
          <w:szCs w:val="22"/>
          <w:lang w:val="sr-Cyrl-RS"/>
        </w:rPr>
        <w:t>“.</w:t>
      </w:r>
    </w:p>
    <w:p w:rsidR="003909AA" w:rsidRPr="007558CB" w:rsidRDefault="003909AA" w:rsidP="004D1A47">
      <w:pPr>
        <w:pStyle w:val="Default"/>
        <w:ind w:firstLine="72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:rsidR="003909AA" w:rsidRPr="007558CB" w:rsidRDefault="003909AA" w:rsidP="003909AA">
      <w:pPr>
        <w:pStyle w:val="Default"/>
        <w:ind w:firstLine="720"/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 w:rsidRPr="007558CB">
        <w:rPr>
          <w:rFonts w:ascii="Times New Roman" w:hAnsi="Times New Roman" w:cs="Times New Roman"/>
          <w:sz w:val="22"/>
          <w:szCs w:val="22"/>
          <w:lang w:val="sr-Cyrl-RS"/>
        </w:rPr>
        <w:t xml:space="preserve">Део </w:t>
      </w:r>
      <w:r w:rsidRPr="00FA3FCB">
        <w:rPr>
          <w:rFonts w:ascii="Times New Roman" w:hAnsi="Times New Roman" w:cs="Times New Roman"/>
          <w:b/>
          <w:bCs/>
          <w:sz w:val="22"/>
          <w:szCs w:val="22"/>
        </w:rPr>
        <w:t xml:space="preserve">ПРЕДВИЂЕНА УЛАГАЊА НА ТЕКУЋЕМ ОДРЖАВАЊУ ЈАВНИХ ПУТЕВА – ОПШТИНСКИХ ПУТЕВА И УЛИЦА ЗА 2019. </w:t>
      </w:r>
      <w:proofErr w:type="gramStart"/>
      <w:r w:rsidRPr="00FA3FCB">
        <w:rPr>
          <w:rFonts w:ascii="Times New Roman" w:hAnsi="Times New Roman" w:cs="Times New Roman"/>
          <w:b/>
          <w:bCs/>
          <w:sz w:val="22"/>
          <w:szCs w:val="22"/>
        </w:rPr>
        <w:t>И 2020.</w:t>
      </w:r>
      <w:proofErr w:type="gramEnd"/>
      <w:r w:rsidRPr="00FA3FCB">
        <w:rPr>
          <w:rFonts w:ascii="Times New Roman" w:hAnsi="Times New Roman" w:cs="Times New Roman"/>
          <w:b/>
          <w:bCs/>
          <w:sz w:val="22"/>
          <w:szCs w:val="22"/>
        </w:rPr>
        <w:t xml:space="preserve"> ГОДИНУ ЗА ДЕЛАТНОСТИ ЗА КОЈЕ СЕ ЗАКЉУЧУЈУ ВИШЕГОДИШЊИ УГОВОРИ</w:t>
      </w:r>
      <w:r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  <w:r w:rsidRPr="00C65F85">
        <w:rPr>
          <w:rFonts w:ascii="Times New Roman" w:hAnsi="Times New Roman" w:cs="Times New Roman"/>
          <w:bCs/>
          <w:sz w:val="22"/>
          <w:szCs w:val="22"/>
          <w:lang w:val="sr-Cyrl-RS"/>
        </w:rPr>
        <w:t>мења се и гласи:</w:t>
      </w:r>
    </w:p>
    <w:p w:rsidR="003909AA" w:rsidRPr="007558CB" w:rsidRDefault="003909AA" w:rsidP="003909AA">
      <w:pPr>
        <w:pStyle w:val="Default"/>
        <w:ind w:firstLine="720"/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''ПРЕДВИЂЕНА УЛАГАЊА НА ТЕКУЋЕМ ОДРЖАВАЊУ ЈАВНИХ ПУТЕВА – ОПШТИНСКИХ ПУТЕВА И УЛИЦА ЗА 2020. И 2021. ГОДИНУ ЗА ДЕЛАТНОСТИ ЗА КОЈЕ СЕ ЗАКЉУЧУЈУ ВИШЕГОДИШЊИ УГОВОРИ</w:t>
      </w:r>
    </w:p>
    <w:p w:rsidR="003909AA" w:rsidRPr="007558CB" w:rsidRDefault="003909AA" w:rsidP="003909AA">
      <w:pPr>
        <w:pStyle w:val="Default"/>
        <w:ind w:firstLine="720"/>
        <w:jc w:val="both"/>
        <w:rPr>
          <w:rFonts w:ascii="Times New Roman" w:hAnsi="Times New Roman" w:cs="Times New Roman"/>
          <w:bCs/>
          <w:i/>
          <w:sz w:val="22"/>
          <w:szCs w:val="22"/>
          <w:lang w:val="sr-Cyrl-RS"/>
        </w:rPr>
      </w:pPr>
      <w:r w:rsidRPr="007558CB">
        <w:rPr>
          <w:rFonts w:ascii="Times New Roman" w:hAnsi="Times New Roman" w:cs="Times New Roman"/>
          <w:bCs/>
          <w:i/>
          <w:sz w:val="22"/>
          <w:szCs w:val="22"/>
          <w:lang w:val="sr-Cyrl-RS"/>
        </w:rPr>
        <w:t xml:space="preserve">Радови на редовном и ургентном одржавању јавних путева – општинских путева и улица на градском и сеоском подручју и зимско одржавање на сеоском подручју за 2020. годину. </w:t>
      </w:r>
      <w:r w:rsidRPr="007558CB">
        <w:rPr>
          <w:rFonts w:ascii="Times New Roman" w:hAnsi="Times New Roman" w:cs="Times New Roman"/>
          <w:bCs/>
          <w:i/>
          <w:sz w:val="22"/>
          <w:szCs w:val="22"/>
          <w:lang w:val="sr-Cyrl-RS"/>
        </w:rPr>
        <w:tab/>
        <w:t>130.000.000,00</w:t>
      </w:r>
    </w:p>
    <w:p w:rsidR="003909AA" w:rsidRPr="007558CB" w:rsidRDefault="003909AA" w:rsidP="003909AA">
      <w:pPr>
        <w:pStyle w:val="Default"/>
        <w:ind w:firstLine="720"/>
        <w:jc w:val="both"/>
        <w:rPr>
          <w:rFonts w:ascii="Times New Roman" w:hAnsi="Times New Roman" w:cs="Times New Roman"/>
          <w:b/>
          <w:bCs/>
          <w:i/>
          <w:sz w:val="22"/>
          <w:szCs w:val="22"/>
          <w:lang w:val="sr-Cyrl-RS"/>
        </w:rPr>
      </w:pPr>
      <w:r w:rsidRPr="007558CB">
        <w:rPr>
          <w:rFonts w:ascii="Times New Roman" w:hAnsi="Times New Roman" w:cs="Times New Roman"/>
          <w:bCs/>
          <w:i/>
          <w:sz w:val="22"/>
          <w:szCs w:val="22"/>
          <w:lang w:val="sr-Cyrl-RS"/>
        </w:rPr>
        <w:t xml:space="preserve">Радови на редовном и ургентном одржавању јавних путева – општинских путева и улица на градском и сеоском подручју и зимско одржавање на сеоском подручју за 2021. годину. </w:t>
      </w:r>
      <w:r w:rsidRPr="007558CB">
        <w:rPr>
          <w:rFonts w:ascii="Times New Roman" w:hAnsi="Times New Roman" w:cs="Times New Roman"/>
          <w:bCs/>
          <w:i/>
          <w:sz w:val="22"/>
          <w:szCs w:val="22"/>
          <w:lang w:val="sr-Cyrl-RS"/>
        </w:rPr>
        <w:tab/>
        <w:t>150.000.000,00</w:t>
      </w:r>
      <w:r w:rsidR="00AF1A31">
        <w:rPr>
          <w:rFonts w:ascii="Times New Roman" w:hAnsi="Times New Roman" w:cs="Times New Roman"/>
          <w:bCs/>
          <w:i/>
          <w:sz w:val="22"/>
          <w:szCs w:val="22"/>
          <w:lang w:val="sr-Latn-RS"/>
        </w:rPr>
        <w:t>.</w:t>
      </w:r>
      <w:bookmarkStart w:id="0" w:name="_GoBack"/>
      <w:bookmarkEnd w:id="0"/>
      <w:r w:rsidRPr="007558CB">
        <w:rPr>
          <w:rFonts w:ascii="Times New Roman" w:hAnsi="Times New Roman" w:cs="Times New Roman"/>
          <w:bCs/>
          <w:i/>
          <w:sz w:val="22"/>
          <w:szCs w:val="22"/>
          <w:lang w:val="sr-Cyrl-RS"/>
        </w:rPr>
        <w:t>''</w:t>
      </w:r>
    </w:p>
    <w:p w:rsidR="003909AA" w:rsidRPr="007558CB" w:rsidRDefault="003909AA" w:rsidP="003909AA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:rsidR="00B72101" w:rsidRPr="007558CB" w:rsidRDefault="002224A9" w:rsidP="004D1A47">
      <w:pPr>
        <w:pStyle w:val="Default"/>
        <w:ind w:firstLine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7558CB">
        <w:rPr>
          <w:rFonts w:ascii="Times New Roman" w:hAnsi="Times New Roman" w:cs="Times New Roman"/>
          <w:sz w:val="22"/>
          <w:szCs w:val="22"/>
          <w:lang w:val="sr-Cyrl-RS"/>
        </w:rPr>
        <w:t>У</w:t>
      </w:r>
      <w:r w:rsidR="00304E0E"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04E0E" w:rsidRPr="007558CB">
        <w:rPr>
          <w:rFonts w:ascii="Times New Roman" w:hAnsi="Times New Roman" w:cs="Times New Roman"/>
          <w:sz w:val="22"/>
          <w:szCs w:val="22"/>
        </w:rPr>
        <w:t>делу</w:t>
      </w:r>
      <w:proofErr w:type="spellEnd"/>
      <w:r w:rsidR="00304E0E" w:rsidRPr="007558CB">
        <w:rPr>
          <w:rFonts w:ascii="Times New Roman" w:hAnsi="Times New Roman" w:cs="Times New Roman"/>
          <w:sz w:val="22"/>
          <w:szCs w:val="22"/>
        </w:rPr>
        <w:t xml:space="preserve"> </w:t>
      </w:r>
      <w:r w:rsidR="00304E0E" w:rsidRPr="007558CB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="00304E0E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КАПИТАЛНО</w:t>
      </w:r>
      <w:r w:rsidR="00304E0E" w:rsidRPr="007558CB">
        <w:rPr>
          <w:rFonts w:ascii="Times New Roman" w:hAnsi="Times New Roman" w:cs="Times New Roman"/>
          <w:b/>
          <w:bCs/>
          <w:sz w:val="22"/>
          <w:szCs w:val="22"/>
        </w:rPr>
        <w:t xml:space="preserve"> ОДРЖАВАЊЕ</w:t>
      </w:r>
      <w:r w:rsidR="00304E0E" w:rsidRPr="007558C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04E0E" w:rsidRPr="007558CB">
        <w:rPr>
          <w:rFonts w:ascii="Times New Roman" w:hAnsi="Times New Roman" w:cs="Times New Roman"/>
          <w:sz w:val="22"/>
          <w:szCs w:val="22"/>
        </w:rPr>
        <w:t>одељак</w:t>
      </w:r>
      <w:proofErr w:type="spellEnd"/>
      <w:r w:rsidR="00304E0E" w:rsidRPr="007558C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304E0E" w:rsidRPr="007558CB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="00304E0E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1. ЈАВНО ОСВЕТЉЕЊЕ, </w:t>
      </w:r>
      <w:proofErr w:type="spellStart"/>
      <w:r w:rsidR="00304E0E" w:rsidRPr="007558CB">
        <w:rPr>
          <w:rFonts w:ascii="Times New Roman" w:hAnsi="Times New Roman" w:cs="Times New Roman"/>
          <w:bCs/>
          <w:sz w:val="22"/>
          <w:szCs w:val="22"/>
        </w:rPr>
        <w:t>под</w:t>
      </w:r>
      <w:proofErr w:type="spellEnd"/>
      <w:r w:rsidR="00304E0E" w:rsidRPr="007558C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04E0E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А</w:t>
      </w:r>
      <w:r w:rsidR="00304E0E" w:rsidRPr="007558CB">
        <w:rPr>
          <w:rFonts w:ascii="Times New Roman" w:hAnsi="Times New Roman" w:cs="Times New Roman"/>
          <w:sz w:val="22"/>
          <w:szCs w:val="22"/>
        </w:rPr>
        <w:t>.</w:t>
      </w:r>
      <w:r w:rsidR="00304E0E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  <w:proofErr w:type="gramStart"/>
      <w:r w:rsidR="00304E0E" w:rsidRPr="007558CB">
        <w:rPr>
          <w:rFonts w:ascii="Times New Roman" w:hAnsi="Times New Roman" w:cs="Times New Roman"/>
          <w:b/>
          <w:bCs/>
          <w:sz w:val="22"/>
          <w:szCs w:val="22"/>
        </w:rPr>
        <w:t>СЕРВИСИРАЊЕ ПРЕНЕТИХ ФИНАНСИЈСКИХ ОБАВЕЗА НА ОДРЖАВАЊУ</w:t>
      </w:r>
      <w:r w:rsidR="00304E0E" w:rsidRPr="007558CB">
        <w:rPr>
          <w:rFonts w:ascii="Times New Roman" w:hAnsi="Times New Roman" w:cs="Times New Roman"/>
          <w:sz w:val="22"/>
          <w:szCs w:val="22"/>
        </w:rPr>
        <w:t>,</w:t>
      </w:r>
      <w:r w:rsidR="00304E0E" w:rsidRPr="007558C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304E0E" w:rsidRPr="007558CB">
        <w:rPr>
          <w:rFonts w:ascii="Times New Roman" w:hAnsi="Times New Roman" w:cs="Times New Roman"/>
          <w:i/>
          <w:sz w:val="22"/>
          <w:szCs w:val="22"/>
          <w:lang w:val="sr-Cyrl-RS"/>
        </w:rPr>
        <w:t>Позиција се односи на сервисирање пренетих финансијских обавеза на одржавању за радове и добра по уговорима до краја 2018.</w:t>
      </w:r>
      <w:proofErr w:type="gramEnd"/>
      <w:r w:rsidR="00304E0E" w:rsidRPr="007558CB">
        <w:rPr>
          <w:rFonts w:ascii="Times New Roman" w:hAnsi="Times New Roman" w:cs="Times New Roman"/>
          <w:i/>
          <w:sz w:val="22"/>
          <w:szCs w:val="22"/>
          <w:lang w:val="sr-Cyrl-RS"/>
        </w:rPr>
        <w:t xml:space="preserve"> године. Укупан финансијски износ пренетих обавеза, износ</w:t>
      </w:r>
      <w:r w:rsidR="00304E0E" w:rsidRPr="007558CB">
        <w:rPr>
          <w:rFonts w:ascii="Times New Roman" w:hAnsi="Times New Roman" w:cs="Times New Roman"/>
          <w:sz w:val="22"/>
          <w:szCs w:val="22"/>
          <w:lang w:val="sr-Cyrl-RS"/>
        </w:rPr>
        <w:t>: „</w:t>
      </w:r>
      <w:r w:rsidR="00304E0E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1.000.000,0</w:t>
      </w:r>
      <w:r w:rsidR="00B277EB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0</w:t>
      </w:r>
      <w:r w:rsidR="00B277EB" w:rsidRPr="007558CB">
        <w:rPr>
          <w:rFonts w:ascii="Times New Roman" w:hAnsi="Times New Roman" w:cs="Times New Roman"/>
          <w:sz w:val="22"/>
          <w:szCs w:val="22"/>
          <w:lang w:val="sr-Cyrl-RS"/>
        </w:rPr>
        <w:t>“</w:t>
      </w:r>
      <w:r w:rsidR="008F35BE" w:rsidRPr="007558CB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="00B277EB" w:rsidRPr="007558CB">
        <w:rPr>
          <w:rFonts w:ascii="Times New Roman" w:hAnsi="Times New Roman" w:cs="Times New Roman"/>
          <w:sz w:val="22"/>
          <w:szCs w:val="22"/>
          <w:lang w:val="sr-Cyrl-RS"/>
        </w:rPr>
        <w:t xml:space="preserve"> замењује се износом: „</w:t>
      </w:r>
      <w:r w:rsidR="00B277EB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1.500</w:t>
      </w:r>
      <w:r w:rsidR="00304E0E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.000,00</w:t>
      </w:r>
      <w:r w:rsidR="00304E0E" w:rsidRPr="007558CB">
        <w:rPr>
          <w:rFonts w:ascii="Times New Roman" w:hAnsi="Times New Roman" w:cs="Times New Roman"/>
          <w:sz w:val="22"/>
          <w:szCs w:val="22"/>
          <w:lang w:val="sr-Cyrl-RS"/>
        </w:rPr>
        <w:t>“.</w:t>
      </w:r>
    </w:p>
    <w:p w:rsidR="00B72101" w:rsidRPr="007558CB" w:rsidRDefault="00177A86" w:rsidP="004D1A47">
      <w:pPr>
        <w:pStyle w:val="Default"/>
        <w:ind w:firstLine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7558CB">
        <w:rPr>
          <w:rFonts w:ascii="Times New Roman" w:hAnsi="Times New Roman" w:cs="Times New Roman"/>
          <w:sz w:val="22"/>
          <w:szCs w:val="22"/>
          <w:lang w:val="sr-Cyrl-RS"/>
        </w:rPr>
        <w:t>После речи: „</w:t>
      </w:r>
      <w:r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УКУПНО II 1</w:t>
      </w:r>
      <w:r w:rsidRPr="007558CB">
        <w:rPr>
          <w:rFonts w:ascii="Times New Roman" w:hAnsi="Times New Roman" w:cs="Times New Roman"/>
          <w:sz w:val="22"/>
          <w:szCs w:val="22"/>
          <w:lang w:val="sr-Cyrl-RS"/>
        </w:rPr>
        <w:t>.“, износ: „</w:t>
      </w:r>
      <w:r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3.000.000,00</w:t>
      </w:r>
      <w:r w:rsidRPr="007558CB">
        <w:rPr>
          <w:rFonts w:ascii="Times New Roman" w:hAnsi="Times New Roman" w:cs="Times New Roman"/>
          <w:sz w:val="22"/>
          <w:szCs w:val="22"/>
          <w:lang w:val="sr-Cyrl-RS"/>
        </w:rPr>
        <w:t>“, замењује се износом: „</w:t>
      </w:r>
      <w:r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3.500.000,00</w:t>
      </w:r>
      <w:r w:rsidRPr="007558CB">
        <w:rPr>
          <w:rFonts w:ascii="Times New Roman" w:hAnsi="Times New Roman" w:cs="Times New Roman"/>
          <w:sz w:val="22"/>
          <w:szCs w:val="22"/>
          <w:lang w:val="sr-Cyrl-RS"/>
        </w:rPr>
        <w:t>“.</w:t>
      </w:r>
    </w:p>
    <w:p w:rsidR="005B36A3" w:rsidRPr="007558CB" w:rsidRDefault="002224A9" w:rsidP="004D1A47">
      <w:pPr>
        <w:pStyle w:val="Default"/>
        <w:ind w:firstLine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7558CB">
        <w:rPr>
          <w:rFonts w:ascii="Times New Roman" w:hAnsi="Times New Roman" w:cs="Times New Roman"/>
          <w:sz w:val="22"/>
          <w:szCs w:val="22"/>
          <w:lang w:val="sr-Cyrl-RS"/>
        </w:rPr>
        <w:t>У</w:t>
      </w:r>
      <w:r w:rsidR="006A7DCC"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A7DCC" w:rsidRPr="007558CB">
        <w:rPr>
          <w:rFonts w:ascii="Times New Roman" w:hAnsi="Times New Roman" w:cs="Times New Roman"/>
          <w:sz w:val="22"/>
          <w:szCs w:val="22"/>
        </w:rPr>
        <w:t>одељ</w:t>
      </w:r>
      <w:proofErr w:type="spellEnd"/>
      <w:r w:rsidR="006A7DCC" w:rsidRPr="007558CB">
        <w:rPr>
          <w:rFonts w:ascii="Times New Roman" w:hAnsi="Times New Roman" w:cs="Times New Roman"/>
          <w:sz w:val="22"/>
          <w:szCs w:val="22"/>
          <w:lang w:val="sr-Cyrl-RS"/>
        </w:rPr>
        <w:t>ку</w:t>
      </w:r>
      <w:r w:rsidR="005B36A3" w:rsidRPr="007558C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5B36A3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II 2. ОСТАЛЕ КОМУНАЛНЕ УСЛУГЕ, </w:t>
      </w:r>
      <w:proofErr w:type="spellStart"/>
      <w:r w:rsidR="005B36A3" w:rsidRPr="007558CB">
        <w:rPr>
          <w:rFonts w:ascii="Times New Roman" w:hAnsi="Times New Roman" w:cs="Times New Roman"/>
          <w:bCs/>
          <w:sz w:val="22"/>
          <w:szCs w:val="22"/>
        </w:rPr>
        <w:t>под</w:t>
      </w:r>
      <w:proofErr w:type="spellEnd"/>
      <w:r w:rsidR="005B36A3" w:rsidRPr="007558C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B36A3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Б</w:t>
      </w:r>
      <w:r w:rsidR="005B36A3" w:rsidRPr="007558CB">
        <w:rPr>
          <w:rFonts w:ascii="Times New Roman" w:hAnsi="Times New Roman" w:cs="Times New Roman"/>
          <w:sz w:val="22"/>
          <w:szCs w:val="22"/>
        </w:rPr>
        <w:t>.</w:t>
      </w:r>
      <w:r w:rsidR="005B36A3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  <w:proofErr w:type="gramStart"/>
      <w:r w:rsidR="005B36A3" w:rsidRPr="007558CB">
        <w:rPr>
          <w:rFonts w:ascii="Times New Roman" w:hAnsi="Times New Roman" w:cs="Times New Roman"/>
          <w:b/>
          <w:bCs/>
          <w:sz w:val="22"/>
          <w:szCs w:val="22"/>
        </w:rPr>
        <w:t>ОДРЖАВАЊЕ ИЗГРАЂЕНИХ КОМУНАЛНИХ ОБЈЕКАТА</w:t>
      </w:r>
      <w:r w:rsidR="005B36A3" w:rsidRPr="007558CB">
        <w:rPr>
          <w:rFonts w:ascii="Times New Roman" w:hAnsi="Times New Roman" w:cs="Times New Roman"/>
          <w:sz w:val="22"/>
          <w:szCs w:val="22"/>
        </w:rPr>
        <w:t>,</w:t>
      </w:r>
      <w:r w:rsidR="005B36A3" w:rsidRPr="007558CB">
        <w:rPr>
          <w:rFonts w:ascii="Times New Roman" w:hAnsi="Times New Roman" w:cs="Times New Roman"/>
          <w:sz w:val="22"/>
          <w:szCs w:val="22"/>
          <w:lang w:val="sr-Cyrl-RS"/>
        </w:rPr>
        <w:t xml:space="preserve"> под 5.</w:t>
      </w:r>
      <w:proofErr w:type="gramEnd"/>
      <w:r w:rsidR="005B36A3" w:rsidRPr="007558CB">
        <w:rPr>
          <w:rFonts w:ascii="Times New Roman" w:hAnsi="Times New Roman" w:cs="Times New Roman"/>
          <w:sz w:val="22"/>
          <w:szCs w:val="22"/>
          <w:lang w:val="sr-Cyrl-RS"/>
        </w:rPr>
        <w:t xml:space="preserve"> Одржавање водоводних и канализационих мрежа приликом периодичног одржавања, санације и реконстр. коловоза, износ: „</w:t>
      </w:r>
      <w:r w:rsidR="005B36A3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5.500.000,00</w:t>
      </w:r>
      <w:r w:rsidR="005B36A3" w:rsidRPr="007558CB">
        <w:rPr>
          <w:rFonts w:ascii="Times New Roman" w:hAnsi="Times New Roman" w:cs="Times New Roman"/>
          <w:sz w:val="22"/>
          <w:szCs w:val="22"/>
          <w:lang w:val="sr-Cyrl-RS"/>
        </w:rPr>
        <w:t>“, замењује се износом: „</w:t>
      </w:r>
      <w:r w:rsidR="005B36A3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9.500.000,00</w:t>
      </w:r>
      <w:r w:rsidR="005B36A3" w:rsidRPr="007558CB">
        <w:rPr>
          <w:rFonts w:ascii="Times New Roman" w:hAnsi="Times New Roman" w:cs="Times New Roman"/>
          <w:sz w:val="22"/>
          <w:szCs w:val="22"/>
          <w:lang w:val="sr-Cyrl-RS"/>
        </w:rPr>
        <w:t>“.</w:t>
      </w:r>
    </w:p>
    <w:p w:rsidR="00E66516" w:rsidRPr="007558CB" w:rsidRDefault="00E66516" w:rsidP="004D1A47">
      <w:pPr>
        <w:pStyle w:val="Default"/>
        <w:ind w:firstLine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7558CB">
        <w:rPr>
          <w:rFonts w:ascii="Times New Roman" w:hAnsi="Times New Roman" w:cs="Times New Roman"/>
          <w:sz w:val="22"/>
          <w:szCs w:val="22"/>
          <w:lang w:val="sr-Cyrl-RS"/>
        </w:rPr>
        <w:t>После речи: „</w:t>
      </w:r>
      <w:r w:rsidR="002224A9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Укупно</w:t>
      </w:r>
      <w:r w:rsidRPr="007558CB">
        <w:rPr>
          <w:rFonts w:ascii="Times New Roman" w:hAnsi="Times New Roman" w:cs="Times New Roman"/>
          <w:sz w:val="22"/>
          <w:szCs w:val="22"/>
          <w:lang w:val="sr-Cyrl-RS"/>
        </w:rPr>
        <w:t>“, износ: „</w:t>
      </w:r>
      <w:r w:rsidR="002224A9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21.9</w:t>
      </w:r>
      <w:r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00.000,00</w:t>
      </w:r>
      <w:r w:rsidRPr="007558CB">
        <w:rPr>
          <w:rFonts w:ascii="Times New Roman" w:hAnsi="Times New Roman" w:cs="Times New Roman"/>
          <w:sz w:val="22"/>
          <w:szCs w:val="22"/>
          <w:lang w:val="sr-Cyrl-RS"/>
        </w:rPr>
        <w:t>“, замењује се износом: „</w:t>
      </w:r>
      <w:r w:rsidR="002224A9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25.9</w:t>
      </w:r>
      <w:r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00.000,00</w:t>
      </w:r>
      <w:r w:rsidRPr="007558CB">
        <w:rPr>
          <w:rFonts w:ascii="Times New Roman" w:hAnsi="Times New Roman" w:cs="Times New Roman"/>
          <w:sz w:val="22"/>
          <w:szCs w:val="22"/>
          <w:lang w:val="sr-Cyrl-RS"/>
        </w:rPr>
        <w:t>“.</w:t>
      </w:r>
    </w:p>
    <w:p w:rsidR="00E104CB" w:rsidRPr="007558CB" w:rsidRDefault="00E104CB" w:rsidP="004D1A47">
      <w:pPr>
        <w:pStyle w:val="Default"/>
        <w:ind w:firstLine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7558CB">
        <w:rPr>
          <w:rFonts w:ascii="Times New Roman" w:hAnsi="Times New Roman" w:cs="Times New Roman"/>
          <w:sz w:val="22"/>
          <w:szCs w:val="22"/>
          <w:lang w:val="sr-Cyrl-RS"/>
        </w:rPr>
        <w:lastRenderedPageBreak/>
        <w:t>После речи: „</w:t>
      </w:r>
      <w:r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УКУПНО II 2</w:t>
      </w:r>
      <w:r w:rsidRPr="007558CB">
        <w:rPr>
          <w:rFonts w:ascii="Times New Roman" w:hAnsi="Times New Roman" w:cs="Times New Roman"/>
          <w:sz w:val="22"/>
          <w:szCs w:val="22"/>
          <w:lang w:val="sr-Cyrl-RS"/>
        </w:rPr>
        <w:t>.“, износ: „</w:t>
      </w:r>
      <w:r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36.700.000,00</w:t>
      </w:r>
      <w:r w:rsidRPr="007558CB">
        <w:rPr>
          <w:rFonts w:ascii="Times New Roman" w:hAnsi="Times New Roman" w:cs="Times New Roman"/>
          <w:sz w:val="22"/>
          <w:szCs w:val="22"/>
          <w:lang w:val="sr-Cyrl-RS"/>
        </w:rPr>
        <w:t>“, замењује се износом: „</w:t>
      </w:r>
      <w:r w:rsidR="004B6F38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40.7</w:t>
      </w:r>
      <w:r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00.000,00</w:t>
      </w:r>
      <w:r w:rsidRPr="007558CB">
        <w:rPr>
          <w:rFonts w:ascii="Times New Roman" w:hAnsi="Times New Roman" w:cs="Times New Roman"/>
          <w:sz w:val="22"/>
          <w:szCs w:val="22"/>
          <w:lang w:val="sr-Cyrl-RS"/>
        </w:rPr>
        <w:t>“.</w:t>
      </w:r>
    </w:p>
    <w:p w:rsidR="0008507F" w:rsidRPr="007558CB" w:rsidRDefault="0008507F" w:rsidP="004D1A47">
      <w:pPr>
        <w:pStyle w:val="Default"/>
        <w:ind w:firstLine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7558CB">
        <w:rPr>
          <w:rFonts w:ascii="Times New Roman" w:hAnsi="Times New Roman" w:cs="Times New Roman"/>
          <w:sz w:val="22"/>
          <w:szCs w:val="22"/>
          <w:lang w:val="sr-Cyrl-RS"/>
        </w:rPr>
        <w:t>После речи: „</w:t>
      </w:r>
      <w:r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УКУПНО СЕРВИСИРАЊЕ ПРЕНЕТИХ ОБАВЕЗА</w:t>
      </w:r>
      <w:r w:rsidRPr="007558CB">
        <w:rPr>
          <w:rFonts w:ascii="Times New Roman" w:hAnsi="Times New Roman" w:cs="Times New Roman"/>
          <w:sz w:val="22"/>
          <w:szCs w:val="22"/>
          <w:lang w:val="sr-Cyrl-RS"/>
        </w:rPr>
        <w:t>“, износ: „</w:t>
      </w:r>
      <w:r w:rsidR="00C7043F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25.125.000,00</w:t>
      </w:r>
      <w:r w:rsidRPr="007558CB">
        <w:rPr>
          <w:rFonts w:ascii="Times New Roman" w:hAnsi="Times New Roman" w:cs="Times New Roman"/>
          <w:sz w:val="22"/>
          <w:szCs w:val="22"/>
          <w:lang w:val="sr-Cyrl-RS"/>
        </w:rPr>
        <w:t>“, замењује се износом: „</w:t>
      </w:r>
      <w:r w:rsidR="00C7043F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25.625.000,00</w:t>
      </w:r>
      <w:r w:rsidRPr="007558CB">
        <w:rPr>
          <w:rFonts w:ascii="Times New Roman" w:hAnsi="Times New Roman" w:cs="Times New Roman"/>
          <w:sz w:val="22"/>
          <w:szCs w:val="22"/>
          <w:lang w:val="sr-Cyrl-RS"/>
        </w:rPr>
        <w:t>“.</w:t>
      </w:r>
    </w:p>
    <w:p w:rsidR="004B6F38" w:rsidRPr="007558CB" w:rsidRDefault="004B6F38" w:rsidP="004D1A47">
      <w:pPr>
        <w:pStyle w:val="Default"/>
        <w:ind w:firstLine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7558CB">
        <w:rPr>
          <w:rFonts w:ascii="Times New Roman" w:hAnsi="Times New Roman" w:cs="Times New Roman"/>
          <w:sz w:val="22"/>
          <w:szCs w:val="22"/>
          <w:lang w:val="sr-Cyrl-RS"/>
        </w:rPr>
        <w:t>После речи: „</w:t>
      </w:r>
      <w:r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УКУПНО ОДРЖАВАЊЕ КОМУНАЛНИХ ОБЈЕКАТА</w:t>
      </w:r>
      <w:r w:rsidRPr="007558CB">
        <w:rPr>
          <w:rFonts w:ascii="Times New Roman" w:hAnsi="Times New Roman" w:cs="Times New Roman"/>
          <w:sz w:val="22"/>
          <w:szCs w:val="22"/>
          <w:lang w:val="sr-Cyrl-RS"/>
        </w:rPr>
        <w:t>“, износ: „</w:t>
      </w:r>
      <w:r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301.400.000,00</w:t>
      </w:r>
      <w:r w:rsidRPr="007558CB">
        <w:rPr>
          <w:rFonts w:ascii="Times New Roman" w:hAnsi="Times New Roman" w:cs="Times New Roman"/>
          <w:sz w:val="22"/>
          <w:szCs w:val="22"/>
          <w:lang w:val="sr-Cyrl-RS"/>
        </w:rPr>
        <w:t>“, замењује се износом: „</w:t>
      </w:r>
      <w:r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305.400.000,00</w:t>
      </w:r>
      <w:r w:rsidRPr="007558CB">
        <w:rPr>
          <w:rFonts w:ascii="Times New Roman" w:hAnsi="Times New Roman" w:cs="Times New Roman"/>
          <w:sz w:val="22"/>
          <w:szCs w:val="22"/>
          <w:lang w:val="sr-Cyrl-RS"/>
        </w:rPr>
        <w:t>“.</w:t>
      </w:r>
    </w:p>
    <w:p w:rsidR="00B72101" w:rsidRPr="007558CB" w:rsidRDefault="00C7043F" w:rsidP="00BD52E7">
      <w:pPr>
        <w:pStyle w:val="Default"/>
        <w:ind w:firstLine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7558CB">
        <w:rPr>
          <w:rFonts w:ascii="Times New Roman" w:hAnsi="Times New Roman" w:cs="Times New Roman"/>
          <w:sz w:val="22"/>
          <w:szCs w:val="22"/>
          <w:lang w:val="sr-Cyrl-RS"/>
        </w:rPr>
        <w:t>После речи: „</w:t>
      </w:r>
      <w:r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УКУПНО II (1+2+3)</w:t>
      </w:r>
      <w:r w:rsidRPr="007558CB">
        <w:rPr>
          <w:rFonts w:ascii="Times New Roman" w:hAnsi="Times New Roman" w:cs="Times New Roman"/>
          <w:sz w:val="22"/>
          <w:szCs w:val="22"/>
          <w:lang w:val="sr-Cyrl-RS"/>
        </w:rPr>
        <w:t>“, износ: „</w:t>
      </w:r>
      <w:r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326.525.000,00</w:t>
      </w:r>
      <w:r w:rsidRPr="007558CB">
        <w:rPr>
          <w:rFonts w:ascii="Times New Roman" w:hAnsi="Times New Roman" w:cs="Times New Roman"/>
          <w:sz w:val="22"/>
          <w:szCs w:val="22"/>
          <w:lang w:val="sr-Cyrl-RS"/>
        </w:rPr>
        <w:t>“, замењује се износом: „</w:t>
      </w:r>
      <w:r w:rsidR="004B6F38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331</w:t>
      </w:r>
      <w:r w:rsidR="000C310B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.0</w:t>
      </w:r>
      <w:r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25.000,00</w:t>
      </w:r>
      <w:r w:rsidRPr="007558CB">
        <w:rPr>
          <w:rFonts w:ascii="Times New Roman" w:hAnsi="Times New Roman" w:cs="Times New Roman"/>
          <w:sz w:val="22"/>
          <w:szCs w:val="22"/>
          <w:lang w:val="sr-Cyrl-RS"/>
        </w:rPr>
        <w:t>“.</w:t>
      </w:r>
    </w:p>
    <w:p w:rsidR="00DA4D23" w:rsidRPr="007558CB" w:rsidRDefault="00774E4A" w:rsidP="00F63D39">
      <w:pPr>
        <w:pStyle w:val="Default"/>
        <w:ind w:firstLine="60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7558CB">
        <w:rPr>
          <w:rFonts w:ascii="Times New Roman" w:hAnsi="Times New Roman" w:cs="Times New Roman"/>
          <w:sz w:val="22"/>
          <w:szCs w:val="22"/>
        </w:rPr>
        <w:t>После</w:t>
      </w:r>
      <w:proofErr w:type="spellEnd"/>
      <w:r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58CB">
        <w:rPr>
          <w:rFonts w:ascii="Times New Roman" w:hAnsi="Times New Roman" w:cs="Times New Roman"/>
          <w:sz w:val="22"/>
          <w:szCs w:val="22"/>
        </w:rPr>
        <w:t>речи</w:t>
      </w:r>
      <w:proofErr w:type="spellEnd"/>
      <w:r w:rsidRPr="007558CB">
        <w:rPr>
          <w:rFonts w:ascii="Times New Roman" w:hAnsi="Times New Roman" w:cs="Times New Roman"/>
          <w:sz w:val="22"/>
          <w:szCs w:val="22"/>
        </w:rPr>
        <w:t xml:space="preserve">: </w:t>
      </w:r>
      <w:r w:rsidRPr="007558CB">
        <w:rPr>
          <w:rFonts w:ascii="Times New Roman" w:hAnsi="Times New Roman" w:cs="Times New Roman"/>
          <w:b/>
          <w:bCs/>
          <w:sz w:val="22"/>
          <w:szCs w:val="22"/>
        </w:rPr>
        <w:t xml:space="preserve">„УКУПНО </w:t>
      </w:r>
      <w:r w:rsidR="00041768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ПРОГРАМ </w:t>
      </w:r>
      <w:r w:rsidRPr="007558CB">
        <w:rPr>
          <w:rFonts w:ascii="Times New Roman" w:hAnsi="Times New Roman" w:cs="Times New Roman"/>
          <w:b/>
          <w:bCs/>
          <w:sz w:val="22"/>
          <w:szCs w:val="22"/>
        </w:rPr>
        <w:t xml:space="preserve">I + </w:t>
      </w:r>
      <w:r w:rsidR="00041768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УКУПНО ПРОГРАМ </w:t>
      </w:r>
      <w:r w:rsidR="00574022" w:rsidRPr="007558CB">
        <w:rPr>
          <w:rFonts w:ascii="Times New Roman" w:hAnsi="Times New Roman" w:cs="Times New Roman"/>
          <w:b/>
          <w:bCs/>
          <w:sz w:val="22"/>
          <w:szCs w:val="22"/>
        </w:rPr>
        <w:t>II“</w:t>
      </w:r>
      <w:r w:rsidR="00574022" w:rsidRPr="007558CB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574022" w:rsidRPr="007558CB">
        <w:rPr>
          <w:rFonts w:ascii="Times New Roman" w:hAnsi="Times New Roman" w:cs="Times New Roman"/>
          <w:bCs/>
          <w:sz w:val="22"/>
          <w:szCs w:val="22"/>
          <w:lang w:val="sr-Cyrl-RS"/>
        </w:rPr>
        <w:t>износ</w:t>
      </w:r>
      <w:r w:rsidRPr="007558CB">
        <w:rPr>
          <w:rFonts w:ascii="Times New Roman" w:hAnsi="Times New Roman" w:cs="Times New Roman"/>
          <w:bCs/>
          <w:sz w:val="22"/>
          <w:szCs w:val="22"/>
        </w:rPr>
        <w:t>:</w:t>
      </w:r>
      <w:r w:rsidRPr="007558CB">
        <w:rPr>
          <w:rFonts w:ascii="Times New Roman" w:hAnsi="Times New Roman" w:cs="Times New Roman"/>
          <w:b/>
          <w:bCs/>
          <w:sz w:val="22"/>
          <w:szCs w:val="22"/>
        </w:rPr>
        <w:t xml:space="preserve"> „</w:t>
      </w:r>
      <w:r w:rsidR="008F35BE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890.284.000</w:t>
      </w:r>
      <w:proofErr w:type="gramStart"/>
      <w:r w:rsidR="008F35BE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,00</w:t>
      </w:r>
      <w:proofErr w:type="gramEnd"/>
      <w:r w:rsidRPr="007558CB">
        <w:rPr>
          <w:rFonts w:ascii="Times New Roman" w:hAnsi="Times New Roman" w:cs="Times New Roman"/>
          <w:b/>
          <w:bCs/>
          <w:sz w:val="22"/>
          <w:szCs w:val="22"/>
        </w:rPr>
        <w:t>“</w:t>
      </w:r>
      <w:r w:rsidRPr="007558C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574022" w:rsidRPr="007558CB">
        <w:rPr>
          <w:rFonts w:ascii="Times New Roman" w:hAnsi="Times New Roman" w:cs="Times New Roman"/>
          <w:sz w:val="22"/>
          <w:szCs w:val="22"/>
        </w:rPr>
        <w:t>замењује</w:t>
      </w:r>
      <w:proofErr w:type="spellEnd"/>
      <w:r w:rsidR="00574022"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74022" w:rsidRPr="007558CB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574022" w:rsidRPr="007558CB">
        <w:rPr>
          <w:rFonts w:ascii="Times New Roman" w:hAnsi="Times New Roman" w:cs="Times New Roman"/>
          <w:sz w:val="22"/>
          <w:szCs w:val="22"/>
        </w:rPr>
        <w:t xml:space="preserve"> </w:t>
      </w:r>
      <w:r w:rsidR="00574022" w:rsidRPr="007558CB">
        <w:rPr>
          <w:rFonts w:ascii="Times New Roman" w:hAnsi="Times New Roman" w:cs="Times New Roman"/>
          <w:sz w:val="22"/>
          <w:szCs w:val="22"/>
          <w:lang w:val="sr-Cyrl-RS"/>
        </w:rPr>
        <w:t>износо</w:t>
      </w:r>
      <w:r w:rsidRPr="007558CB">
        <w:rPr>
          <w:rFonts w:ascii="Times New Roman" w:hAnsi="Times New Roman" w:cs="Times New Roman"/>
          <w:sz w:val="22"/>
          <w:szCs w:val="22"/>
        </w:rPr>
        <w:t>м: „</w:t>
      </w:r>
      <w:r w:rsidR="00C02596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94</w:t>
      </w:r>
      <w:r w:rsidR="00B072A1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4</w:t>
      </w:r>
      <w:r w:rsidR="000C310B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.7</w:t>
      </w:r>
      <w:r w:rsidR="001C7116" w:rsidRPr="007558C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84.000,00</w:t>
      </w:r>
      <w:r w:rsidRPr="007558CB">
        <w:rPr>
          <w:rFonts w:ascii="Times New Roman" w:hAnsi="Times New Roman" w:cs="Times New Roman"/>
          <w:b/>
          <w:bCs/>
          <w:sz w:val="22"/>
          <w:szCs w:val="22"/>
        </w:rPr>
        <w:t>“.</w:t>
      </w:r>
    </w:p>
    <w:p w:rsidR="00407DBB" w:rsidRPr="007558CB" w:rsidRDefault="00407DBB" w:rsidP="00F63D39">
      <w:pPr>
        <w:pStyle w:val="Default"/>
        <w:ind w:firstLine="601"/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:rsidR="00BD52E7" w:rsidRPr="007558CB" w:rsidRDefault="00DA4D23" w:rsidP="00BD52E7">
      <w:pPr>
        <w:spacing w:after="0" w:line="240" w:lineRule="auto"/>
        <w:ind w:right="-1" w:firstLine="601"/>
        <w:jc w:val="both"/>
        <w:outlineLvl w:val="0"/>
        <w:rPr>
          <w:rFonts w:ascii="Times New Roman" w:hAnsi="Times New Roman" w:cs="Times New Roman"/>
          <w:b/>
          <w:bCs/>
        </w:rPr>
      </w:pPr>
      <w:r w:rsidRPr="007558CB">
        <w:rPr>
          <w:rFonts w:ascii="Times New Roman" w:eastAsia="Times New Roman" w:hAnsi="Times New Roman" w:cs="Times New Roman"/>
          <w:bCs/>
          <w:color w:val="000000"/>
          <w:lang w:val="sr-Cyrl-RS" w:eastAsia="ar-SA"/>
        </w:rPr>
        <w:t>У делу</w:t>
      </w:r>
      <w:r w:rsidRPr="007558CB">
        <w:rPr>
          <w:rFonts w:ascii="Times New Roman" w:eastAsia="Times New Roman" w:hAnsi="Times New Roman" w:cs="Times New Roman"/>
          <w:b/>
          <w:bCs/>
          <w:color w:val="000000"/>
          <w:lang w:val="sr-Cyrl-RS" w:eastAsia="ar-SA"/>
        </w:rPr>
        <w:t xml:space="preserve"> „</w:t>
      </w:r>
      <w:r w:rsidRPr="007558CB">
        <w:rPr>
          <w:rFonts w:ascii="Times New Roman" w:eastAsia="Times New Roman" w:hAnsi="Times New Roman" w:cs="Times New Roman"/>
          <w:b/>
          <w:bCs/>
          <w:color w:val="000000"/>
          <w:lang w:val="sr-Cyrl-CS" w:eastAsia="ar-SA"/>
        </w:rPr>
        <w:t>ИЗВОРИ ФИНАНСИРАЊА“</w:t>
      </w:r>
      <w:r w:rsidR="008F35BE" w:rsidRPr="007558CB">
        <w:rPr>
          <w:rFonts w:ascii="Times New Roman" w:eastAsia="Times New Roman" w:hAnsi="Times New Roman" w:cs="Times New Roman"/>
          <w:b/>
          <w:bCs/>
          <w:color w:val="000000"/>
          <w:lang w:val="sr-Cyrl-CS" w:eastAsia="ar-SA"/>
        </w:rPr>
        <w:t>,</w:t>
      </w:r>
      <w:r w:rsidRPr="007558CB">
        <w:rPr>
          <w:rFonts w:ascii="Times New Roman" w:eastAsia="Times New Roman" w:hAnsi="Times New Roman" w:cs="Times New Roman"/>
          <w:b/>
          <w:bCs/>
          <w:color w:val="000000"/>
          <w:lang w:val="sr-Cyrl-CS" w:eastAsia="ar-SA"/>
        </w:rPr>
        <w:t xml:space="preserve"> </w:t>
      </w:r>
      <w:r w:rsidR="00574022" w:rsidRPr="007558CB">
        <w:rPr>
          <w:rFonts w:ascii="Times New Roman" w:eastAsia="Times New Roman" w:hAnsi="Times New Roman" w:cs="Times New Roman"/>
          <w:bCs/>
          <w:color w:val="000000"/>
          <w:lang w:val="sr-Cyrl-CS" w:eastAsia="ar-SA"/>
        </w:rPr>
        <w:t>износ:</w:t>
      </w:r>
      <w:r w:rsidRPr="007558CB">
        <w:rPr>
          <w:rFonts w:ascii="Times New Roman" w:eastAsia="Times New Roman" w:hAnsi="Times New Roman" w:cs="Times New Roman"/>
          <w:b/>
          <w:bCs/>
          <w:color w:val="000000"/>
          <w:lang w:val="sr-Cyrl-CS" w:eastAsia="ar-SA"/>
        </w:rPr>
        <w:t xml:space="preserve"> „</w:t>
      </w:r>
      <w:r w:rsidR="00F63D39" w:rsidRPr="007558CB">
        <w:rPr>
          <w:rFonts w:ascii="Times New Roman" w:eastAsia="Times New Roman" w:hAnsi="Times New Roman" w:cs="Times New Roman"/>
          <w:b/>
          <w:bCs/>
          <w:color w:val="000000"/>
          <w:lang w:val="sr-Cyrl-CS" w:eastAsia="ar-SA"/>
        </w:rPr>
        <w:t>890.284.000,00</w:t>
      </w:r>
      <w:r w:rsidRPr="007558CB">
        <w:rPr>
          <w:rFonts w:ascii="Times New Roman" w:eastAsia="Times New Roman" w:hAnsi="Times New Roman" w:cs="Times New Roman"/>
          <w:b/>
          <w:bCs/>
          <w:color w:val="000000"/>
          <w:lang w:val="sr-Cyrl-CS" w:eastAsia="ar-SA"/>
        </w:rPr>
        <w:t>“</w:t>
      </w:r>
      <w:r w:rsidR="008F35BE" w:rsidRPr="007558CB">
        <w:rPr>
          <w:rFonts w:ascii="Times New Roman" w:eastAsia="Times New Roman" w:hAnsi="Times New Roman" w:cs="Times New Roman"/>
          <w:b/>
          <w:bCs/>
          <w:color w:val="000000"/>
          <w:lang w:val="sr-Cyrl-CS" w:eastAsia="ar-SA"/>
        </w:rPr>
        <w:t>,</w:t>
      </w:r>
      <w:r w:rsidRPr="007558CB">
        <w:rPr>
          <w:rFonts w:ascii="Times New Roman" w:eastAsia="Times New Roman" w:hAnsi="Times New Roman" w:cs="Times New Roman"/>
          <w:b/>
          <w:bCs/>
          <w:color w:val="000000"/>
          <w:lang w:val="sr-Cyrl-CS" w:eastAsia="ar-SA"/>
        </w:rPr>
        <w:t xml:space="preserve"> </w:t>
      </w:r>
      <w:r w:rsidR="00574022" w:rsidRPr="007558CB">
        <w:rPr>
          <w:rFonts w:ascii="Times New Roman" w:eastAsia="Times New Roman" w:hAnsi="Times New Roman" w:cs="Times New Roman"/>
          <w:bCs/>
          <w:color w:val="000000"/>
          <w:lang w:val="sr-Cyrl-CS" w:eastAsia="ar-SA"/>
        </w:rPr>
        <w:t>замењује се износо</w:t>
      </w:r>
      <w:r w:rsidRPr="007558CB">
        <w:rPr>
          <w:rFonts w:ascii="Times New Roman" w:eastAsia="Times New Roman" w:hAnsi="Times New Roman" w:cs="Times New Roman"/>
          <w:bCs/>
          <w:color w:val="000000"/>
          <w:lang w:val="sr-Cyrl-CS" w:eastAsia="ar-SA"/>
        </w:rPr>
        <w:t>м</w:t>
      </w:r>
      <w:r w:rsidR="00681FCD" w:rsidRPr="007558CB">
        <w:rPr>
          <w:rFonts w:ascii="Times New Roman" w:eastAsia="Times New Roman" w:hAnsi="Times New Roman" w:cs="Times New Roman"/>
          <w:bCs/>
          <w:color w:val="000000"/>
          <w:lang w:val="sr-Cyrl-CS" w:eastAsia="ar-SA"/>
        </w:rPr>
        <w:t>:</w:t>
      </w:r>
      <w:r w:rsidRPr="007558CB">
        <w:rPr>
          <w:rFonts w:ascii="Times New Roman" w:eastAsia="Times New Roman" w:hAnsi="Times New Roman" w:cs="Times New Roman"/>
          <w:bCs/>
          <w:color w:val="000000"/>
          <w:lang w:val="sr-Cyrl-CS" w:eastAsia="ar-SA"/>
        </w:rPr>
        <w:t xml:space="preserve"> </w:t>
      </w:r>
      <w:r w:rsidRPr="007558CB">
        <w:rPr>
          <w:rFonts w:ascii="Times New Roman" w:hAnsi="Times New Roman" w:cs="Times New Roman"/>
        </w:rPr>
        <w:t>„</w:t>
      </w:r>
      <w:r w:rsidR="00C02596" w:rsidRPr="007558CB">
        <w:rPr>
          <w:rFonts w:ascii="Times New Roman" w:hAnsi="Times New Roman" w:cs="Times New Roman"/>
          <w:b/>
          <w:bCs/>
          <w:lang w:val="sr-Cyrl-RS"/>
        </w:rPr>
        <w:t>94</w:t>
      </w:r>
      <w:r w:rsidR="00AF409F" w:rsidRPr="007558CB">
        <w:rPr>
          <w:rFonts w:ascii="Times New Roman" w:hAnsi="Times New Roman" w:cs="Times New Roman"/>
          <w:b/>
          <w:bCs/>
          <w:lang w:val="sr-Cyrl-RS"/>
        </w:rPr>
        <w:t>4</w:t>
      </w:r>
      <w:r w:rsidR="00F63D39" w:rsidRPr="007558CB">
        <w:rPr>
          <w:rFonts w:ascii="Times New Roman" w:hAnsi="Times New Roman" w:cs="Times New Roman"/>
          <w:b/>
          <w:bCs/>
          <w:lang w:val="sr-Cyrl-RS"/>
        </w:rPr>
        <w:t xml:space="preserve">.784.000,00 </w:t>
      </w:r>
      <w:r w:rsidRPr="007558CB">
        <w:rPr>
          <w:rFonts w:ascii="Times New Roman" w:hAnsi="Times New Roman" w:cs="Times New Roman"/>
          <w:b/>
          <w:bCs/>
        </w:rPr>
        <w:t>“.</w:t>
      </w:r>
    </w:p>
    <w:p w:rsidR="00407DBB" w:rsidRPr="007558CB" w:rsidRDefault="00407DBB" w:rsidP="00BD52E7">
      <w:pPr>
        <w:spacing w:after="0" w:line="240" w:lineRule="auto"/>
        <w:ind w:right="-1" w:firstLine="60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lang w:val="sr-Cyrl-CS" w:eastAsia="ar-SA"/>
        </w:rPr>
      </w:pPr>
    </w:p>
    <w:p w:rsidR="0016674D" w:rsidRPr="007558CB" w:rsidRDefault="006F0190" w:rsidP="00BD52E7">
      <w:pPr>
        <w:spacing w:after="0" w:line="240" w:lineRule="auto"/>
        <w:ind w:right="-1" w:firstLine="60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lang w:val="sr-Cyrl-CS" w:eastAsia="ar-SA"/>
        </w:rPr>
      </w:pPr>
      <w:r w:rsidRPr="007558CB">
        <w:rPr>
          <w:rFonts w:ascii="Times New Roman" w:eastAsia="Times New Roman" w:hAnsi="Times New Roman" w:cs="Times New Roman"/>
          <w:bCs/>
          <w:color w:val="000000"/>
          <w:lang w:val="sr-Cyrl-CS" w:eastAsia="ar-SA"/>
        </w:rPr>
        <w:t>У делу</w:t>
      </w:r>
      <w:r w:rsidRPr="007558CB">
        <w:rPr>
          <w:rFonts w:ascii="Times New Roman" w:eastAsia="Times New Roman" w:hAnsi="Times New Roman" w:cs="Times New Roman"/>
          <w:b/>
          <w:bCs/>
          <w:color w:val="000000"/>
          <w:lang w:val="sr-Cyrl-CS" w:eastAsia="ar-SA"/>
        </w:rPr>
        <w:t xml:space="preserve"> ''</w:t>
      </w:r>
      <w:r w:rsidR="00DA4D23" w:rsidRPr="007558CB">
        <w:rPr>
          <w:rFonts w:ascii="Times New Roman" w:eastAsia="Times New Roman" w:hAnsi="Times New Roman" w:cs="Times New Roman"/>
          <w:b/>
          <w:bCs/>
          <w:color w:val="000000"/>
          <w:lang w:val="sr-Cyrl-CS" w:eastAsia="ar-SA"/>
        </w:rPr>
        <w:t>ФИНАНСИЈСКИ ПЛАН РЕАЛИЗАЦИЈЕ ПРОГРАМА</w:t>
      </w:r>
      <w:r w:rsidRPr="007558CB">
        <w:rPr>
          <w:rFonts w:ascii="Times New Roman" w:eastAsia="Times New Roman" w:hAnsi="Times New Roman" w:cs="Times New Roman"/>
          <w:b/>
          <w:bCs/>
          <w:color w:val="000000"/>
          <w:lang w:val="sr-Cyrl-CS" w:eastAsia="ar-SA"/>
        </w:rPr>
        <w:t xml:space="preserve">'', </w:t>
      </w:r>
      <w:r w:rsidRPr="007558CB">
        <w:rPr>
          <w:rFonts w:ascii="Times New Roman" w:eastAsia="Times New Roman" w:hAnsi="Times New Roman" w:cs="Times New Roman"/>
          <w:bCs/>
          <w:color w:val="000000"/>
          <w:lang w:val="sr-Cyrl-CS" w:eastAsia="ar-SA"/>
        </w:rPr>
        <w:t>у ставу 2.</w:t>
      </w:r>
      <w:r w:rsidR="00DA4D23" w:rsidRPr="007558CB">
        <w:rPr>
          <w:rFonts w:ascii="Times New Roman" w:eastAsia="Times New Roman" w:hAnsi="Times New Roman" w:cs="Times New Roman"/>
          <w:bCs/>
          <w:color w:val="000000"/>
          <w:lang w:val="sr-Cyrl-CS" w:eastAsia="ar-SA"/>
        </w:rPr>
        <w:t xml:space="preserve">  </w:t>
      </w:r>
      <w:r w:rsidRPr="007558CB">
        <w:rPr>
          <w:rFonts w:ascii="Times New Roman" w:eastAsia="Times New Roman" w:hAnsi="Times New Roman" w:cs="Times New Roman"/>
          <w:bCs/>
          <w:color w:val="000000"/>
          <w:lang w:val="sr-Cyrl-CS" w:eastAsia="ar-SA"/>
        </w:rPr>
        <w:t>износ:</w:t>
      </w:r>
      <w:r w:rsidRPr="007558CB">
        <w:rPr>
          <w:rFonts w:ascii="Times New Roman" w:eastAsia="Times New Roman" w:hAnsi="Times New Roman" w:cs="Times New Roman"/>
          <w:b/>
          <w:bCs/>
          <w:color w:val="000000"/>
          <w:lang w:val="sr-Cyrl-CS" w:eastAsia="ar-SA"/>
        </w:rPr>
        <w:t xml:space="preserve"> „890.284.000,00“</w:t>
      </w:r>
      <w:r w:rsidR="008F35BE" w:rsidRPr="007558CB">
        <w:rPr>
          <w:rFonts w:ascii="Times New Roman" w:eastAsia="Times New Roman" w:hAnsi="Times New Roman" w:cs="Times New Roman"/>
          <w:bCs/>
          <w:color w:val="000000"/>
          <w:lang w:val="sr-Cyrl-CS" w:eastAsia="ar-SA"/>
        </w:rPr>
        <w:t>,</w:t>
      </w:r>
      <w:r w:rsidRPr="007558CB">
        <w:rPr>
          <w:rFonts w:ascii="Times New Roman" w:eastAsia="Times New Roman" w:hAnsi="Times New Roman" w:cs="Times New Roman"/>
          <w:bCs/>
          <w:color w:val="000000"/>
          <w:lang w:val="sr-Cyrl-CS" w:eastAsia="ar-SA"/>
        </w:rPr>
        <w:t xml:space="preserve"> замењује се износом: </w:t>
      </w:r>
      <w:r w:rsidR="00C02596" w:rsidRPr="007558CB">
        <w:rPr>
          <w:rFonts w:ascii="Times New Roman" w:eastAsia="Times New Roman" w:hAnsi="Times New Roman" w:cs="Times New Roman"/>
          <w:b/>
          <w:bCs/>
          <w:color w:val="000000"/>
          <w:lang w:val="sr-Cyrl-CS" w:eastAsia="ar-SA"/>
        </w:rPr>
        <w:t>„94</w:t>
      </w:r>
      <w:r w:rsidR="00AF409F" w:rsidRPr="007558CB">
        <w:rPr>
          <w:rFonts w:ascii="Times New Roman" w:eastAsia="Times New Roman" w:hAnsi="Times New Roman" w:cs="Times New Roman"/>
          <w:b/>
          <w:bCs/>
          <w:color w:val="000000"/>
          <w:lang w:val="sr-Cyrl-CS" w:eastAsia="ar-SA"/>
        </w:rPr>
        <w:t>4</w:t>
      </w:r>
      <w:r w:rsidR="00311F82" w:rsidRPr="007558CB">
        <w:rPr>
          <w:rFonts w:ascii="Times New Roman" w:eastAsia="Times New Roman" w:hAnsi="Times New Roman" w:cs="Times New Roman"/>
          <w:b/>
          <w:bCs/>
          <w:color w:val="000000"/>
          <w:lang w:val="sr-Cyrl-CS" w:eastAsia="ar-SA"/>
        </w:rPr>
        <w:t>.784.000,00</w:t>
      </w:r>
      <w:r w:rsidRPr="007558CB">
        <w:rPr>
          <w:rFonts w:ascii="Times New Roman" w:eastAsia="Times New Roman" w:hAnsi="Times New Roman" w:cs="Times New Roman"/>
          <w:b/>
          <w:bCs/>
          <w:color w:val="000000"/>
          <w:lang w:val="sr-Cyrl-CS" w:eastAsia="ar-SA"/>
        </w:rPr>
        <w:t>“.</w:t>
      </w:r>
    </w:p>
    <w:p w:rsidR="00BD52E7" w:rsidRPr="007558CB" w:rsidRDefault="00BD52E7" w:rsidP="006F0190">
      <w:pPr>
        <w:keepNext/>
        <w:spacing w:after="0" w:line="240" w:lineRule="auto"/>
        <w:ind w:right="-1" w:firstLine="60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lang w:val="sr-Cyrl-CS" w:eastAsia="ar-SA"/>
        </w:rPr>
      </w:pPr>
    </w:p>
    <w:p w:rsidR="006F0190" w:rsidRPr="007558CB" w:rsidRDefault="006F0190" w:rsidP="006F0190">
      <w:pPr>
        <w:keepNext/>
        <w:spacing w:after="0" w:line="240" w:lineRule="auto"/>
        <w:ind w:right="-1" w:firstLine="60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lang w:val="sr-Cyrl-CS" w:eastAsia="ar-SA"/>
        </w:rPr>
      </w:pPr>
      <w:r w:rsidRPr="007558CB">
        <w:rPr>
          <w:rFonts w:ascii="Times New Roman" w:eastAsia="Times New Roman" w:hAnsi="Times New Roman" w:cs="Times New Roman"/>
          <w:bCs/>
          <w:color w:val="000000"/>
          <w:lang w:val="sr-Cyrl-CS" w:eastAsia="ar-SA"/>
        </w:rPr>
        <w:t xml:space="preserve">Део </w:t>
      </w:r>
      <w:r w:rsidRPr="007558CB">
        <w:rPr>
          <w:rFonts w:ascii="Times New Roman" w:eastAsia="Times New Roman" w:hAnsi="Times New Roman" w:cs="Times New Roman"/>
          <w:b/>
          <w:bCs/>
          <w:color w:val="000000"/>
          <w:lang w:val="sr-Cyrl-CS" w:eastAsia="ar-SA"/>
        </w:rPr>
        <w:t>ПРЕГЛЕД УЛАГАЊА У 2019. ГОДИНИ</w:t>
      </w:r>
      <w:r w:rsidRPr="007558CB">
        <w:rPr>
          <w:rFonts w:ascii="Times New Roman" w:eastAsia="Times New Roman" w:hAnsi="Times New Roman" w:cs="Times New Roman"/>
          <w:bCs/>
          <w:color w:val="000000"/>
          <w:lang w:val="sr-Cyrl-CS" w:eastAsia="ar-SA"/>
        </w:rPr>
        <w:t>, мења се и гласи:</w:t>
      </w:r>
    </w:p>
    <w:p w:rsidR="006F0190" w:rsidRPr="007558CB" w:rsidRDefault="006F0190" w:rsidP="006F0190">
      <w:pPr>
        <w:keepNext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b/>
          <w:lang w:val="sr-Cyrl-RS"/>
        </w:rPr>
      </w:pPr>
    </w:p>
    <w:p w:rsidR="006F0190" w:rsidRPr="007558CB" w:rsidRDefault="00507AC5" w:rsidP="00165B00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sr-Latn-RS"/>
        </w:rPr>
      </w:pPr>
      <w:r w:rsidRPr="007558CB">
        <w:rPr>
          <w:rFonts w:ascii="Times New Roman" w:hAnsi="Times New Roman" w:cs="Times New Roman"/>
          <w:b/>
          <w:sz w:val="22"/>
          <w:szCs w:val="22"/>
          <w:lang w:val="sr-Cyrl-CS"/>
        </w:rPr>
        <w:t>„</w:t>
      </w:r>
      <w:r w:rsidR="00DA4D23" w:rsidRPr="007558CB">
        <w:rPr>
          <w:rFonts w:ascii="Times New Roman" w:hAnsi="Times New Roman" w:cs="Times New Roman"/>
          <w:b/>
          <w:sz w:val="22"/>
          <w:szCs w:val="22"/>
          <w:lang w:val="sr-Cyrl-CS"/>
        </w:rPr>
        <w:t>ПРЕГЛЕД УЛАГАЊА У 201</w:t>
      </w:r>
      <w:r w:rsidR="00DA4D23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9</w:t>
      </w:r>
      <w:r w:rsidR="00DA4D23" w:rsidRPr="007558CB">
        <w:rPr>
          <w:rFonts w:ascii="Times New Roman" w:hAnsi="Times New Roman" w:cs="Times New Roman"/>
          <w:b/>
          <w:sz w:val="22"/>
          <w:szCs w:val="22"/>
          <w:lang w:val="sr-Cyrl-CS"/>
        </w:rPr>
        <w:t>. ГОДИНИ</w:t>
      </w:r>
    </w:p>
    <w:p w:rsidR="00407DBB" w:rsidRPr="007558CB" w:rsidRDefault="00407DBB" w:rsidP="00165B00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sr-Latn-RS"/>
        </w:rPr>
      </w:pPr>
    </w:p>
    <w:p w:rsidR="006F0190" w:rsidRPr="007558CB" w:rsidRDefault="008F35BE" w:rsidP="006F0190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7558CB">
        <w:rPr>
          <w:rFonts w:ascii="Times New Roman" w:hAnsi="Times New Roman" w:cs="Times New Roman"/>
          <w:sz w:val="22"/>
          <w:szCs w:val="22"/>
          <w:lang w:val="sl-SI"/>
        </w:rPr>
        <w:t>I</w:t>
      </w:r>
      <w:r w:rsidRPr="007558CB">
        <w:rPr>
          <w:rFonts w:ascii="Times New Roman" w:hAnsi="Times New Roman" w:cs="Times New Roman"/>
          <w:sz w:val="22"/>
          <w:szCs w:val="22"/>
          <w:lang w:val="sl-SI"/>
        </w:rPr>
        <w:tab/>
        <w:t>Текуће одржавање у износу од</w:t>
      </w:r>
      <w:r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</w:t>
      </w:r>
      <w:r w:rsidR="00BD363A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     </w:t>
      </w:r>
      <w:r w:rsidR="002204DF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</w:t>
      </w:r>
      <w:r w:rsidR="00D11A2A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61</w:t>
      </w:r>
      <w:r w:rsidR="00C20523" w:rsidRPr="007558CB">
        <w:rPr>
          <w:rFonts w:ascii="Times New Roman" w:hAnsi="Times New Roman" w:cs="Times New Roman"/>
          <w:b/>
          <w:sz w:val="22"/>
          <w:szCs w:val="22"/>
          <w:lang w:val="sl-SI"/>
        </w:rPr>
        <w:t>3.759.000,00</w:t>
      </w:r>
    </w:p>
    <w:p w:rsidR="006F0190" w:rsidRPr="007558CB" w:rsidRDefault="006F0190" w:rsidP="006F0190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7558CB">
        <w:rPr>
          <w:rFonts w:ascii="Times New Roman" w:hAnsi="Times New Roman" w:cs="Times New Roman"/>
          <w:sz w:val="22"/>
          <w:szCs w:val="22"/>
          <w:lang w:val="sl-SI"/>
        </w:rPr>
        <w:t>II</w:t>
      </w:r>
      <w:r w:rsidRPr="007558CB">
        <w:rPr>
          <w:rFonts w:ascii="Times New Roman" w:hAnsi="Times New Roman" w:cs="Times New Roman"/>
          <w:sz w:val="22"/>
          <w:szCs w:val="22"/>
          <w:lang w:val="sl-SI"/>
        </w:rPr>
        <w:tab/>
        <w:t>Капитално одржавање у износу од</w:t>
      </w:r>
      <w:r w:rsidR="00AF409F" w:rsidRPr="007558CB">
        <w:rPr>
          <w:rFonts w:ascii="Times New Roman" w:hAnsi="Times New Roman" w:cs="Times New Roman"/>
          <w:b/>
          <w:sz w:val="22"/>
          <w:szCs w:val="22"/>
          <w:lang w:val="sl-SI"/>
        </w:rPr>
        <w:t xml:space="preserve"> 3</w:t>
      </w:r>
      <w:r w:rsidR="00AF409F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31</w:t>
      </w:r>
      <w:r w:rsidR="00BD363A" w:rsidRPr="007558CB">
        <w:rPr>
          <w:rFonts w:ascii="Times New Roman" w:hAnsi="Times New Roman" w:cs="Times New Roman"/>
          <w:b/>
          <w:sz w:val="22"/>
          <w:szCs w:val="22"/>
          <w:lang w:val="sl-SI"/>
        </w:rPr>
        <w:t>.025.000,00</w:t>
      </w:r>
    </w:p>
    <w:p w:rsidR="00DA4D23" w:rsidRPr="007558CB" w:rsidRDefault="00BD363A" w:rsidP="006F0190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7558CB">
        <w:rPr>
          <w:rFonts w:ascii="Times New Roman" w:hAnsi="Times New Roman" w:cs="Times New Roman"/>
          <w:b/>
          <w:sz w:val="22"/>
          <w:szCs w:val="22"/>
          <w:lang w:val="sl-SI"/>
        </w:rPr>
        <w:t>УКУПНА УЛАГАЊ</w:t>
      </w:r>
      <w:r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А ...............................</w:t>
      </w:r>
      <w:r w:rsidR="00C20523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</w:t>
      </w:r>
      <w:r w:rsidR="00D11A2A" w:rsidRPr="007558CB">
        <w:rPr>
          <w:rFonts w:ascii="Times New Roman" w:hAnsi="Times New Roman" w:cs="Times New Roman"/>
          <w:b/>
          <w:sz w:val="22"/>
          <w:szCs w:val="22"/>
          <w:lang w:val="sl-SI"/>
        </w:rPr>
        <w:t>9</w:t>
      </w:r>
      <w:r w:rsidR="00D11A2A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4</w:t>
      </w:r>
      <w:r w:rsidR="00AF409F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4</w:t>
      </w:r>
      <w:r w:rsidR="006F0190" w:rsidRPr="007558CB">
        <w:rPr>
          <w:rFonts w:ascii="Times New Roman" w:hAnsi="Times New Roman" w:cs="Times New Roman"/>
          <w:b/>
          <w:sz w:val="22"/>
          <w:szCs w:val="22"/>
          <w:lang w:val="sl-SI"/>
        </w:rPr>
        <w:t>.784.000,00</w:t>
      </w:r>
      <w:r w:rsidR="00507AC5" w:rsidRPr="007558CB">
        <w:rPr>
          <w:rFonts w:ascii="Times New Roman" w:hAnsi="Times New Roman" w:cs="Times New Roman"/>
          <w:b/>
          <w:sz w:val="22"/>
          <w:szCs w:val="22"/>
          <w:lang w:val="sr-Cyrl-RS"/>
        </w:rPr>
        <w:t>“</w:t>
      </w:r>
    </w:p>
    <w:p w:rsidR="008F35BE" w:rsidRPr="007558CB" w:rsidRDefault="008F35BE" w:rsidP="00407DBB">
      <w:pPr>
        <w:pStyle w:val="Default"/>
        <w:rPr>
          <w:rFonts w:ascii="Times New Roman" w:hAnsi="Times New Roman" w:cs="Times New Roman"/>
          <w:b/>
          <w:sz w:val="22"/>
          <w:szCs w:val="22"/>
          <w:lang w:val="sr-Latn-RS"/>
        </w:rPr>
      </w:pPr>
    </w:p>
    <w:p w:rsidR="0016674D" w:rsidRPr="007558CB" w:rsidRDefault="008F35BE" w:rsidP="009265BF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sr-Cyrl-CS"/>
        </w:rPr>
      </w:pPr>
      <w:r w:rsidRPr="007558CB">
        <w:rPr>
          <w:rFonts w:ascii="Times New Roman" w:hAnsi="Times New Roman" w:cs="Times New Roman"/>
          <w:b/>
          <w:sz w:val="22"/>
          <w:szCs w:val="22"/>
          <w:lang w:val="sr-Cyrl-CS"/>
        </w:rPr>
        <w:t>ПРЕГЛЕД УЛАГАЊА</w:t>
      </w:r>
    </w:p>
    <w:p w:rsidR="009265BF" w:rsidRPr="007558CB" w:rsidRDefault="009265BF" w:rsidP="009265BF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sr-Cyrl-CS"/>
        </w:rPr>
      </w:pPr>
    </w:p>
    <w:tbl>
      <w:tblPr>
        <w:tblW w:w="4360" w:type="dxa"/>
        <w:jc w:val="center"/>
        <w:tblInd w:w="85" w:type="dxa"/>
        <w:tblLook w:val="04A0" w:firstRow="1" w:lastRow="0" w:firstColumn="1" w:lastColumn="0" w:noHBand="0" w:noVBand="1"/>
      </w:tblPr>
      <w:tblGrid>
        <w:gridCol w:w="653"/>
        <w:gridCol w:w="1675"/>
        <w:gridCol w:w="2032"/>
      </w:tblGrid>
      <w:tr w:rsidR="00DA4D23" w:rsidRPr="007558CB" w:rsidTr="00681FCD">
        <w:trPr>
          <w:trHeight w:val="285"/>
          <w:jc w:val="center"/>
        </w:trPr>
        <w:tc>
          <w:tcPr>
            <w:tcW w:w="6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D23" w:rsidRPr="007558CB" w:rsidRDefault="00DA4D23" w:rsidP="00914AB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558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Пог</w:t>
            </w:r>
            <w:proofErr w:type="spellEnd"/>
            <w:r w:rsidRPr="007558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D23" w:rsidRPr="007558CB" w:rsidRDefault="00DA4D23" w:rsidP="00914AB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558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Област</w:t>
            </w:r>
            <w:proofErr w:type="spellEnd"/>
          </w:p>
        </w:tc>
        <w:tc>
          <w:tcPr>
            <w:tcW w:w="203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DA4D23" w:rsidRPr="007558CB" w:rsidRDefault="00DA4D23" w:rsidP="00914AB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558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Износ</w:t>
            </w:r>
            <w:proofErr w:type="spellEnd"/>
          </w:p>
        </w:tc>
      </w:tr>
      <w:tr w:rsidR="00DA4D23" w:rsidRPr="007558CB" w:rsidTr="00681FCD">
        <w:trPr>
          <w:trHeight w:val="495"/>
          <w:jc w:val="center"/>
        </w:trPr>
        <w:tc>
          <w:tcPr>
            <w:tcW w:w="6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23" w:rsidRPr="007558CB" w:rsidRDefault="00DA4D23" w:rsidP="00914AB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58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23" w:rsidRPr="007558CB" w:rsidRDefault="00DA4D23" w:rsidP="00914AB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558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Текуће</w:t>
            </w:r>
            <w:proofErr w:type="spellEnd"/>
            <w:r w:rsidRPr="007558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558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одржавање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A4D23" w:rsidRPr="007558CB" w:rsidRDefault="00D11A2A" w:rsidP="00275B3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58C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61</w:t>
            </w:r>
            <w:r w:rsidR="00124373" w:rsidRPr="007558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3.759.000,00</w:t>
            </w:r>
          </w:p>
        </w:tc>
      </w:tr>
      <w:tr w:rsidR="00DA4D23" w:rsidRPr="007558CB" w:rsidTr="00681FCD">
        <w:trPr>
          <w:trHeight w:val="450"/>
          <w:jc w:val="center"/>
        </w:trPr>
        <w:tc>
          <w:tcPr>
            <w:tcW w:w="6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23" w:rsidRPr="007558CB" w:rsidRDefault="00DA4D23" w:rsidP="00914ABF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I 1.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23" w:rsidRPr="007558CB" w:rsidRDefault="00DA4D23" w:rsidP="00914ABF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Управљање</w:t>
            </w:r>
            <w:proofErr w:type="spellEnd"/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отпадним</w:t>
            </w:r>
            <w:proofErr w:type="spellEnd"/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водама</w:t>
            </w:r>
            <w:proofErr w:type="spellEnd"/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A4D23" w:rsidRPr="007558CB" w:rsidRDefault="00F95771" w:rsidP="0016674D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58CB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 xml:space="preserve">    </w:t>
            </w:r>
            <w:r w:rsidR="0016674D"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2.051</w:t>
            </w:r>
            <w:r w:rsidR="00B4633A" w:rsidRPr="007558CB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.000,00</w:t>
            </w:r>
          </w:p>
        </w:tc>
      </w:tr>
      <w:tr w:rsidR="00DA4D23" w:rsidRPr="007558CB" w:rsidTr="00681FCD">
        <w:trPr>
          <w:trHeight w:val="270"/>
          <w:jc w:val="center"/>
        </w:trPr>
        <w:tc>
          <w:tcPr>
            <w:tcW w:w="6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23" w:rsidRPr="007558CB" w:rsidRDefault="00DA4D23" w:rsidP="00914ABF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I 2.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23" w:rsidRPr="007558CB" w:rsidRDefault="00DA4D23" w:rsidP="00914ABF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Јавно</w:t>
            </w:r>
            <w:proofErr w:type="spellEnd"/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осветљење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A4D23" w:rsidRPr="007558CB" w:rsidRDefault="00F95771" w:rsidP="00914ABF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321.001.000,00</w:t>
            </w:r>
          </w:p>
        </w:tc>
      </w:tr>
      <w:tr w:rsidR="00DA4D23" w:rsidRPr="007558CB" w:rsidTr="00681FCD">
        <w:trPr>
          <w:trHeight w:val="435"/>
          <w:jc w:val="center"/>
        </w:trPr>
        <w:tc>
          <w:tcPr>
            <w:tcW w:w="6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23" w:rsidRPr="007558CB" w:rsidRDefault="00DA4D23" w:rsidP="00914ABF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I 3.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23" w:rsidRPr="007558CB" w:rsidRDefault="00DA4D23" w:rsidP="00914ABF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Остале</w:t>
            </w:r>
            <w:proofErr w:type="spellEnd"/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комуналне</w:t>
            </w:r>
            <w:proofErr w:type="spellEnd"/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A4D23" w:rsidRPr="007558CB" w:rsidRDefault="00F95771" w:rsidP="00914ABF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58CB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 xml:space="preserve">    </w:t>
            </w:r>
            <w:r w:rsidR="00DA4D23" w:rsidRPr="007558CB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4</w:t>
            </w:r>
            <w:r w:rsidR="00DA4D23"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DA4D23" w:rsidRPr="007558CB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500</w:t>
            </w:r>
            <w:r w:rsidR="00DA4D23"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DA4D23" w:rsidRPr="007558CB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000</w:t>
            </w:r>
            <w:r w:rsidR="00DA4D23"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</w:tr>
      <w:tr w:rsidR="00DA4D23" w:rsidRPr="007558CB" w:rsidTr="00681FCD">
        <w:trPr>
          <w:trHeight w:val="270"/>
          <w:jc w:val="center"/>
        </w:trPr>
        <w:tc>
          <w:tcPr>
            <w:tcW w:w="6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23" w:rsidRPr="007558CB" w:rsidRDefault="00DA4D23" w:rsidP="00914ABF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I 4.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23" w:rsidRPr="007558CB" w:rsidRDefault="00DA4D23" w:rsidP="00914ABF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Одржавање</w:t>
            </w:r>
            <w:proofErr w:type="spellEnd"/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путева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A4D23" w:rsidRPr="007558CB" w:rsidRDefault="00D11A2A" w:rsidP="00914ABF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58CB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28</w:t>
            </w:r>
            <w:r w:rsidR="00124373" w:rsidRPr="007558CB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5.485.000,00</w:t>
            </w:r>
          </w:p>
        </w:tc>
      </w:tr>
      <w:tr w:rsidR="00DA4D23" w:rsidRPr="007558CB" w:rsidTr="00681FCD">
        <w:trPr>
          <w:trHeight w:val="435"/>
          <w:jc w:val="center"/>
        </w:trPr>
        <w:tc>
          <w:tcPr>
            <w:tcW w:w="6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23" w:rsidRPr="007558CB" w:rsidRDefault="00DA4D23" w:rsidP="00914ABF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I 5.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23" w:rsidRPr="007558CB" w:rsidRDefault="00DA4D23" w:rsidP="00914ABF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Одржавање</w:t>
            </w:r>
            <w:proofErr w:type="spellEnd"/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депонија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A4D23" w:rsidRPr="007558CB" w:rsidRDefault="00F95771" w:rsidP="00914ABF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58CB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 xml:space="preserve">       </w:t>
            </w:r>
            <w:r w:rsidR="0016674D"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722.000</w:t>
            </w:r>
            <w:r w:rsidR="00914ABF" w:rsidRPr="007558CB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,00</w:t>
            </w:r>
          </w:p>
        </w:tc>
      </w:tr>
      <w:tr w:rsidR="00DA4D23" w:rsidRPr="007558CB" w:rsidTr="00681FCD">
        <w:trPr>
          <w:trHeight w:val="465"/>
          <w:jc w:val="center"/>
        </w:trPr>
        <w:tc>
          <w:tcPr>
            <w:tcW w:w="6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23" w:rsidRPr="007558CB" w:rsidRDefault="00DA4D23" w:rsidP="00914AB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58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23" w:rsidRPr="007558CB" w:rsidRDefault="00DA4D23" w:rsidP="00914AB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558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Капитално</w:t>
            </w:r>
            <w:proofErr w:type="spellEnd"/>
            <w:r w:rsidRPr="007558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558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одржавање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A4D23" w:rsidRPr="007558CB" w:rsidRDefault="00AF409F" w:rsidP="0016674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58C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331</w:t>
            </w:r>
            <w:r w:rsidR="00124373" w:rsidRPr="007558C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.025.000,00</w:t>
            </w:r>
          </w:p>
        </w:tc>
      </w:tr>
      <w:tr w:rsidR="00DA4D23" w:rsidRPr="007558CB" w:rsidTr="00681FCD">
        <w:trPr>
          <w:trHeight w:val="270"/>
          <w:jc w:val="center"/>
        </w:trPr>
        <w:tc>
          <w:tcPr>
            <w:tcW w:w="6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23" w:rsidRPr="007558CB" w:rsidRDefault="00DA4D23" w:rsidP="00914ABF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II 1.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23" w:rsidRPr="007558CB" w:rsidRDefault="00DA4D23" w:rsidP="00914ABF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Јавно</w:t>
            </w:r>
            <w:proofErr w:type="spellEnd"/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осветљење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A4D23" w:rsidRPr="007558CB" w:rsidRDefault="00F95771" w:rsidP="00914ABF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58CB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 xml:space="preserve">    </w:t>
            </w:r>
            <w:r w:rsidR="00DA4D23"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  <w:r w:rsidR="00124373" w:rsidRPr="007558CB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5</w:t>
            </w:r>
            <w:r w:rsidR="00DA4D23" w:rsidRPr="007558CB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00</w:t>
            </w:r>
            <w:r w:rsidR="00DA4D23"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DA4D23" w:rsidRPr="007558CB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00</w:t>
            </w:r>
            <w:r w:rsidR="00DA4D23"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DA4D23" w:rsidRPr="007558CB" w:rsidTr="00681FCD">
        <w:trPr>
          <w:trHeight w:val="435"/>
          <w:jc w:val="center"/>
        </w:trPr>
        <w:tc>
          <w:tcPr>
            <w:tcW w:w="6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23" w:rsidRPr="007558CB" w:rsidRDefault="00DA4D23" w:rsidP="00914ABF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II 2.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23" w:rsidRPr="007558CB" w:rsidRDefault="00DA4D23" w:rsidP="00914ABF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Остале</w:t>
            </w:r>
            <w:proofErr w:type="spellEnd"/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комуналне</w:t>
            </w:r>
            <w:proofErr w:type="spellEnd"/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A4D23" w:rsidRPr="007558CB" w:rsidRDefault="00F95771" w:rsidP="00914ABF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58CB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 xml:space="preserve">  </w:t>
            </w:r>
            <w:r w:rsidR="00AF409F" w:rsidRPr="007558CB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40</w:t>
            </w:r>
            <w:r w:rsidR="00124373" w:rsidRPr="007558CB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.700.000</w:t>
            </w:r>
            <w:r w:rsidRPr="007558CB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,00</w:t>
            </w:r>
          </w:p>
        </w:tc>
      </w:tr>
      <w:tr w:rsidR="00DA4D23" w:rsidRPr="007558CB" w:rsidTr="00681FCD">
        <w:trPr>
          <w:trHeight w:val="480"/>
          <w:jc w:val="center"/>
        </w:trPr>
        <w:tc>
          <w:tcPr>
            <w:tcW w:w="64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23" w:rsidRPr="007558CB" w:rsidRDefault="00DA4D23" w:rsidP="00914ABF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II 3.</w:t>
            </w:r>
          </w:p>
        </w:tc>
        <w:tc>
          <w:tcPr>
            <w:tcW w:w="167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23" w:rsidRPr="007558CB" w:rsidRDefault="00DA4D23" w:rsidP="00914ABF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Одржавање</w:t>
            </w:r>
            <w:proofErr w:type="spellEnd"/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путева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A4D23" w:rsidRPr="007558CB" w:rsidRDefault="00DA4D23" w:rsidP="0016674D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58CB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2</w:t>
            </w:r>
            <w:r w:rsidR="00124373"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124373" w:rsidRPr="007558CB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6</w:t>
            </w:r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16674D"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825</w:t>
            </w:r>
            <w:r w:rsidRPr="007558CB">
              <w:rPr>
                <w:rFonts w:ascii="Times New Roman" w:hAnsi="Times New Roman" w:cs="Times New Roman"/>
                <w:b/>
                <w:sz w:val="22"/>
                <w:szCs w:val="22"/>
              </w:rPr>
              <w:t>.000,00</w:t>
            </w:r>
          </w:p>
        </w:tc>
      </w:tr>
      <w:tr w:rsidR="00DA4D23" w:rsidRPr="007558CB" w:rsidTr="00681FCD">
        <w:trPr>
          <w:trHeight w:val="285"/>
          <w:jc w:val="center"/>
        </w:trPr>
        <w:tc>
          <w:tcPr>
            <w:tcW w:w="232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4D23" w:rsidRPr="007558CB" w:rsidRDefault="00DA4D23" w:rsidP="00914AB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58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УКУПНИ ИЗДАЦИ:</w:t>
            </w:r>
          </w:p>
        </w:tc>
        <w:tc>
          <w:tcPr>
            <w:tcW w:w="2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A4D23" w:rsidRPr="007558CB" w:rsidRDefault="00D11A2A" w:rsidP="00275B3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58C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94</w:t>
            </w:r>
            <w:r w:rsidR="00AF409F" w:rsidRPr="007558C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4</w:t>
            </w:r>
            <w:r w:rsidR="00124373" w:rsidRPr="007558C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.784.000,00</w:t>
            </w:r>
          </w:p>
        </w:tc>
      </w:tr>
    </w:tbl>
    <w:p w:rsidR="00774E4A" w:rsidRPr="007558CB" w:rsidRDefault="00774E4A" w:rsidP="005C1E1E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:rsidR="00417EE1" w:rsidRPr="007558CB" w:rsidRDefault="00417EE1" w:rsidP="005C1E1E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Latn-RS"/>
        </w:rPr>
      </w:pPr>
    </w:p>
    <w:p w:rsidR="00407DBB" w:rsidRPr="007558CB" w:rsidRDefault="00407DBB" w:rsidP="005C1E1E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Latn-RS"/>
        </w:rPr>
      </w:pPr>
    </w:p>
    <w:p w:rsidR="00417EE1" w:rsidRPr="007558CB" w:rsidRDefault="00417EE1" w:rsidP="005C1E1E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:rsidR="005C1E1E" w:rsidRPr="007558CB" w:rsidRDefault="005C1E1E" w:rsidP="001F00D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 w:rsidRPr="007558CB">
        <w:rPr>
          <w:rFonts w:ascii="Times New Roman" w:hAnsi="Times New Roman" w:cs="Times New Roman"/>
          <w:b/>
          <w:bCs/>
          <w:sz w:val="22"/>
          <w:szCs w:val="22"/>
        </w:rPr>
        <w:t>II</w:t>
      </w:r>
    </w:p>
    <w:p w:rsidR="001F00DC" w:rsidRPr="007558CB" w:rsidRDefault="001F00DC" w:rsidP="001F00DC">
      <w:pPr>
        <w:pStyle w:val="Default"/>
        <w:jc w:val="center"/>
        <w:rPr>
          <w:rFonts w:ascii="Times New Roman" w:hAnsi="Times New Roman" w:cs="Times New Roman"/>
          <w:sz w:val="22"/>
          <w:szCs w:val="22"/>
          <w:lang w:val="sr-Cyrl-RS"/>
        </w:rPr>
      </w:pPr>
    </w:p>
    <w:p w:rsidR="005C1E1E" w:rsidRPr="007558CB" w:rsidRDefault="005C1E1E" w:rsidP="001F00DC">
      <w:pPr>
        <w:pStyle w:val="Defaul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7558CB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58CB">
        <w:rPr>
          <w:rFonts w:ascii="Times New Roman" w:hAnsi="Times New Roman" w:cs="Times New Roman"/>
          <w:sz w:val="22"/>
          <w:szCs w:val="22"/>
        </w:rPr>
        <w:t>објавит</w:t>
      </w:r>
      <w:r w:rsidR="003355E2" w:rsidRPr="007558CB">
        <w:rPr>
          <w:rFonts w:ascii="Times New Roman" w:hAnsi="Times New Roman" w:cs="Times New Roman"/>
          <w:sz w:val="22"/>
          <w:szCs w:val="22"/>
        </w:rPr>
        <w:t>и</w:t>
      </w:r>
      <w:proofErr w:type="spellEnd"/>
      <w:r w:rsidR="003355E2" w:rsidRPr="007558CB">
        <w:rPr>
          <w:rFonts w:ascii="Times New Roman" w:hAnsi="Times New Roman" w:cs="Times New Roman"/>
          <w:sz w:val="22"/>
          <w:szCs w:val="22"/>
        </w:rPr>
        <w:t xml:space="preserve"> у „</w:t>
      </w:r>
      <w:proofErr w:type="spellStart"/>
      <w:r w:rsidR="003355E2" w:rsidRPr="007558CB">
        <w:rPr>
          <w:rFonts w:ascii="Times New Roman" w:hAnsi="Times New Roman" w:cs="Times New Roman"/>
          <w:sz w:val="22"/>
          <w:szCs w:val="22"/>
        </w:rPr>
        <w:t>Службеном</w:t>
      </w:r>
      <w:proofErr w:type="spellEnd"/>
      <w:r w:rsidR="003355E2"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355E2" w:rsidRPr="007558CB">
        <w:rPr>
          <w:rFonts w:ascii="Times New Roman" w:hAnsi="Times New Roman" w:cs="Times New Roman"/>
          <w:sz w:val="22"/>
          <w:szCs w:val="22"/>
        </w:rPr>
        <w:t>листу</w:t>
      </w:r>
      <w:proofErr w:type="spellEnd"/>
      <w:r w:rsidR="003355E2"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355E2" w:rsidRPr="007558CB">
        <w:rPr>
          <w:rFonts w:ascii="Times New Roman" w:hAnsi="Times New Roman" w:cs="Times New Roman"/>
          <w:sz w:val="22"/>
          <w:szCs w:val="22"/>
        </w:rPr>
        <w:t>Града</w:t>
      </w:r>
      <w:proofErr w:type="spellEnd"/>
      <w:r w:rsidR="003355E2" w:rsidRPr="007558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355E2" w:rsidRPr="007558CB">
        <w:rPr>
          <w:rFonts w:ascii="Times New Roman" w:hAnsi="Times New Roman" w:cs="Times New Roman"/>
          <w:sz w:val="22"/>
          <w:szCs w:val="22"/>
        </w:rPr>
        <w:t>Ниша</w:t>
      </w:r>
      <w:proofErr w:type="spellEnd"/>
      <w:r w:rsidR="003355E2" w:rsidRPr="007558CB">
        <w:rPr>
          <w:rFonts w:ascii="Times New Roman" w:hAnsi="Times New Roman" w:cs="Times New Roman"/>
          <w:sz w:val="22"/>
          <w:szCs w:val="22"/>
          <w:lang w:val="sr-Cyrl-RS"/>
        </w:rPr>
        <w:t>“</w:t>
      </w:r>
      <w:r w:rsidRPr="007558CB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1F00DC" w:rsidRPr="007558CB" w:rsidRDefault="001F00DC" w:rsidP="005C1E1E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:rsidR="005C1E1E" w:rsidRPr="007558CB" w:rsidRDefault="005C1E1E" w:rsidP="005C1E1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558CB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Pr="007558CB">
        <w:rPr>
          <w:rFonts w:ascii="Times New Roman" w:hAnsi="Times New Roman" w:cs="Times New Roman"/>
          <w:sz w:val="22"/>
          <w:szCs w:val="22"/>
        </w:rPr>
        <w:t>:</w:t>
      </w:r>
    </w:p>
    <w:p w:rsidR="001F00DC" w:rsidRPr="007558CB" w:rsidRDefault="005C1E1E" w:rsidP="005C1E1E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7558CB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7558CB">
        <w:rPr>
          <w:rFonts w:ascii="Times New Roman" w:hAnsi="Times New Roman" w:cs="Times New Roman"/>
          <w:sz w:val="22"/>
          <w:szCs w:val="22"/>
        </w:rPr>
        <w:t>Нишу</w:t>
      </w:r>
      <w:proofErr w:type="spellEnd"/>
      <w:r w:rsidRPr="007558CB">
        <w:rPr>
          <w:rFonts w:ascii="Times New Roman" w:hAnsi="Times New Roman" w:cs="Times New Roman"/>
          <w:sz w:val="22"/>
          <w:szCs w:val="22"/>
        </w:rPr>
        <w:t>,</w:t>
      </w:r>
    </w:p>
    <w:p w:rsidR="005C1E1E" w:rsidRPr="007558CB" w:rsidRDefault="005C1E1E" w:rsidP="001F00D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 w:rsidRPr="007558CB">
        <w:rPr>
          <w:rFonts w:ascii="Times New Roman" w:hAnsi="Times New Roman" w:cs="Times New Roman"/>
          <w:b/>
          <w:bCs/>
          <w:sz w:val="22"/>
          <w:szCs w:val="22"/>
        </w:rPr>
        <w:t>СКУПШТИНА ГРАДА НИША</w:t>
      </w:r>
    </w:p>
    <w:p w:rsidR="001F00DC" w:rsidRPr="007558CB" w:rsidRDefault="001F00DC" w:rsidP="001F765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81FCD" w:rsidRPr="007558CB" w:rsidRDefault="001F00DC" w:rsidP="005C1E1E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7558CB">
        <w:rPr>
          <w:rFonts w:ascii="Times New Roman" w:hAnsi="Times New Roman" w:cs="Times New Roman"/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</w:t>
      </w:r>
      <w:proofErr w:type="spellStart"/>
      <w:r w:rsidR="005C1E1E" w:rsidRPr="007558CB">
        <w:rPr>
          <w:rFonts w:ascii="Times New Roman" w:hAnsi="Times New Roman" w:cs="Times New Roman"/>
          <w:sz w:val="22"/>
          <w:szCs w:val="22"/>
        </w:rPr>
        <w:t>Председник</w:t>
      </w:r>
      <w:proofErr w:type="spellEnd"/>
    </w:p>
    <w:p w:rsidR="00916B7F" w:rsidRPr="007558CB" w:rsidRDefault="001F00DC">
      <w:pPr>
        <w:jc w:val="both"/>
        <w:rPr>
          <w:rFonts w:ascii="Times New Roman" w:hAnsi="Times New Roman" w:cs="Times New Roman"/>
        </w:rPr>
      </w:pPr>
      <w:r w:rsidRPr="007558CB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</w:t>
      </w:r>
      <w:proofErr w:type="spellStart"/>
      <w:r w:rsidR="005C1E1E" w:rsidRPr="007558CB">
        <w:rPr>
          <w:rFonts w:ascii="Times New Roman" w:hAnsi="Times New Roman" w:cs="Times New Roman"/>
        </w:rPr>
        <w:t>Мр</w:t>
      </w:r>
      <w:proofErr w:type="spellEnd"/>
      <w:r w:rsidR="005C1E1E" w:rsidRPr="007558CB">
        <w:rPr>
          <w:rFonts w:ascii="Times New Roman" w:hAnsi="Times New Roman" w:cs="Times New Roman"/>
        </w:rPr>
        <w:t xml:space="preserve">. </w:t>
      </w:r>
      <w:proofErr w:type="spellStart"/>
      <w:r w:rsidR="005C1E1E" w:rsidRPr="007558CB">
        <w:rPr>
          <w:rFonts w:ascii="Times New Roman" w:hAnsi="Times New Roman" w:cs="Times New Roman"/>
        </w:rPr>
        <w:t>Раде</w:t>
      </w:r>
      <w:proofErr w:type="spellEnd"/>
      <w:r w:rsidR="005C1E1E" w:rsidRPr="007558CB">
        <w:rPr>
          <w:rFonts w:ascii="Times New Roman" w:hAnsi="Times New Roman" w:cs="Times New Roman"/>
        </w:rPr>
        <w:t xml:space="preserve"> </w:t>
      </w:r>
      <w:proofErr w:type="spellStart"/>
      <w:r w:rsidR="005C1E1E" w:rsidRPr="007558CB">
        <w:rPr>
          <w:rFonts w:ascii="Times New Roman" w:hAnsi="Times New Roman" w:cs="Times New Roman"/>
        </w:rPr>
        <w:t>Рајковић</w:t>
      </w:r>
      <w:proofErr w:type="spellEnd"/>
    </w:p>
    <w:sectPr w:rsidR="00916B7F" w:rsidRPr="007558CB" w:rsidSect="00417EE1">
      <w:pgSz w:w="12240" w:h="15840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C6C4A"/>
    <w:multiLevelType w:val="hybridMultilevel"/>
    <w:tmpl w:val="62FCCC34"/>
    <w:name w:val="WW8Num12"/>
    <w:lvl w:ilvl="0" w:tplc="1FCE933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CE5812"/>
    <w:multiLevelType w:val="hybridMultilevel"/>
    <w:tmpl w:val="DC5A1114"/>
    <w:name w:val="WW8Num13"/>
    <w:lvl w:ilvl="0" w:tplc="604836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1E"/>
    <w:rsid w:val="00017BCD"/>
    <w:rsid w:val="00041768"/>
    <w:rsid w:val="0007593B"/>
    <w:rsid w:val="0008507F"/>
    <w:rsid w:val="00086D60"/>
    <w:rsid w:val="000C310B"/>
    <w:rsid w:val="000C73F7"/>
    <w:rsid w:val="000E79DE"/>
    <w:rsid w:val="00124373"/>
    <w:rsid w:val="001372AA"/>
    <w:rsid w:val="00165B00"/>
    <w:rsid w:val="0016674D"/>
    <w:rsid w:val="00177A86"/>
    <w:rsid w:val="001C7116"/>
    <w:rsid w:val="001F00DC"/>
    <w:rsid w:val="001F765D"/>
    <w:rsid w:val="00204F55"/>
    <w:rsid w:val="002204DF"/>
    <w:rsid w:val="002224A9"/>
    <w:rsid w:val="00275B3D"/>
    <w:rsid w:val="002B433D"/>
    <w:rsid w:val="002F75A5"/>
    <w:rsid w:val="00304E0E"/>
    <w:rsid w:val="00311F82"/>
    <w:rsid w:val="003355E2"/>
    <w:rsid w:val="003909AA"/>
    <w:rsid w:val="003A09B8"/>
    <w:rsid w:val="003E7403"/>
    <w:rsid w:val="00407DBB"/>
    <w:rsid w:val="00417EE1"/>
    <w:rsid w:val="00420C5D"/>
    <w:rsid w:val="00472D39"/>
    <w:rsid w:val="00480519"/>
    <w:rsid w:val="0049012A"/>
    <w:rsid w:val="0049270D"/>
    <w:rsid w:val="004B0B0F"/>
    <w:rsid w:val="004B6F38"/>
    <w:rsid w:val="004D1A47"/>
    <w:rsid w:val="00507AC5"/>
    <w:rsid w:val="0052001B"/>
    <w:rsid w:val="00574022"/>
    <w:rsid w:val="005B36A3"/>
    <w:rsid w:val="005C1E1E"/>
    <w:rsid w:val="005C3EB3"/>
    <w:rsid w:val="005E0D75"/>
    <w:rsid w:val="00681FCD"/>
    <w:rsid w:val="006A7DCC"/>
    <w:rsid w:val="006F0190"/>
    <w:rsid w:val="00752DEE"/>
    <w:rsid w:val="007558CB"/>
    <w:rsid w:val="00774E4A"/>
    <w:rsid w:val="00791061"/>
    <w:rsid w:val="007C554C"/>
    <w:rsid w:val="007C7095"/>
    <w:rsid w:val="0082437F"/>
    <w:rsid w:val="00872F6D"/>
    <w:rsid w:val="00875B21"/>
    <w:rsid w:val="008F35BE"/>
    <w:rsid w:val="008F6C04"/>
    <w:rsid w:val="00914ABF"/>
    <w:rsid w:val="00916B7F"/>
    <w:rsid w:val="009265BF"/>
    <w:rsid w:val="00974EEE"/>
    <w:rsid w:val="009F34C2"/>
    <w:rsid w:val="00A67218"/>
    <w:rsid w:val="00AA4689"/>
    <w:rsid w:val="00AF1A31"/>
    <w:rsid w:val="00AF409F"/>
    <w:rsid w:val="00B072A1"/>
    <w:rsid w:val="00B16BBB"/>
    <w:rsid w:val="00B277EB"/>
    <w:rsid w:val="00B4633A"/>
    <w:rsid w:val="00B72101"/>
    <w:rsid w:val="00BB3FBB"/>
    <w:rsid w:val="00BD363A"/>
    <w:rsid w:val="00BD52E7"/>
    <w:rsid w:val="00BE2C5A"/>
    <w:rsid w:val="00C02596"/>
    <w:rsid w:val="00C20523"/>
    <w:rsid w:val="00C65F85"/>
    <w:rsid w:val="00C7043F"/>
    <w:rsid w:val="00CC3BEB"/>
    <w:rsid w:val="00D11A2A"/>
    <w:rsid w:val="00D358EE"/>
    <w:rsid w:val="00DA4D23"/>
    <w:rsid w:val="00DC1E35"/>
    <w:rsid w:val="00E104CB"/>
    <w:rsid w:val="00E62689"/>
    <w:rsid w:val="00E66516"/>
    <w:rsid w:val="00EA02FD"/>
    <w:rsid w:val="00EA5C28"/>
    <w:rsid w:val="00EA7D0C"/>
    <w:rsid w:val="00EB2A92"/>
    <w:rsid w:val="00F022CA"/>
    <w:rsid w:val="00F300BA"/>
    <w:rsid w:val="00F63D39"/>
    <w:rsid w:val="00F95771"/>
    <w:rsid w:val="00F97382"/>
    <w:rsid w:val="00FA3FCB"/>
    <w:rsid w:val="00FC3547"/>
    <w:rsid w:val="00FC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1E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1E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58498-3DC2-4432-9586-F80F9C82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Nikolić</dc:creator>
  <cp:lastModifiedBy>Olivera Ilić</cp:lastModifiedBy>
  <cp:revision>87</cp:revision>
  <cp:lastPrinted>2019-06-04T05:52:00Z</cp:lastPrinted>
  <dcterms:created xsi:type="dcterms:W3CDTF">2019-05-29T07:43:00Z</dcterms:created>
  <dcterms:modified xsi:type="dcterms:W3CDTF">2019-11-20T07:48:00Z</dcterms:modified>
</cp:coreProperties>
</file>