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13" w:rsidRPr="00453813" w:rsidRDefault="00453813" w:rsidP="0045381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4538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81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81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53813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453813">
        <w:rPr>
          <w:rFonts w:ascii="Times New Roman" w:hAnsi="Times New Roman" w:cs="Times New Roman"/>
          <w:sz w:val="24"/>
          <w:szCs w:val="24"/>
        </w:rPr>
        <w:t xml:space="preserve"> </w:t>
      </w:r>
      <w:r w:rsidRPr="00453813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4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381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538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53813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4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813">
        <w:rPr>
          <w:rFonts w:ascii="Times New Roman" w:hAnsi="Times New Roman" w:cs="Times New Roman"/>
          <w:sz w:val="24"/>
          <w:szCs w:val="24"/>
        </w:rPr>
        <w:t>делатност</w:t>
      </w:r>
      <w:r w:rsidR="00087D5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087D54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087D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87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D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87D54">
        <w:rPr>
          <w:rFonts w:ascii="Times New Roman" w:hAnsi="Times New Roman" w:cs="Times New Roman"/>
          <w:sz w:val="24"/>
          <w:szCs w:val="24"/>
        </w:rPr>
        <w:t xml:space="preserve"> РС'' </w:t>
      </w:r>
      <w:proofErr w:type="spellStart"/>
      <w:r w:rsidR="00087D5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87D54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 xml:space="preserve"> 88/2011</w:t>
      </w:r>
      <w:r w:rsidRPr="00453813">
        <w:rPr>
          <w:rFonts w:ascii="Times New Roman" w:hAnsi="Times New Roman" w:cs="Times New Roman"/>
          <w:sz w:val="24"/>
          <w:szCs w:val="24"/>
          <w:lang w:val="sr-Cyrl-RS"/>
        </w:rPr>
        <w:t>, 104/2016 и 95/2018</w:t>
      </w:r>
      <w:r w:rsidRPr="00453813">
        <w:rPr>
          <w:rFonts w:ascii="Times New Roman" w:hAnsi="Times New Roman" w:cs="Times New Roman"/>
          <w:sz w:val="24"/>
          <w:szCs w:val="24"/>
        </w:rPr>
        <w:t xml:space="preserve">) 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>и члана 3</w:t>
      </w:r>
      <w:r w:rsidRPr="00453813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453813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Града Ниша ("Службени лист Града Ниша", број </w:t>
      </w:r>
      <w:r w:rsidRPr="00453813">
        <w:rPr>
          <w:rFonts w:ascii="Times New Roman" w:hAnsi="Times New Roman" w:cs="Times New Roman"/>
          <w:sz w:val="24"/>
          <w:szCs w:val="24"/>
          <w:lang w:val="sr-Latn-CS"/>
        </w:rPr>
        <w:t>88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Pr="00453813">
        <w:rPr>
          <w:rFonts w:ascii="Times New Roman" w:hAnsi="Times New Roman" w:cs="Times New Roman"/>
          <w:sz w:val="24"/>
          <w:szCs w:val="24"/>
          <w:lang w:val="sr-Latn-CS"/>
        </w:rPr>
        <w:t>08</w:t>
      </w:r>
      <w:r w:rsidR="00A205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53813"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A205E2"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 w:rsidRPr="00453813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3813" w:rsidRPr="00453813" w:rsidRDefault="00453813" w:rsidP="0045381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5381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Скупштина Града Ниша, на седници од ______________. године, донела је</w:t>
      </w:r>
    </w:p>
    <w:p w:rsidR="00453813" w:rsidRPr="00453813" w:rsidRDefault="00453813" w:rsidP="00453813">
      <w:pPr>
        <w:pStyle w:val="wyq060---pododeljak"/>
        <w:spacing w:before="0" w:beforeAutospacing="0" w:after="0" w:afterAutospacing="0"/>
        <w:jc w:val="both"/>
        <w:rPr>
          <w:b/>
          <w:color w:val="000000"/>
          <w:u w:val="single"/>
          <w:lang w:val="sr-Cyrl-RS"/>
        </w:rPr>
      </w:pPr>
    </w:p>
    <w:p w:rsidR="00453813" w:rsidRPr="00453813" w:rsidRDefault="00453813" w:rsidP="002C4479">
      <w:pPr>
        <w:pStyle w:val="wyq060---pododeljak"/>
        <w:spacing w:before="0" w:beforeAutospacing="0" w:after="0" w:afterAutospacing="0"/>
        <w:jc w:val="center"/>
        <w:rPr>
          <w:b/>
          <w:color w:val="000000"/>
          <w:u w:val="single"/>
          <w:lang w:val="sr-Cyrl-RS"/>
        </w:rPr>
      </w:pPr>
    </w:p>
    <w:p w:rsidR="002C4479" w:rsidRDefault="00453813" w:rsidP="002C4479">
      <w:pPr>
        <w:pStyle w:val="wyq060---pododeljak"/>
        <w:spacing w:before="0" w:beforeAutospacing="0" w:after="0" w:afterAutospacing="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ОДЛУКУ</w:t>
      </w:r>
      <w:r w:rsidR="002C4479">
        <w:rPr>
          <w:color w:val="000000"/>
          <w:lang w:val="sr-Cyrl-RS"/>
        </w:rPr>
        <w:t xml:space="preserve"> </w:t>
      </w:r>
    </w:p>
    <w:p w:rsidR="002C4479" w:rsidRDefault="002C4479" w:rsidP="002C4479">
      <w:pPr>
        <w:pStyle w:val="wyq060---pododeljak"/>
        <w:spacing w:before="0" w:beforeAutospacing="0" w:after="0" w:afterAutospacing="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О ИЗМЕН</w:t>
      </w:r>
      <w:r w:rsidR="00822F8D">
        <w:rPr>
          <w:color w:val="000000"/>
          <w:lang w:val="sr-Cyrl-RS"/>
        </w:rPr>
        <w:t>И</w:t>
      </w:r>
      <w:r>
        <w:rPr>
          <w:color w:val="000000"/>
          <w:lang w:val="sr-Cyrl-RS"/>
        </w:rPr>
        <w:t xml:space="preserve"> И ДОПУНАМА ОДЛУКЕ </w:t>
      </w:r>
    </w:p>
    <w:p w:rsidR="002C4479" w:rsidRDefault="002C4479" w:rsidP="002C4479">
      <w:pPr>
        <w:pStyle w:val="wyq060---pododeljak"/>
        <w:spacing w:before="0" w:beforeAutospacing="0" w:after="0" w:afterAutospacing="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О УПРАВЉАЊУ ЈАВНИМ ПАРКИРАЛИШТИМА</w:t>
      </w:r>
    </w:p>
    <w:p w:rsidR="002C4479" w:rsidRPr="00C07C4E" w:rsidRDefault="002C4479" w:rsidP="002C4479">
      <w:pPr>
        <w:pStyle w:val="wyq060---pododeljak"/>
        <w:spacing w:before="0" w:beforeAutospacing="0" w:after="0" w:afterAutospacing="0"/>
        <w:jc w:val="center"/>
        <w:rPr>
          <w:b/>
          <w:color w:val="000000"/>
        </w:rPr>
      </w:pPr>
    </w:p>
    <w:p w:rsidR="00A205E2" w:rsidRPr="00A205E2" w:rsidRDefault="00A205E2" w:rsidP="002C4479">
      <w:pPr>
        <w:pStyle w:val="wyq060---pododeljak"/>
        <w:spacing w:before="0" w:beforeAutospacing="0" w:after="0" w:afterAutospacing="0"/>
        <w:jc w:val="center"/>
        <w:rPr>
          <w:b/>
          <w:color w:val="000000"/>
          <w:lang w:val="sr-Cyrl-RS"/>
        </w:rPr>
      </w:pPr>
    </w:p>
    <w:p w:rsidR="002C4479" w:rsidRPr="00624888" w:rsidRDefault="002C4479" w:rsidP="002C4479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r w:rsidRPr="00624888">
        <w:rPr>
          <w:color w:val="000000"/>
          <w:lang w:val="sr-Cyrl-RS"/>
        </w:rPr>
        <w:t>Члан 1.</w:t>
      </w:r>
    </w:p>
    <w:p w:rsidR="00C07C4E" w:rsidRPr="00C07C4E" w:rsidRDefault="00C07C4E" w:rsidP="002C4479">
      <w:pPr>
        <w:pStyle w:val="wyq060---pododeljak"/>
        <w:spacing w:before="0" w:beforeAutospacing="0" w:after="0" w:afterAutospacing="0"/>
        <w:jc w:val="center"/>
        <w:rPr>
          <w:b/>
          <w:color w:val="000000"/>
        </w:rPr>
      </w:pPr>
    </w:p>
    <w:p w:rsidR="002C4479" w:rsidRDefault="00453813" w:rsidP="00B92B6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sr-Cyrl-CS" w:eastAsia="hi-IN" w:bidi="hi-IN"/>
        </w:rPr>
        <w:tab/>
      </w:r>
      <w:r w:rsidR="002C4479">
        <w:rPr>
          <w:rFonts w:ascii="Times New Roman" w:eastAsia="SimSun" w:hAnsi="Times New Roman" w:cs="Mangal"/>
          <w:kern w:val="2"/>
          <w:sz w:val="24"/>
          <w:szCs w:val="24"/>
          <w:lang w:val="sr-Cyrl-CS" w:eastAsia="hi-IN" w:bidi="hi-IN"/>
        </w:rPr>
        <w:t xml:space="preserve">У Одлуци о управљању јавним паркиралиштима </w:t>
      </w:r>
      <w:r w:rsidR="001519D0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(“Сл. лист Г</w:t>
      </w:r>
      <w:r w:rsidR="002C4479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рада Ниша” бр</w:t>
      </w:r>
      <w:r w:rsidR="00CD5D5A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oj</w:t>
      </w:r>
      <w:r w:rsidR="002C4479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 xml:space="preserve"> </w:t>
      </w:r>
      <w:r w:rsidR="002C4479">
        <w:rPr>
          <w:rFonts w:ascii="Times New Roman" w:eastAsia="SimSun" w:hAnsi="Times New Roman" w:cs="Mangal"/>
          <w:kern w:val="2"/>
          <w:sz w:val="24"/>
          <w:szCs w:val="24"/>
          <w:lang w:val="sr-Cyrl-CS" w:eastAsia="hi-IN" w:bidi="hi-IN"/>
        </w:rPr>
        <w:t>139/2017</w:t>
      </w:r>
      <w:r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), у члану 23. став 7</w:t>
      </w:r>
      <w:r w:rsidR="002C4479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. – брише се.</w:t>
      </w:r>
    </w:p>
    <w:p w:rsidR="00C07C4E" w:rsidRDefault="00C07C4E" w:rsidP="002C44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2C4479" w:rsidRPr="00624888" w:rsidRDefault="002C4479" w:rsidP="002C44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sr-Latn-RS" w:eastAsia="hi-IN" w:bidi="hi-IN"/>
        </w:rPr>
      </w:pPr>
      <w:r w:rsidRPr="00624888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Члан 2.</w:t>
      </w:r>
    </w:p>
    <w:p w:rsidR="002C4479" w:rsidRDefault="002C4479" w:rsidP="002C44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</w:pPr>
    </w:p>
    <w:p w:rsidR="002C4479" w:rsidRDefault="00453813" w:rsidP="002C44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ab/>
        <w:t>После члана 23.д</w:t>
      </w:r>
      <w:r w:rsidR="000B1114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одаје се члан 23 а који</w:t>
      </w:r>
      <w:r w:rsidR="002C4479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 xml:space="preserve"> гласи :</w:t>
      </w:r>
    </w:p>
    <w:p w:rsidR="00A205E2" w:rsidRDefault="00A205E2" w:rsidP="002C44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</w:pPr>
    </w:p>
    <w:p w:rsidR="002C4479" w:rsidRDefault="002C4479" w:rsidP="002C44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sr-Latn-RS" w:eastAsia="hi-IN" w:bidi="hi-IN"/>
        </w:rPr>
        <w:t>„</w:t>
      </w:r>
      <w:r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Члан 23а</w:t>
      </w:r>
      <w:r w:rsidR="00CD5D5A">
        <w:rPr>
          <w:rFonts w:ascii="Times New Roman" w:eastAsia="SimSun" w:hAnsi="Times New Roman" w:cs="Mangal"/>
          <w:kern w:val="2"/>
          <w:sz w:val="24"/>
          <w:szCs w:val="24"/>
          <w:lang w:val="sr-Cyrl-RS" w:eastAsia="hi-IN" w:bidi="hi-IN"/>
        </w:rPr>
        <w:t>.</w:t>
      </w:r>
    </w:p>
    <w:p w:rsidR="00624888" w:rsidRDefault="00453813" w:rsidP="00624888">
      <w:pPr>
        <w:pStyle w:val="Normal2"/>
        <w:spacing w:before="0" w:beforeAutospacing="0" w:after="0" w:afterAutospacing="0"/>
        <w:jc w:val="both"/>
        <w:rPr>
          <w:rStyle w:val="apple-converted-space"/>
          <w:color w:val="000000"/>
          <w:lang w:val="sr-Cyrl-RS"/>
        </w:rPr>
      </w:pPr>
      <w:r>
        <w:rPr>
          <w:color w:val="000000"/>
          <w:lang w:val="sr-Cyrl-RS"/>
        </w:rPr>
        <w:tab/>
      </w:r>
      <w:proofErr w:type="spellStart"/>
      <w:r w:rsidR="000B1114" w:rsidRPr="000B1114">
        <w:rPr>
          <w:color w:val="000000"/>
        </w:rPr>
        <w:t>Ако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налог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плаћање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дневне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карте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издат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возило</w:t>
      </w:r>
      <w:proofErr w:type="spellEnd"/>
      <w:r w:rsidR="000B1114" w:rsidRPr="000B1114">
        <w:rPr>
          <w:color w:val="000000"/>
        </w:rPr>
        <w:t xml:space="preserve"> </w:t>
      </w:r>
      <w:r w:rsidR="00A205E2">
        <w:rPr>
          <w:color w:val="000000"/>
          <w:lang w:val="sr-Cyrl-RS"/>
        </w:rPr>
        <w:t>за које</w:t>
      </w:r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од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стране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предузећа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утврђено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постоје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доспела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потраживања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према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кориснику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комуналне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услуге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основу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најмање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два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издата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налога</w:t>
      </w:r>
      <w:proofErr w:type="spellEnd"/>
      <w:r w:rsidR="000B1114" w:rsidRPr="000B1114">
        <w:rPr>
          <w:color w:val="000000"/>
        </w:rPr>
        <w:t xml:space="preserve">, </w:t>
      </w:r>
      <w:r w:rsidR="001E4AFE">
        <w:rPr>
          <w:color w:val="000000"/>
          <w:lang w:val="sr-Cyrl-RS"/>
        </w:rPr>
        <w:t xml:space="preserve">као и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није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могуће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идентификовати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возача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односно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власника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преко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евиденције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надлежног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државног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органа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Републике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Србије</w:t>
      </w:r>
      <w:proofErr w:type="spellEnd"/>
      <w:r w:rsidR="000B1114" w:rsidRPr="000B1114">
        <w:rPr>
          <w:color w:val="000000"/>
        </w:rPr>
        <w:t xml:space="preserve"> и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није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могуће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покренути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поступак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наплату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потраживања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предузеће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овлашћено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ра</w:t>
      </w:r>
      <w:r w:rsidR="00087D54">
        <w:rPr>
          <w:color w:val="000000"/>
        </w:rPr>
        <w:t>ди</w:t>
      </w:r>
      <w:proofErr w:type="spellEnd"/>
      <w:r w:rsidR="00087D54">
        <w:rPr>
          <w:color w:val="000000"/>
        </w:rPr>
        <w:t xml:space="preserve"> </w:t>
      </w:r>
      <w:proofErr w:type="spellStart"/>
      <w:r w:rsidR="00087D54">
        <w:rPr>
          <w:color w:val="000000"/>
        </w:rPr>
        <w:t>наплате</w:t>
      </w:r>
      <w:proofErr w:type="spellEnd"/>
      <w:r w:rsidR="00087D54">
        <w:rPr>
          <w:color w:val="000000"/>
        </w:rPr>
        <w:t xml:space="preserve"> </w:t>
      </w:r>
      <w:proofErr w:type="spellStart"/>
      <w:r w:rsidR="00087D54">
        <w:rPr>
          <w:color w:val="000000"/>
        </w:rPr>
        <w:t>доспелих</w:t>
      </w:r>
      <w:proofErr w:type="spellEnd"/>
      <w:r w:rsidR="00087D54">
        <w:rPr>
          <w:color w:val="000000"/>
        </w:rPr>
        <w:t xml:space="preserve"> </w:t>
      </w:r>
      <w:proofErr w:type="spellStart"/>
      <w:r w:rsidR="00087D54">
        <w:rPr>
          <w:color w:val="000000"/>
        </w:rPr>
        <w:t>потраживања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задржи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паркирано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возило</w:t>
      </w:r>
      <w:proofErr w:type="spellEnd"/>
      <w:r w:rsidR="000B1114" w:rsidRPr="000B1114">
        <w:rPr>
          <w:color w:val="000000"/>
        </w:rPr>
        <w:t xml:space="preserve"> у </w:t>
      </w:r>
      <w:proofErr w:type="spellStart"/>
      <w:r w:rsidR="000B1114" w:rsidRPr="000B1114">
        <w:rPr>
          <w:color w:val="000000"/>
        </w:rPr>
        <w:t>складу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законом</w:t>
      </w:r>
      <w:proofErr w:type="spellEnd"/>
      <w:r w:rsidR="000B1114" w:rsidRPr="000B1114">
        <w:rPr>
          <w:color w:val="000000"/>
        </w:rPr>
        <w:t>.</w:t>
      </w:r>
      <w:r w:rsidR="000B1114" w:rsidRPr="000B1114">
        <w:rPr>
          <w:rStyle w:val="apple-converted-space"/>
          <w:color w:val="000000"/>
        </w:rPr>
        <w:t> </w:t>
      </w:r>
    </w:p>
    <w:p w:rsidR="000B1114" w:rsidRPr="000B1114" w:rsidRDefault="00453813" w:rsidP="00624888">
      <w:pPr>
        <w:pStyle w:val="Normal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sr-Cyrl-RS"/>
        </w:rPr>
        <w:tab/>
      </w:r>
      <w:proofErr w:type="spellStart"/>
      <w:proofErr w:type="gramStart"/>
      <w:r w:rsidR="000B1114" w:rsidRPr="000B1114">
        <w:rPr>
          <w:color w:val="000000"/>
        </w:rPr>
        <w:t>Задржавање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из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става</w:t>
      </w:r>
      <w:proofErr w:type="spellEnd"/>
      <w:r w:rsidR="000B1114" w:rsidRPr="000B1114">
        <w:rPr>
          <w:color w:val="000000"/>
        </w:rPr>
        <w:t xml:space="preserve"> 1.</w:t>
      </w:r>
      <w:proofErr w:type="gramEnd"/>
      <w:r w:rsidR="000B1114" w:rsidRPr="000B1114">
        <w:rPr>
          <w:color w:val="000000"/>
        </w:rPr>
        <w:t xml:space="preserve"> </w:t>
      </w:r>
      <w:proofErr w:type="spellStart"/>
      <w:proofErr w:type="gramStart"/>
      <w:r w:rsidR="000B1114" w:rsidRPr="000B1114">
        <w:rPr>
          <w:color w:val="000000"/>
        </w:rPr>
        <w:t>овог</w:t>
      </w:r>
      <w:proofErr w:type="spellEnd"/>
      <w:proofErr w:type="gram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члана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врши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уклањањем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јавног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паркиралишта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место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које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то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одређено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или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постављањем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уређаја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којима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спречава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одвожење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>.</w:t>
      </w:r>
      <w:r w:rsidR="000B1114" w:rsidRPr="000B1114">
        <w:rPr>
          <w:rStyle w:val="apple-converted-space"/>
          <w:color w:val="000000"/>
        </w:rPr>
        <w:t> </w:t>
      </w:r>
    </w:p>
    <w:p w:rsidR="000B1114" w:rsidRPr="000B1114" w:rsidRDefault="00453813" w:rsidP="00624888">
      <w:pPr>
        <w:pStyle w:val="Normal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sr-Cyrl-RS"/>
        </w:rPr>
        <w:tab/>
      </w:r>
      <w:proofErr w:type="spellStart"/>
      <w:proofErr w:type="gramStart"/>
      <w:r w:rsidR="000B1114" w:rsidRPr="000B1114">
        <w:rPr>
          <w:color w:val="000000"/>
        </w:rPr>
        <w:t>Када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возач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односно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власник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измири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сва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доспела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потраживања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трошкове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премештања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 и </w:t>
      </w:r>
      <w:proofErr w:type="spellStart"/>
      <w:r w:rsidR="000B1114" w:rsidRPr="000B1114">
        <w:rPr>
          <w:color w:val="000000"/>
        </w:rPr>
        <w:t>лежарине</w:t>
      </w:r>
      <w:proofErr w:type="spellEnd"/>
      <w:r w:rsidR="00CA1C19">
        <w:rPr>
          <w:color w:val="000000"/>
        </w:rPr>
        <w:t>,</w:t>
      </w:r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односно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трошкове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блокаде</w:t>
      </w:r>
      <w:proofErr w:type="spellEnd"/>
      <w:r w:rsidR="000B1114" w:rsidRPr="000B1114">
        <w:rPr>
          <w:color w:val="000000"/>
        </w:rPr>
        <w:t xml:space="preserve"> и </w:t>
      </w:r>
      <w:proofErr w:type="spellStart"/>
      <w:r w:rsidR="000B1114" w:rsidRPr="000B1114">
        <w:rPr>
          <w:color w:val="000000"/>
        </w:rPr>
        <w:t>деблокаде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 и </w:t>
      </w:r>
      <w:proofErr w:type="spellStart"/>
      <w:r w:rsidR="000B1114" w:rsidRPr="000B1114">
        <w:rPr>
          <w:color w:val="000000"/>
        </w:rPr>
        <w:t>предузећу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достави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доказ</w:t>
      </w:r>
      <w:proofErr w:type="spellEnd"/>
      <w:r w:rsidR="000B1114" w:rsidRPr="000B1114">
        <w:rPr>
          <w:color w:val="000000"/>
        </w:rPr>
        <w:t xml:space="preserve"> о </w:t>
      </w:r>
      <w:proofErr w:type="spellStart"/>
      <w:r w:rsidR="000B1114" w:rsidRPr="000B1114">
        <w:rPr>
          <w:color w:val="000000"/>
        </w:rPr>
        <w:t>извршеном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плаћању</w:t>
      </w:r>
      <w:proofErr w:type="spellEnd"/>
      <w:r w:rsidR="00CA1C19">
        <w:rPr>
          <w:color w:val="000000"/>
        </w:rPr>
        <w:t>,</w:t>
      </w:r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предузеће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омогућити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преузимање</w:t>
      </w:r>
      <w:proofErr w:type="spellEnd"/>
      <w:r w:rsidR="000B1114" w:rsidRPr="000B1114">
        <w:rPr>
          <w:color w:val="000000"/>
        </w:rPr>
        <w:t xml:space="preserve"> </w:t>
      </w:r>
      <w:r w:rsidR="001E4AFE">
        <w:rPr>
          <w:color w:val="000000"/>
          <w:lang w:val="sr-Cyrl-RS"/>
        </w:rPr>
        <w:t xml:space="preserve">возила </w:t>
      </w:r>
      <w:proofErr w:type="spellStart"/>
      <w:r w:rsidR="000B1114" w:rsidRPr="000B1114">
        <w:rPr>
          <w:color w:val="000000"/>
        </w:rPr>
        <w:t>или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извршити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деблокаду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>.</w:t>
      </w:r>
      <w:proofErr w:type="gramEnd"/>
      <w:r w:rsidR="000B1114" w:rsidRPr="000B1114">
        <w:rPr>
          <w:rStyle w:val="apple-converted-space"/>
          <w:color w:val="000000"/>
        </w:rPr>
        <w:t> </w:t>
      </w:r>
    </w:p>
    <w:p w:rsidR="000B1114" w:rsidRPr="000B1114" w:rsidRDefault="00453813" w:rsidP="00624888">
      <w:pPr>
        <w:pStyle w:val="Normal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sr-Cyrl-RS"/>
        </w:rPr>
        <w:tab/>
      </w:r>
      <w:proofErr w:type="spellStart"/>
      <w:proofErr w:type="gramStart"/>
      <w:r w:rsidR="000B1114" w:rsidRPr="000B1114">
        <w:rPr>
          <w:color w:val="000000"/>
        </w:rPr>
        <w:t>Приликом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блокаде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предузеће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стаклу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возачевих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врата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поставити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налепницу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обавештењем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је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привремено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блокирано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са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упутством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шта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возач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треба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учини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како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извршило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скидање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уређаја</w:t>
      </w:r>
      <w:proofErr w:type="spellEnd"/>
      <w:r w:rsidR="000B1114" w:rsidRPr="000B1114">
        <w:rPr>
          <w:color w:val="000000"/>
        </w:rPr>
        <w:t xml:space="preserve"> и</w:t>
      </w:r>
      <w:r w:rsidR="001E4AFE">
        <w:rPr>
          <w:color w:val="000000"/>
          <w:lang w:val="sr-Cyrl-RS"/>
        </w:rPr>
        <w:t xml:space="preserve"> са</w:t>
      </w:r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упозорењем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може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бити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уклоњено</w:t>
      </w:r>
      <w:proofErr w:type="spellEnd"/>
      <w:r w:rsidR="000B1114" w:rsidRPr="000B1114">
        <w:rPr>
          <w:color w:val="000000"/>
        </w:rPr>
        <w:t>.</w:t>
      </w:r>
      <w:proofErr w:type="gramEnd"/>
      <w:r w:rsidR="000B1114" w:rsidRPr="000B1114">
        <w:rPr>
          <w:rStyle w:val="apple-converted-space"/>
          <w:color w:val="000000"/>
        </w:rPr>
        <w:t> </w:t>
      </w:r>
    </w:p>
    <w:p w:rsidR="000B1114" w:rsidRPr="000B1114" w:rsidRDefault="00453813" w:rsidP="00624888">
      <w:pPr>
        <w:pStyle w:val="Normal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sr-Cyrl-RS"/>
        </w:rPr>
        <w:tab/>
      </w:r>
      <w:proofErr w:type="spellStart"/>
      <w:proofErr w:type="gramStart"/>
      <w:r w:rsidR="000B1114" w:rsidRPr="000B1114">
        <w:rPr>
          <w:color w:val="000000"/>
        </w:rPr>
        <w:t>Пре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почетка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блокаде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деблокаде</w:t>
      </w:r>
      <w:proofErr w:type="spellEnd"/>
      <w:r w:rsidR="000B1114" w:rsidRPr="000B1114">
        <w:rPr>
          <w:color w:val="000000"/>
        </w:rPr>
        <w:t xml:space="preserve"> и </w:t>
      </w:r>
      <w:proofErr w:type="spellStart"/>
      <w:r w:rsidR="000B1114" w:rsidRPr="000B1114">
        <w:rPr>
          <w:color w:val="000000"/>
        </w:rPr>
        <w:t>уклањања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предузеће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сачињава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фотографију</w:t>
      </w:r>
      <w:proofErr w:type="spellEnd"/>
      <w:r w:rsidR="000B1114" w:rsidRPr="000B1114">
        <w:rPr>
          <w:color w:val="000000"/>
        </w:rPr>
        <w:t xml:space="preserve"> (</w:t>
      </w:r>
      <w:proofErr w:type="spellStart"/>
      <w:r w:rsidR="000B1114" w:rsidRPr="000B1114">
        <w:rPr>
          <w:color w:val="000000"/>
        </w:rPr>
        <w:t>фото-запис</w:t>
      </w:r>
      <w:proofErr w:type="spellEnd"/>
      <w:r w:rsidR="000B1114" w:rsidRPr="000B1114">
        <w:rPr>
          <w:color w:val="000000"/>
        </w:rPr>
        <w:t xml:space="preserve">), </w:t>
      </w:r>
      <w:proofErr w:type="spellStart"/>
      <w:r w:rsidR="000B1114" w:rsidRPr="000B1114">
        <w:rPr>
          <w:color w:val="000000"/>
        </w:rPr>
        <w:t>као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доказ</w:t>
      </w:r>
      <w:proofErr w:type="spellEnd"/>
      <w:r w:rsidR="000B1114" w:rsidRPr="000B1114">
        <w:rPr>
          <w:color w:val="000000"/>
        </w:rPr>
        <w:t xml:space="preserve"> о </w:t>
      </w:r>
      <w:proofErr w:type="spellStart"/>
      <w:r w:rsidR="000B1114" w:rsidRPr="000B1114">
        <w:rPr>
          <w:color w:val="000000"/>
        </w:rPr>
        <w:t>стању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>.</w:t>
      </w:r>
      <w:proofErr w:type="gramEnd"/>
      <w:r w:rsidR="000B1114" w:rsidRPr="000B1114">
        <w:rPr>
          <w:rStyle w:val="apple-converted-space"/>
          <w:color w:val="000000"/>
        </w:rPr>
        <w:t> </w:t>
      </w:r>
    </w:p>
    <w:p w:rsidR="000B1114" w:rsidRDefault="00453813" w:rsidP="00624888">
      <w:pPr>
        <w:pStyle w:val="Normal2"/>
        <w:spacing w:before="0" w:beforeAutospacing="0" w:after="0" w:afterAutospacing="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proofErr w:type="spellStart"/>
      <w:r w:rsidR="000B1114" w:rsidRPr="000B1114">
        <w:rPr>
          <w:color w:val="000000"/>
        </w:rPr>
        <w:t>Штету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насталу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на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возилу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за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време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блокаде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деблокаде</w:t>
      </w:r>
      <w:proofErr w:type="spellEnd"/>
      <w:r w:rsidR="000B1114" w:rsidRPr="000B1114">
        <w:rPr>
          <w:color w:val="000000"/>
        </w:rPr>
        <w:t xml:space="preserve"> и </w:t>
      </w:r>
      <w:proofErr w:type="spellStart"/>
      <w:r w:rsidR="000B1114" w:rsidRPr="000B1114">
        <w:rPr>
          <w:color w:val="000000"/>
        </w:rPr>
        <w:t>приликом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уклањања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блокираног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возила</w:t>
      </w:r>
      <w:proofErr w:type="spellEnd"/>
      <w:r w:rsidR="000B1114" w:rsidRPr="000B1114">
        <w:rPr>
          <w:color w:val="000000"/>
        </w:rPr>
        <w:t xml:space="preserve">, </w:t>
      </w:r>
      <w:proofErr w:type="spellStart"/>
      <w:r w:rsidR="000B1114" w:rsidRPr="000B1114">
        <w:rPr>
          <w:color w:val="000000"/>
        </w:rPr>
        <w:t>сноси</w:t>
      </w:r>
      <w:proofErr w:type="spellEnd"/>
      <w:r w:rsidR="000B1114" w:rsidRPr="000B1114">
        <w:rPr>
          <w:color w:val="000000"/>
        </w:rPr>
        <w:t xml:space="preserve"> </w:t>
      </w:r>
      <w:proofErr w:type="spellStart"/>
      <w:r w:rsidR="000B1114" w:rsidRPr="000B1114">
        <w:rPr>
          <w:color w:val="000000"/>
        </w:rPr>
        <w:t>предузеће</w:t>
      </w:r>
      <w:proofErr w:type="spellEnd"/>
      <w:proofErr w:type="gramStart"/>
      <w:r w:rsidR="000B1114" w:rsidRPr="000B1114">
        <w:rPr>
          <w:color w:val="000000"/>
        </w:rPr>
        <w:t>.</w:t>
      </w:r>
      <w:r w:rsidR="000B1114">
        <w:rPr>
          <w:color w:val="000000"/>
          <w:lang w:val="sr-Cyrl-RS"/>
        </w:rPr>
        <w:t>“</w:t>
      </w:r>
      <w:proofErr w:type="gramEnd"/>
    </w:p>
    <w:p w:rsidR="00624888" w:rsidRPr="00624888" w:rsidRDefault="00624888" w:rsidP="00624888">
      <w:pPr>
        <w:pStyle w:val="Normal2"/>
        <w:spacing w:before="0" w:beforeAutospacing="0" w:after="0" w:afterAutospacing="0"/>
        <w:jc w:val="both"/>
        <w:rPr>
          <w:rFonts w:eastAsia="SimSun" w:cs="Mangal"/>
          <w:kern w:val="2"/>
          <w:lang w:eastAsia="hi-IN" w:bidi="hi-IN"/>
        </w:rPr>
      </w:pPr>
    </w:p>
    <w:p w:rsidR="002C4479" w:rsidRPr="00624888" w:rsidRDefault="002C4479" w:rsidP="002C44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624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Члан 3.</w:t>
      </w:r>
    </w:p>
    <w:p w:rsidR="002C4479" w:rsidRDefault="00453813" w:rsidP="002C4479">
      <w:pPr>
        <w:pStyle w:val="clan"/>
        <w:spacing w:before="240" w:beforeAutospacing="0" w:after="120" w:afterAutospacing="0"/>
        <w:jc w:val="both"/>
        <w:rPr>
          <w:bCs/>
          <w:color w:val="000000" w:themeColor="text1"/>
          <w:lang w:val="sr-Cyrl-RS"/>
        </w:rPr>
      </w:pPr>
      <w:bookmarkStart w:id="0" w:name="clan_19"/>
      <w:bookmarkEnd w:id="0"/>
      <w:r>
        <w:rPr>
          <w:bCs/>
          <w:color w:val="000000" w:themeColor="text1"/>
          <w:lang w:val="sr-Cyrl-RS"/>
        </w:rPr>
        <w:tab/>
      </w:r>
      <w:r w:rsidR="002C4479">
        <w:rPr>
          <w:bCs/>
          <w:color w:val="000000" w:themeColor="text1"/>
          <w:lang w:val="sr-Cyrl-RS"/>
        </w:rPr>
        <w:t>У ч</w:t>
      </w:r>
      <w:proofErr w:type="spellStart"/>
      <w:r w:rsidR="002C4479">
        <w:rPr>
          <w:bCs/>
          <w:color w:val="000000" w:themeColor="text1"/>
        </w:rPr>
        <w:t>лан</w:t>
      </w:r>
      <w:proofErr w:type="spellEnd"/>
      <w:r w:rsidR="002C4479">
        <w:rPr>
          <w:bCs/>
          <w:color w:val="000000" w:themeColor="text1"/>
          <w:lang w:val="sr-Cyrl-RS"/>
        </w:rPr>
        <w:t>у</w:t>
      </w:r>
      <w:r w:rsidR="002C4479">
        <w:rPr>
          <w:bCs/>
          <w:color w:val="000000" w:themeColor="text1"/>
        </w:rPr>
        <w:t xml:space="preserve"> 24</w:t>
      </w:r>
      <w:r w:rsidR="002C4479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после</w:t>
      </w:r>
      <w:r w:rsidR="002C4479">
        <w:rPr>
          <w:bCs/>
          <w:color w:val="000000" w:themeColor="text1"/>
          <w:lang w:val="sr-Cyrl-RS"/>
        </w:rPr>
        <w:t xml:space="preserve"> става 1</w:t>
      </w:r>
      <w:r w:rsidR="002C4479">
        <w:rPr>
          <w:bCs/>
          <w:color w:val="000000" w:themeColor="text1"/>
          <w:lang w:val="sr-Latn-RS"/>
        </w:rPr>
        <w:t>.</w:t>
      </w:r>
      <w:r w:rsidR="002C4479">
        <w:rPr>
          <w:bCs/>
          <w:color w:val="000000" w:themeColor="text1"/>
          <w:lang w:val="sr-Cyrl-RS"/>
        </w:rPr>
        <w:t xml:space="preserve"> додају се </w:t>
      </w:r>
      <w:r w:rsidR="002C4479">
        <w:rPr>
          <w:rStyle w:val="apple-converted-space"/>
          <w:color w:val="000000" w:themeColor="text1"/>
          <w:lang w:val="sr-Cyrl-RS"/>
        </w:rPr>
        <w:t>ставови 2, 3</w:t>
      </w:r>
      <w:r w:rsidR="002C4479">
        <w:rPr>
          <w:rStyle w:val="apple-converted-space"/>
          <w:color w:val="000000" w:themeColor="text1"/>
          <w:lang w:val="sr-Latn-RS"/>
        </w:rPr>
        <w:t>.</w:t>
      </w:r>
      <w:r w:rsidR="002C4479">
        <w:rPr>
          <w:rStyle w:val="apple-converted-space"/>
          <w:color w:val="000000" w:themeColor="text1"/>
          <w:lang w:val="sr-Cyrl-RS"/>
        </w:rPr>
        <w:t xml:space="preserve"> и 4</w:t>
      </w:r>
      <w:r w:rsidR="002C4479">
        <w:rPr>
          <w:rStyle w:val="apple-converted-space"/>
          <w:color w:val="000000" w:themeColor="text1"/>
          <w:lang w:val="sr-Latn-RS"/>
        </w:rPr>
        <w:t>.</w:t>
      </w:r>
      <w:r w:rsidR="002C4479">
        <w:rPr>
          <w:rStyle w:val="apple-converted-space"/>
          <w:color w:val="000000" w:themeColor="text1"/>
          <w:lang w:val="sr-Cyrl-RS"/>
        </w:rPr>
        <w:t xml:space="preserve"> </w:t>
      </w:r>
      <w:r>
        <w:rPr>
          <w:rStyle w:val="apple-converted-space"/>
          <w:color w:val="000000" w:themeColor="text1"/>
          <w:lang w:val="sr-Cyrl-RS"/>
        </w:rPr>
        <w:t>који</w:t>
      </w:r>
      <w:r w:rsidR="002C4479">
        <w:rPr>
          <w:rStyle w:val="apple-converted-space"/>
          <w:color w:val="000000" w:themeColor="text1"/>
          <w:lang w:val="sr-Cyrl-RS"/>
        </w:rPr>
        <w:t xml:space="preserve"> гласе :</w:t>
      </w:r>
    </w:p>
    <w:p w:rsidR="001E4AFE" w:rsidRDefault="00453813" w:rsidP="001E4AFE">
      <w:pPr>
        <w:pStyle w:val="Normal1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  <w:lang w:val="sr-Cyrl-RS"/>
        </w:rPr>
        <w:lastRenderedPageBreak/>
        <w:tab/>
      </w:r>
      <w:r w:rsidR="000B1114">
        <w:rPr>
          <w:color w:val="000000" w:themeColor="text1"/>
          <w:lang w:val="sr-Cyrl-RS"/>
        </w:rPr>
        <w:t>„</w:t>
      </w:r>
      <w:proofErr w:type="spellStart"/>
      <w:r w:rsidR="002C4479">
        <w:rPr>
          <w:color w:val="000000" w:themeColor="text1"/>
        </w:rPr>
        <w:t>Уколико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забрањену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радњу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става</w:t>
      </w:r>
      <w:proofErr w:type="spellEnd"/>
      <w:r w:rsidR="002C4479">
        <w:rPr>
          <w:color w:val="000000" w:themeColor="text1"/>
        </w:rPr>
        <w:t xml:space="preserve"> 1. </w:t>
      </w:r>
      <w:r w:rsidR="00CC37DB">
        <w:rPr>
          <w:color w:val="000000" w:themeColor="text1"/>
          <w:lang w:val="sr-Cyrl-RS"/>
        </w:rPr>
        <w:t>т</w:t>
      </w:r>
      <w:proofErr w:type="spellStart"/>
      <w:r w:rsidR="002C4479">
        <w:rPr>
          <w:color w:val="000000" w:themeColor="text1"/>
        </w:rPr>
        <w:t>ач</w:t>
      </w:r>
      <w:proofErr w:type="spellEnd"/>
      <w:r w:rsidR="00CC37DB">
        <w:rPr>
          <w:color w:val="000000" w:themeColor="text1"/>
          <w:lang w:val="sr-Cyrl-RS"/>
        </w:rPr>
        <w:t>ка 1</w:t>
      </w:r>
      <w:r w:rsidR="002B2567">
        <w:rPr>
          <w:color w:val="000000" w:themeColor="text1"/>
          <w:lang w:val="sr-Cyrl-RS"/>
        </w:rPr>
        <w:t>) -</w:t>
      </w:r>
      <w:r w:rsidR="00CC37DB">
        <w:rPr>
          <w:color w:val="000000" w:themeColor="text1"/>
          <w:lang w:val="sr-Cyrl-RS"/>
        </w:rPr>
        <w:t xml:space="preserve"> 5</w:t>
      </w:r>
      <w:r w:rsidR="002B2567">
        <w:rPr>
          <w:color w:val="000000" w:themeColor="text1"/>
          <w:lang w:val="sr-Cyrl-RS"/>
        </w:rPr>
        <w:t>)</w:t>
      </w:r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овог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члана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није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извршио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власник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корисник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обавезан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</w:t>
      </w:r>
      <w:proofErr w:type="spellEnd"/>
      <w:r w:rsidR="002C4479">
        <w:rPr>
          <w:color w:val="000000" w:themeColor="text1"/>
        </w:rPr>
        <w:t xml:space="preserve">, у </w:t>
      </w:r>
      <w:proofErr w:type="spellStart"/>
      <w:r w:rsidR="002C4479">
        <w:rPr>
          <w:color w:val="000000" w:themeColor="text1"/>
        </w:rPr>
        <w:t>року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осам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дана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потпуне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тачне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податке</w:t>
      </w:r>
      <w:proofErr w:type="spellEnd"/>
      <w:r w:rsidR="002C4479">
        <w:rPr>
          <w:color w:val="000000" w:themeColor="text1"/>
        </w:rPr>
        <w:t xml:space="preserve"> о </w:t>
      </w:r>
      <w:proofErr w:type="spellStart"/>
      <w:r w:rsidR="002C4479">
        <w:rPr>
          <w:color w:val="000000" w:themeColor="text1"/>
        </w:rPr>
        <w:t>идентитету</w:t>
      </w:r>
      <w:proofErr w:type="spellEnd"/>
      <w:r w:rsidR="001E4AFE" w:rsidRP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лица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коме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је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омогућено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управљање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возилом</w:t>
      </w:r>
      <w:proofErr w:type="spellEnd"/>
      <w:r w:rsidR="001E4AFE">
        <w:rPr>
          <w:color w:val="000000"/>
        </w:rPr>
        <w:t xml:space="preserve"> и </w:t>
      </w:r>
      <w:proofErr w:type="spellStart"/>
      <w:r w:rsidR="001E4AFE">
        <w:rPr>
          <w:color w:val="000000"/>
        </w:rPr>
        <w:t>доказ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на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основу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којег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се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на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неспоран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начин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може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утврдити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да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је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то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лице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управљало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возилом</w:t>
      </w:r>
      <w:proofErr w:type="spellEnd"/>
      <w:r w:rsidR="001E4AFE">
        <w:rPr>
          <w:color w:val="000000"/>
        </w:rPr>
        <w:t xml:space="preserve"> у </w:t>
      </w:r>
      <w:proofErr w:type="spellStart"/>
      <w:r w:rsidR="001E4AFE">
        <w:rPr>
          <w:color w:val="000000"/>
        </w:rPr>
        <w:t>одређено</w:t>
      </w:r>
      <w:proofErr w:type="spellEnd"/>
      <w:r w:rsidR="001E4AFE">
        <w:rPr>
          <w:color w:val="000000"/>
        </w:rPr>
        <w:t xml:space="preserve"> </w:t>
      </w:r>
      <w:proofErr w:type="spellStart"/>
      <w:r w:rsidR="001E4AFE">
        <w:rPr>
          <w:color w:val="000000"/>
        </w:rPr>
        <w:t>време</w:t>
      </w:r>
      <w:proofErr w:type="spellEnd"/>
      <w:r w:rsidR="001E4AFE">
        <w:rPr>
          <w:color w:val="000000"/>
        </w:rPr>
        <w:t>.</w:t>
      </w:r>
      <w:r w:rsidR="001E4AFE">
        <w:rPr>
          <w:rStyle w:val="apple-converted-space"/>
          <w:color w:val="000000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Доказом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става</w:t>
      </w:r>
      <w:proofErr w:type="spellEnd"/>
      <w:r w:rsidR="002C4479">
        <w:rPr>
          <w:color w:val="000000" w:themeColor="text1"/>
        </w:rPr>
        <w:t xml:space="preserve"> 2.</w:t>
      </w:r>
      <w:proofErr w:type="gramEnd"/>
      <w:r w:rsidR="002C4479">
        <w:rPr>
          <w:color w:val="000000" w:themeColor="text1"/>
        </w:rPr>
        <w:t xml:space="preserve"> </w:t>
      </w:r>
      <w:proofErr w:type="spellStart"/>
      <w:proofErr w:type="gramStart"/>
      <w:r w:rsidR="002C4479">
        <w:rPr>
          <w:color w:val="000000" w:themeColor="text1"/>
        </w:rPr>
        <w:t>овог</w:t>
      </w:r>
      <w:proofErr w:type="spellEnd"/>
      <w:proofErr w:type="gram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члана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сматраће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писана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изјава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оверена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стране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надлежног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органа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којом</w:t>
      </w:r>
      <w:proofErr w:type="spellEnd"/>
      <w:r w:rsidR="002C4479">
        <w:rPr>
          <w:color w:val="000000" w:themeColor="text1"/>
        </w:rPr>
        <w:t xml:space="preserve"> </w:t>
      </w:r>
      <w:r w:rsidR="001E4AFE">
        <w:rPr>
          <w:color w:val="000000" w:themeColor="text1"/>
          <w:lang w:val="sr-Cyrl-RS"/>
        </w:rPr>
        <w:t>лице</w:t>
      </w:r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чије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податке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власник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корисник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потврђује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управља</w:t>
      </w:r>
      <w:proofErr w:type="spellEnd"/>
      <w:r w:rsidR="001E4AFE">
        <w:rPr>
          <w:color w:val="000000" w:themeColor="text1"/>
          <w:lang w:val="sr-Cyrl-RS"/>
        </w:rPr>
        <w:t>л</w:t>
      </w:r>
      <w:r w:rsidR="002C4479">
        <w:rPr>
          <w:color w:val="000000" w:themeColor="text1"/>
        </w:rPr>
        <w:t xml:space="preserve">о </w:t>
      </w:r>
      <w:proofErr w:type="spellStart"/>
      <w:r w:rsidR="002C4479">
        <w:rPr>
          <w:color w:val="000000" w:themeColor="text1"/>
        </w:rPr>
        <w:t>возилом</w:t>
      </w:r>
      <w:proofErr w:type="spellEnd"/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одређено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време</w:t>
      </w:r>
      <w:proofErr w:type="spellEnd"/>
      <w:r w:rsidR="002C4479">
        <w:rPr>
          <w:color w:val="000000" w:themeColor="text1"/>
        </w:rPr>
        <w:t>.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Изузетно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одредбе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става</w:t>
      </w:r>
      <w:proofErr w:type="spellEnd"/>
      <w:r w:rsidR="002C4479">
        <w:rPr>
          <w:color w:val="000000" w:themeColor="text1"/>
        </w:rPr>
        <w:t xml:space="preserve"> 2.</w:t>
      </w:r>
      <w:proofErr w:type="gramEnd"/>
      <w:r w:rsidR="002C4479">
        <w:rPr>
          <w:color w:val="000000" w:themeColor="text1"/>
        </w:rPr>
        <w:t xml:space="preserve"> </w:t>
      </w:r>
      <w:proofErr w:type="spellStart"/>
      <w:proofErr w:type="gramStart"/>
      <w:r w:rsidR="002C4479">
        <w:rPr>
          <w:color w:val="000000" w:themeColor="text1"/>
        </w:rPr>
        <w:t>овог</w:t>
      </w:r>
      <w:proofErr w:type="spellEnd"/>
      <w:proofErr w:type="gram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члана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власник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корисник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неће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одговарати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уколико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докаже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неовлашћену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употребу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>.”</w:t>
      </w:r>
    </w:p>
    <w:p w:rsidR="002C4479" w:rsidRPr="00624888" w:rsidRDefault="002C4479" w:rsidP="002C4479">
      <w:pPr>
        <w:pStyle w:val="Normal1"/>
        <w:jc w:val="center"/>
        <w:rPr>
          <w:color w:val="000000" w:themeColor="text1"/>
          <w:lang w:val="sr-Cyrl-RS"/>
        </w:rPr>
      </w:pPr>
      <w:r w:rsidRPr="00624888">
        <w:rPr>
          <w:color w:val="000000" w:themeColor="text1"/>
          <w:lang w:val="sr-Cyrl-RS"/>
        </w:rPr>
        <w:t>Члан 4.</w:t>
      </w:r>
    </w:p>
    <w:p w:rsidR="002C4479" w:rsidRDefault="00453813" w:rsidP="002C4479">
      <w:pPr>
        <w:pStyle w:val="Normal1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  <w:t>После</w:t>
      </w:r>
      <w:r w:rsidR="002C4479">
        <w:rPr>
          <w:color w:val="000000" w:themeColor="text1"/>
          <w:lang w:val="sr-Cyrl-RS"/>
        </w:rPr>
        <w:t xml:space="preserve"> члана 28</w:t>
      </w:r>
      <w:r w:rsidR="002C4479">
        <w:rPr>
          <w:color w:val="000000" w:themeColor="text1"/>
          <w:lang w:val="sr-Latn-RS"/>
        </w:rPr>
        <w:t>.</w:t>
      </w:r>
      <w:r w:rsidR="000B1114">
        <w:rPr>
          <w:color w:val="000000" w:themeColor="text1"/>
          <w:lang w:val="sr-Cyrl-RS"/>
        </w:rPr>
        <w:t xml:space="preserve"> додаје се члан 28а који</w:t>
      </w:r>
      <w:r w:rsidR="002C4479">
        <w:rPr>
          <w:color w:val="000000" w:themeColor="text1"/>
          <w:lang w:val="sr-Cyrl-RS"/>
        </w:rPr>
        <w:t xml:space="preserve"> гласи:</w:t>
      </w:r>
    </w:p>
    <w:p w:rsidR="000B1114" w:rsidRDefault="000B1114" w:rsidP="000B1114">
      <w:pPr>
        <w:pStyle w:val="Normal1"/>
        <w:jc w:val="center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„Члан 28а</w:t>
      </w:r>
      <w:r w:rsidR="00CD5D5A">
        <w:rPr>
          <w:color w:val="000000" w:themeColor="text1"/>
          <w:lang w:val="sr-Cyrl-RS"/>
        </w:rPr>
        <w:t>.</w:t>
      </w:r>
      <w:bookmarkStart w:id="1" w:name="_GoBack"/>
      <w:bookmarkEnd w:id="1"/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gramStart"/>
      <w:r w:rsidR="002C4479">
        <w:rPr>
          <w:color w:val="000000" w:themeColor="text1"/>
        </w:rPr>
        <w:t xml:space="preserve">У </w:t>
      </w:r>
      <w:proofErr w:type="spellStart"/>
      <w:r w:rsidR="002C4479">
        <w:rPr>
          <w:color w:val="000000" w:themeColor="text1"/>
        </w:rPr>
        <w:t>вршењу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надзора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контроле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јавном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паркиралишту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</w:t>
      </w:r>
      <w:r w:rsidR="001E4AFE">
        <w:rPr>
          <w:color w:val="000000" w:themeColor="text1"/>
        </w:rPr>
        <w:t>омунални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полицајац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је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овлашћен</w:t>
      </w:r>
      <w:proofErr w:type="spellEnd"/>
      <w:r w:rsidR="001E4AFE">
        <w:rPr>
          <w:color w:val="000000" w:themeColor="text1"/>
        </w:rPr>
        <w:t xml:space="preserve"> </w:t>
      </w:r>
      <w:r w:rsidR="001E4AFE">
        <w:rPr>
          <w:color w:val="000000" w:themeColor="text1"/>
          <w:lang w:val="sr-Cyrl-RS"/>
        </w:rPr>
        <w:t>з</w:t>
      </w:r>
      <w:r w:rsidR="002C4479">
        <w:rPr>
          <w:color w:val="000000" w:themeColor="text1"/>
        </w:rPr>
        <w:t xml:space="preserve">а </w:t>
      </w:r>
      <w:proofErr w:type="spellStart"/>
      <w:r w:rsidR="002C4479">
        <w:rPr>
          <w:color w:val="000000" w:themeColor="text1"/>
        </w:rPr>
        <w:t>предузимање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мера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уклањања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премештања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као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постављања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уређаја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којима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спречава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одвожење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ради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спречавања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угрожавања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безбедности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учесника</w:t>
      </w:r>
      <w:proofErr w:type="spellEnd"/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саобраћају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омогућавања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одвијања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саобраћаја</w:t>
      </w:r>
      <w:proofErr w:type="spellEnd"/>
      <w:r w:rsidR="002C4479">
        <w:rPr>
          <w:color w:val="000000" w:themeColor="text1"/>
        </w:rPr>
        <w:t>.</w:t>
      </w:r>
      <w:proofErr w:type="gramEnd"/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Мере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овлашћење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става</w:t>
      </w:r>
      <w:proofErr w:type="spellEnd"/>
      <w:r w:rsidR="002C4479">
        <w:rPr>
          <w:color w:val="000000" w:themeColor="text1"/>
        </w:rPr>
        <w:t xml:space="preserve"> 3.</w:t>
      </w:r>
      <w:proofErr w:type="gramEnd"/>
      <w:r w:rsidR="002C4479">
        <w:rPr>
          <w:color w:val="000000" w:themeColor="text1"/>
        </w:rPr>
        <w:t xml:space="preserve"> </w:t>
      </w:r>
      <w:proofErr w:type="spellStart"/>
      <w:proofErr w:type="gramStart"/>
      <w:r w:rsidR="002C4479">
        <w:rPr>
          <w:color w:val="000000" w:themeColor="text1"/>
        </w:rPr>
        <w:t>овог</w:t>
      </w:r>
      <w:proofErr w:type="spellEnd"/>
      <w:proofErr w:type="gram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члана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предузима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затекне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или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заустављено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супротно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одредбама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закона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уређује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безбедност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саобраћаја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путевима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месту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коме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дозвољено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заустављање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паркирање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затекне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одбачено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2C4479">
        <w:rPr>
          <w:color w:val="000000" w:themeColor="text1"/>
        </w:rPr>
        <w:t>.</w:t>
      </w:r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C41023">
        <w:rPr>
          <w:color w:val="000000" w:themeColor="text1"/>
          <w:lang w:val="sr-Cyrl-RS"/>
        </w:rPr>
        <w:t>,</w:t>
      </w:r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уочи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непрописно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или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заустављено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2C4479">
        <w:rPr>
          <w:color w:val="000000" w:themeColor="text1"/>
        </w:rPr>
        <w:t xml:space="preserve">, </w:t>
      </w:r>
      <w:r w:rsidR="001E4AFE">
        <w:rPr>
          <w:color w:val="000000" w:themeColor="text1"/>
          <w:lang w:val="sr-Cyrl-RS"/>
        </w:rPr>
        <w:t>наредиће возачу</w:t>
      </w:r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одмах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уклони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под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претњом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принудног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извршења</w:t>
      </w:r>
      <w:proofErr w:type="spellEnd"/>
      <w:r w:rsidR="002C4479">
        <w:rPr>
          <w:color w:val="000000" w:themeColor="text1"/>
        </w:rPr>
        <w:t xml:space="preserve">, а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возач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није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присутан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лицу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места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доноси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решење</w:t>
      </w:r>
      <w:proofErr w:type="spellEnd"/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писаној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форми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којим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налаже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уклањање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року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може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бити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краћи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једног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минута</w:t>
      </w:r>
      <w:proofErr w:type="spellEnd"/>
      <w:r w:rsidR="002C4479">
        <w:rPr>
          <w:color w:val="000000" w:themeColor="text1"/>
        </w:rPr>
        <w:t>.</w:t>
      </w:r>
      <w:r w:rsidR="002C4479">
        <w:rPr>
          <w:rStyle w:val="apple-converted-space"/>
          <w:color w:val="000000" w:themeColor="text1"/>
        </w:rPr>
        <w:t> </w:t>
      </w:r>
    </w:p>
    <w:p w:rsidR="00A205E2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Решење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става</w:t>
      </w:r>
      <w:proofErr w:type="spellEnd"/>
      <w:r w:rsidR="002C4479">
        <w:rPr>
          <w:color w:val="000000" w:themeColor="text1"/>
        </w:rPr>
        <w:t xml:space="preserve"> </w:t>
      </w:r>
      <w:r w:rsidR="002C4479">
        <w:rPr>
          <w:color w:val="000000" w:themeColor="text1"/>
          <w:lang w:val="sr-Cyrl-RS"/>
        </w:rPr>
        <w:t>3</w:t>
      </w:r>
      <w:r w:rsidR="002C4479">
        <w:rPr>
          <w:color w:val="000000" w:themeColor="text1"/>
        </w:rPr>
        <w:t>.</w:t>
      </w:r>
      <w:proofErr w:type="gramEnd"/>
      <w:r w:rsidR="002C4479">
        <w:rPr>
          <w:color w:val="000000" w:themeColor="text1"/>
        </w:rPr>
        <w:t xml:space="preserve"> </w:t>
      </w:r>
      <w:proofErr w:type="spellStart"/>
      <w:proofErr w:type="gramStart"/>
      <w:r w:rsidR="002C4479">
        <w:rPr>
          <w:color w:val="000000" w:themeColor="text1"/>
        </w:rPr>
        <w:t>овог</w:t>
      </w:r>
      <w:proofErr w:type="spellEnd"/>
      <w:proofErr w:type="gram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члана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поставља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1E4AFE">
        <w:rPr>
          <w:color w:val="000000" w:themeColor="text1"/>
          <w:lang w:val="sr-Cyrl-RS"/>
        </w:rPr>
        <w:t xml:space="preserve"> предње </w:t>
      </w:r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ветробранско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стакл</w:t>
      </w:r>
      <w:proofErr w:type="spellEnd"/>
      <w:r w:rsidR="001E4AFE">
        <w:rPr>
          <w:color w:val="000000" w:themeColor="text1"/>
          <w:lang w:val="sr-Cyrl-RS"/>
        </w:rPr>
        <w:t>о</w:t>
      </w:r>
      <w:r w:rsidR="00C41023">
        <w:rPr>
          <w:color w:val="000000" w:themeColor="text1"/>
        </w:rPr>
        <w:t xml:space="preserve"> </w:t>
      </w:r>
      <w:proofErr w:type="spellStart"/>
      <w:r w:rsidR="00C41023">
        <w:rPr>
          <w:color w:val="000000" w:themeColor="text1"/>
        </w:rPr>
        <w:t>возила</w:t>
      </w:r>
      <w:proofErr w:type="spellEnd"/>
      <w:r w:rsidR="00C41023">
        <w:rPr>
          <w:color w:val="000000" w:themeColor="text1"/>
        </w:rPr>
        <w:t xml:space="preserve"> </w:t>
      </w:r>
      <w:r w:rsidR="002C4479">
        <w:rPr>
          <w:color w:val="000000" w:themeColor="text1"/>
        </w:rPr>
        <w:t xml:space="preserve">и </w:t>
      </w:r>
      <w:proofErr w:type="spellStart"/>
      <w:r w:rsidR="002C4479">
        <w:rPr>
          <w:color w:val="000000" w:themeColor="text1"/>
        </w:rPr>
        <w:t>тиме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сматра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исто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уручено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возачу</w:t>
      </w:r>
      <w:proofErr w:type="spellEnd"/>
      <w:r w:rsidR="002C4479">
        <w:rPr>
          <w:color w:val="000000" w:themeColor="text1"/>
        </w:rPr>
        <w:t>.</w:t>
      </w:r>
      <w:r w:rsidR="002C4479">
        <w:rPr>
          <w:rStyle w:val="apple-converted-space"/>
          <w:color w:val="000000" w:themeColor="text1"/>
        </w:rPr>
        <w:t> </w:t>
      </w:r>
      <w:r>
        <w:rPr>
          <w:color w:val="000000" w:themeColor="text1"/>
          <w:lang w:val="sr-Cyrl-RS"/>
        </w:rPr>
        <w:tab/>
      </w:r>
    </w:p>
    <w:p w:rsidR="002C4479" w:rsidRDefault="00A205E2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gramStart"/>
      <w:r w:rsidR="002C4479">
        <w:rPr>
          <w:color w:val="000000" w:themeColor="text1"/>
        </w:rPr>
        <w:t xml:space="preserve">У </w:t>
      </w:r>
      <w:proofErr w:type="spellStart"/>
      <w:r w:rsidR="002C4479">
        <w:rPr>
          <w:color w:val="000000" w:themeColor="text1"/>
        </w:rPr>
        <w:t>случају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уочи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одбачено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17735A">
        <w:rPr>
          <w:color w:val="000000" w:themeColor="text1"/>
        </w:rPr>
        <w:t xml:space="preserve">, </w:t>
      </w:r>
      <w:proofErr w:type="spellStart"/>
      <w:r w:rsidR="0017735A">
        <w:rPr>
          <w:color w:val="000000" w:themeColor="text1"/>
        </w:rPr>
        <w:t>поступиће</w:t>
      </w:r>
      <w:proofErr w:type="spellEnd"/>
      <w:r w:rsidR="0017735A">
        <w:rPr>
          <w:color w:val="000000" w:themeColor="text1"/>
        </w:rPr>
        <w:t xml:space="preserve"> у </w:t>
      </w:r>
      <w:proofErr w:type="spellStart"/>
      <w:r w:rsidR="0017735A">
        <w:rPr>
          <w:color w:val="000000" w:themeColor="text1"/>
        </w:rPr>
        <w:t>складу</w:t>
      </w:r>
      <w:proofErr w:type="spellEnd"/>
      <w:r w:rsidR="0017735A">
        <w:rPr>
          <w:color w:val="000000" w:themeColor="text1"/>
        </w:rPr>
        <w:t xml:space="preserve"> </w:t>
      </w:r>
      <w:proofErr w:type="spellStart"/>
      <w:r w:rsidR="0017735A">
        <w:rPr>
          <w:color w:val="000000" w:themeColor="text1"/>
        </w:rPr>
        <w:t>са</w:t>
      </w:r>
      <w:proofErr w:type="spellEnd"/>
      <w:r w:rsidR="0017735A">
        <w:rPr>
          <w:color w:val="000000" w:themeColor="text1"/>
        </w:rPr>
        <w:t xml:space="preserve"> </w:t>
      </w:r>
      <w:proofErr w:type="spellStart"/>
      <w:r w:rsidR="0017735A">
        <w:rPr>
          <w:color w:val="000000" w:themeColor="text1"/>
        </w:rPr>
        <w:t>одредб</w:t>
      </w:r>
      <w:proofErr w:type="spellEnd"/>
      <w:r w:rsidR="0017735A">
        <w:rPr>
          <w:color w:val="000000" w:themeColor="text1"/>
          <w:lang w:val="sr-Cyrl-RS"/>
        </w:rPr>
        <w:t>ама</w:t>
      </w:r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ст</w:t>
      </w:r>
      <w:proofErr w:type="spellEnd"/>
      <w:r w:rsidR="002C4479">
        <w:rPr>
          <w:color w:val="000000" w:themeColor="text1"/>
        </w:rPr>
        <w:t>.</w:t>
      </w:r>
      <w:proofErr w:type="gramEnd"/>
      <w:r w:rsidR="002C4479">
        <w:rPr>
          <w:color w:val="000000" w:themeColor="text1"/>
        </w:rPr>
        <w:t xml:space="preserve"> </w:t>
      </w:r>
      <w:r w:rsidR="002C4479">
        <w:rPr>
          <w:color w:val="000000" w:themeColor="text1"/>
          <w:lang w:val="sr-Cyrl-RS"/>
        </w:rPr>
        <w:t>3</w:t>
      </w:r>
      <w:r w:rsidR="002C4479">
        <w:rPr>
          <w:color w:val="000000" w:themeColor="text1"/>
        </w:rPr>
        <w:t xml:space="preserve">. </w:t>
      </w:r>
      <w:proofErr w:type="gramStart"/>
      <w:r w:rsidR="002C4479">
        <w:rPr>
          <w:color w:val="000000" w:themeColor="text1"/>
        </w:rPr>
        <w:t>и</w:t>
      </w:r>
      <w:proofErr w:type="gramEnd"/>
      <w:r w:rsidR="002C4479">
        <w:rPr>
          <w:color w:val="000000" w:themeColor="text1"/>
        </w:rPr>
        <w:t xml:space="preserve"> </w:t>
      </w:r>
      <w:r w:rsidR="002C4479">
        <w:rPr>
          <w:color w:val="000000" w:themeColor="text1"/>
          <w:lang w:val="sr-Cyrl-RS"/>
        </w:rPr>
        <w:t>4</w:t>
      </w:r>
      <w:r w:rsidR="002C4479">
        <w:rPr>
          <w:color w:val="000000" w:themeColor="text1"/>
        </w:rPr>
        <w:t xml:space="preserve">. </w:t>
      </w:r>
      <w:proofErr w:type="spellStart"/>
      <w:proofErr w:type="gramStart"/>
      <w:r w:rsidR="002C4479">
        <w:rPr>
          <w:color w:val="000000" w:themeColor="text1"/>
        </w:rPr>
        <w:t>овог</w:t>
      </w:r>
      <w:proofErr w:type="spellEnd"/>
      <w:proofErr w:type="gram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члана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које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односе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непрописно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или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заустављено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C41023">
        <w:rPr>
          <w:color w:val="000000" w:themeColor="text1"/>
          <w:lang w:val="sr-Cyrl-RS"/>
        </w:rPr>
        <w:t>,</w:t>
      </w:r>
      <w:r w:rsidR="002C4479">
        <w:rPr>
          <w:color w:val="000000" w:themeColor="text1"/>
        </w:rPr>
        <w:t xml:space="preserve"> а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возач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није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затечен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лицу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места</w:t>
      </w:r>
      <w:proofErr w:type="spellEnd"/>
      <w:r w:rsidR="002C4479">
        <w:rPr>
          <w:color w:val="000000" w:themeColor="text1"/>
        </w:rPr>
        <w:t>.</w:t>
      </w:r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Уколико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возач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власник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одбаченог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остављеном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року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прописаним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законом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уклони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премести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издаће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налог</w:t>
      </w:r>
      <w:proofErr w:type="spellEnd"/>
      <w:r w:rsidR="002C4479">
        <w:rPr>
          <w:color w:val="000000" w:themeColor="text1"/>
        </w:rPr>
        <w:t xml:space="preserve"> </w:t>
      </w:r>
      <w:r w:rsidR="0017735A">
        <w:rPr>
          <w:color w:val="000000" w:themeColor="text1"/>
          <w:lang w:val="sr-Cyrl-RS"/>
        </w:rPr>
        <w:t>за</w:t>
      </w:r>
      <w:r w:rsidR="0017735A">
        <w:rPr>
          <w:color w:val="000000" w:themeColor="text1"/>
        </w:rPr>
        <w:t xml:space="preserve"> </w:t>
      </w:r>
      <w:proofErr w:type="spellStart"/>
      <w:r w:rsidR="0017735A">
        <w:rPr>
          <w:color w:val="000000" w:themeColor="text1"/>
        </w:rPr>
        <w:t>уклањањ</w:t>
      </w:r>
      <w:proofErr w:type="spellEnd"/>
      <w:r w:rsidR="0017735A">
        <w:rPr>
          <w:color w:val="000000" w:themeColor="text1"/>
          <w:lang w:val="sr-Cyrl-RS"/>
        </w:rPr>
        <w:t>е</w:t>
      </w:r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>.</w:t>
      </w:r>
      <w:proofErr w:type="gramEnd"/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Уклањање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територији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града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обавља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вршилац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комуналне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делатности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овлашћен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организацију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функционисања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управљања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одржавања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јавних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паркиралишта</w:t>
      </w:r>
      <w:proofErr w:type="spellEnd"/>
      <w:r w:rsidR="002C4479">
        <w:rPr>
          <w:color w:val="000000" w:themeColor="text1"/>
          <w:lang w:val="sr-Cyrl-RS"/>
        </w:rPr>
        <w:t xml:space="preserve"> о трошку возача или власника, односно корисника возила.</w:t>
      </w:r>
      <w:proofErr w:type="gramEnd"/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издаје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вршиоцу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комуналне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делатности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налог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постављање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уређаја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којима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спречава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одвожење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(</w:t>
      </w:r>
      <w:proofErr w:type="spellStart"/>
      <w:r w:rsidR="002C4479">
        <w:rPr>
          <w:color w:val="000000" w:themeColor="text1"/>
        </w:rPr>
        <w:t>блокирање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) у </w:t>
      </w:r>
      <w:proofErr w:type="spellStart"/>
      <w:r w:rsidR="002C4479">
        <w:rPr>
          <w:color w:val="000000" w:themeColor="text1"/>
        </w:rPr>
        <w:t>случају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уочи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непрописно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тех</w:t>
      </w:r>
      <w:r w:rsidR="001E4AFE">
        <w:rPr>
          <w:color w:val="000000" w:themeColor="text1"/>
        </w:rPr>
        <w:t>ничких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разлога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не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може</w:t>
      </w:r>
      <w:proofErr w:type="spellEnd"/>
      <w:r w:rsidR="001E4AFE">
        <w:rPr>
          <w:color w:val="000000" w:themeColor="text1"/>
        </w:rPr>
        <w:t xml:space="preserve"> </w:t>
      </w:r>
      <w:proofErr w:type="spellStart"/>
      <w:r w:rsidR="001E4AFE">
        <w:rPr>
          <w:color w:val="000000" w:themeColor="text1"/>
        </w:rPr>
        <w:t>уклонити</w:t>
      </w:r>
      <w:proofErr w:type="spellEnd"/>
      <w:r w:rsidR="001E4AFE">
        <w:rPr>
          <w:color w:val="000000" w:themeColor="text1"/>
          <w:lang w:val="sr-Cyrl-RS"/>
        </w:rPr>
        <w:t>.</w:t>
      </w:r>
      <w:proofErr w:type="gramEnd"/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Уколико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комунални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полицајац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открије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прекршај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путем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видео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надзора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или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фото-записа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може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то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постоје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услови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да</w:t>
      </w:r>
      <w:proofErr w:type="spellEnd"/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електронској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форми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донесе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решење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налог</w:t>
      </w:r>
      <w:proofErr w:type="spellEnd"/>
      <w:r w:rsidR="002C4479">
        <w:rPr>
          <w:color w:val="000000" w:themeColor="text1"/>
        </w:rPr>
        <w:t xml:space="preserve">, у </w:t>
      </w:r>
      <w:proofErr w:type="spellStart"/>
      <w:r w:rsidR="002C4479">
        <w:rPr>
          <w:color w:val="000000" w:themeColor="text1"/>
        </w:rPr>
        <w:t>складу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законом</w:t>
      </w:r>
      <w:proofErr w:type="spellEnd"/>
      <w:r w:rsidR="002C4479">
        <w:rPr>
          <w:color w:val="000000" w:themeColor="text1"/>
        </w:rPr>
        <w:t>.</w:t>
      </w:r>
      <w:proofErr w:type="gramEnd"/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садржину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решења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налога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утврђивање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места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непрописног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паркирања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заустављања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поступак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уклањања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премештања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блокирања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lastRenderedPageBreak/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као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штету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насталу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за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време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уклањања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сходно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примењују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одредбе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акта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ближе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уређује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начин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вршења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контроле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непосредног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регулисања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саобраћаја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путевима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као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вођење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обавезних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евиденција</w:t>
      </w:r>
      <w:proofErr w:type="spellEnd"/>
      <w:r w:rsidR="002C4479">
        <w:rPr>
          <w:color w:val="000000" w:themeColor="text1"/>
        </w:rPr>
        <w:t xml:space="preserve"> о </w:t>
      </w:r>
      <w:proofErr w:type="spellStart"/>
      <w:r w:rsidR="002C4479">
        <w:rPr>
          <w:color w:val="000000" w:themeColor="text1"/>
        </w:rPr>
        <w:t>примени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посебних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мера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овлашћења</w:t>
      </w:r>
      <w:proofErr w:type="spellEnd"/>
      <w:r w:rsidR="002C4479">
        <w:rPr>
          <w:color w:val="000000" w:themeColor="text1"/>
        </w:rPr>
        <w:t>.</w:t>
      </w:r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proofErr w:type="spellStart"/>
      <w:proofErr w:type="gramStart"/>
      <w:r w:rsidR="002C4479">
        <w:rPr>
          <w:color w:val="000000" w:themeColor="text1"/>
        </w:rPr>
        <w:t>Против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решења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комуналног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полицајца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може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изјавити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жалба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Градском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већу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Града</w:t>
      </w:r>
      <w:proofErr w:type="spellEnd"/>
      <w:r w:rsidR="002C4479">
        <w:rPr>
          <w:color w:val="000000" w:themeColor="text1"/>
        </w:rPr>
        <w:t xml:space="preserve"> </w:t>
      </w:r>
      <w:r w:rsidR="002C4479">
        <w:rPr>
          <w:color w:val="000000" w:themeColor="text1"/>
          <w:lang w:val="sr-Cyrl-RS"/>
        </w:rPr>
        <w:t>Ниша</w:t>
      </w:r>
      <w:r w:rsidR="002C4479">
        <w:rPr>
          <w:color w:val="000000" w:themeColor="text1"/>
        </w:rPr>
        <w:t xml:space="preserve"> у </w:t>
      </w:r>
      <w:proofErr w:type="spellStart"/>
      <w:r w:rsidR="002C4479">
        <w:rPr>
          <w:color w:val="000000" w:themeColor="text1"/>
        </w:rPr>
        <w:t>року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</w:t>
      </w:r>
      <w:proofErr w:type="spellEnd"/>
      <w:r w:rsidR="002C4479">
        <w:rPr>
          <w:color w:val="000000" w:themeColor="text1"/>
        </w:rPr>
        <w:t xml:space="preserve"> 15 </w:t>
      </w:r>
      <w:proofErr w:type="spellStart"/>
      <w:r w:rsidR="002C4479">
        <w:rPr>
          <w:color w:val="000000" w:themeColor="text1"/>
        </w:rPr>
        <w:t>дана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дана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достављања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решења</w:t>
      </w:r>
      <w:proofErr w:type="spellEnd"/>
      <w:r w:rsidR="002C4479">
        <w:rPr>
          <w:color w:val="000000" w:themeColor="text1"/>
        </w:rPr>
        <w:t>.</w:t>
      </w:r>
      <w:proofErr w:type="gramEnd"/>
      <w:r w:rsidR="002C4479">
        <w:rPr>
          <w:rStyle w:val="apple-converted-space"/>
          <w:color w:val="000000" w:themeColor="text1"/>
        </w:rPr>
        <w:t> </w:t>
      </w:r>
    </w:p>
    <w:p w:rsidR="002C4479" w:rsidRDefault="00453813" w:rsidP="00624888">
      <w:pPr>
        <w:pStyle w:val="Normal1"/>
        <w:spacing w:before="0" w:beforeAutospacing="0" w:after="0" w:afterAutospacing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</w:r>
      <w:proofErr w:type="spellStart"/>
      <w:r w:rsidR="002C4479">
        <w:rPr>
          <w:color w:val="000000" w:themeColor="text1"/>
        </w:rPr>
        <w:t>Комунална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полиција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води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евиденције</w:t>
      </w:r>
      <w:proofErr w:type="spellEnd"/>
      <w:r w:rsidR="002C4479">
        <w:rPr>
          <w:color w:val="000000" w:themeColor="text1"/>
        </w:rPr>
        <w:t xml:space="preserve"> о </w:t>
      </w:r>
      <w:proofErr w:type="spellStart"/>
      <w:r w:rsidR="002C4479">
        <w:rPr>
          <w:color w:val="000000" w:themeColor="text1"/>
        </w:rPr>
        <w:t>примени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мера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овлашћења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уклањања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односно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премештања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као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постављања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уређаја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којима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спречава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одвожење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возила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приликом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остваривања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надзора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контроле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паркирања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територији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града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сходно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одредбама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акта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којим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ближе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уређује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начин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вршења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контроле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непосредног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регулисања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саобраћаја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на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путевима</w:t>
      </w:r>
      <w:proofErr w:type="spellEnd"/>
      <w:r w:rsidR="002C4479">
        <w:rPr>
          <w:color w:val="000000" w:themeColor="text1"/>
        </w:rPr>
        <w:t xml:space="preserve">, </w:t>
      </w:r>
      <w:proofErr w:type="spellStart"/>
      <w:r w:rsidR="002C4479">
        <w:rPr>
          <w:color w:val="000000" w:themeColor="text1"/>
        </w:rPr>
        <w:t>као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вођење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обавезних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евиденција</w:t>
      </w:r>
      <w:proofErr w:type="spellEnd"/>
      <w:r w:rsidR="002C4479">
        <w:rPr>
          <w:color w:val="000000" w:themeColor="text1"/>
        </w:rPr>
        <w:t xml:space="preserve"> о </w:t>
      </w:r>
      <w:proofErr w:type="spellStart"/>
      <w:r w:rsidR="002C4479">
        <w:rPr>
          <w:color w:val="000000" w:themeColor="text1"/>
        </w:rPr>
        <w:t>примени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посебних</w:t>
      </w:r>
      <w:proofErr w:type="spellEnd"/>
      <w:r w:rsidR="002C4479">
        <w:rPr>
          <w:color w:val="000000" w:themeColor="text1"/>
        </w:rPr>
        <w:t xml:space="preserve"> </w:t>
      </w:r>
      <w:proofErr w:type="spellStart"/>
      <w:r w:rsidR="002C4479">
        <w:rPr>
          <w:color w:val="000000" w:themeColor="text1"/>
        </w:rPr>
        <w:t>мера</w:t>
      </w:r>
      <w:proofErr w:type="spellEnd"/>
      <w:r w:rsidR="002C4479">
        <w:rPr>
          <w:color w:val="000000" w:themeColor="text1"/>
        </w:rPr>
        <w:t xml:space="preserve"> и </w:t>
      </w:r>
      <w:proofErr w:type="spellStart"/>
      <w:r w:rsidR="002C4479">
        <w:rPr>
          <w:color w:val="000000" w:themeColor="text1"/>
        </w:rPr>
        <w:t>овлашћења</w:t>
      </w:r>
      <w:proofErr w:type="spellEnd"/>
      <w:r w:rsidR="002C4479">
        <w:rPr>
          <w:color w:val="000000" w:themeColor="text1"/>
        </w:rPr>
        <w:t>.</w:t>
      </w:r>
      <w:r w:rsidR="002C4479">
        <w:rPr>
          <w:color w:val="000000" w:themeColor="text1"/>
          <w:lang w:val="sr-Cyrl-RS"/>
        </w:rPr>
        <w:t>“</w:t>
      </w:r>
    </w:p>
    <w:p w:rsidR="00453813" w:rsidRDefault="00624888" w:rsidP="0045381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2" w:name="clan_11b"/>
      <w:bookmarkEnd w:id="2"/>
      <w:r w:rsidRPr="00624888">
        <w:rPr>
          <w:rFonts w:ascii="Times New Roman" w:hAnsi="Times New Roman" w:cs="Times New Roman"/>
          <w:bCs/>
          <w:sz w:val="24"/>
          <w:szCs w:val="24"/>
          <w:lang w:val="sr-Cyrl-CS"/>
        </w:rPr>
        <w:t>Ч</w:t>
      </w:r>
      <w:r w:rsidR="00453813" w:rsidRPr="00624888">
        <w:rPr>
          <w:rFonts w:ascii="Times New Roman" w:hAnsi="Times New Roman" w:cs="Times New Roman"/>
          <w:bCs/>
          <w:sz w:val="24"/>
          <w:szCs w:val="24"/>
          <w:lang w:val="sr-Cyrl-CS"/>
        </w:rPr>
        <w:t>лан 5.</w:t>
      </w:r>
    </w:p>
    <w:p w:rsidR="00C52F8A" w:rsidRDefault="00C52F8A" w:rsidP="00C52F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29. став 4. број: “6.000,00“,  замењује се бројем: “5.000,00“.</w:t>
      </w:r>
    </w:p>
    <w:p w:rsidR="00C52F8A" w:rsidRPr="00624888" w:rsidRDefault="007C26FE" w:rsidP="0045381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2488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6</w:t>
      </w:r>
      <w:r w:rsidRPr="0062488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53813" w:rsidRPr="00453813" w:rsidRDefault="00453813" w:rsidP="0045381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53813">
        <w:rPr>
          <w:rFonts w:ascii="Times New Roman" w:hAnsi="Times New Roman" w:cs="Times New Roman"/>
          <w:sz w:val="24"/>
          <w:szCs w:val="24"/>
          <w:lang w:val="sr-Cyrl-CS"/>
        </w:rPr>
        <w:tab/>
        <w:t>Ова одлука ступа на снагу осмог дана од дана објављивања у "Службеном листу Града</w:t>
      </w:r>
      <w:r w:rsidRPr="0045381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53813">
        <w:rPr>
          <w:rFonts w:ascii="Times New Roman" w:hAnsi="Times New Roman" w:cs="Times New Roman"/>
          <w:sz w:val="24"/>
          <w:szCs w:val="24"/>
          <w:lang w:val="sr-Cyrl-CS"/>
        </w:rPr>
        <w:t>Ниша".</w:t>
      </w:r>
    </w:p>
    <w:p w:rsidR="00453813" w:rsidRPr="00453813" w:rsidRDefault="00453813" w:rsidP="0045381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>Број: _________________</w:t>
      </w:r>
    </w:p>
    <w:p w:rsidR="00624888" w:rsidRDefault="00453813" w:rsidP="00624888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>У Нишу, ______________</w:t>
      </w:r>
    </w:p>
    <w:p w:rsidR="00624888" w:rsidRDefault="00624888" w:rsidP="00624888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53813" w:rsidRDefault="00453813" w:rsidP="00624888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СКУПШТИНА ГРАДА НИША</w:t>
      </w:r>
    </w:p>
    <w:p w:rsidR="00624888" w:rsidRPr="00453813" w:rsidRDefault="00624888" w:rsidP="00624888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53813" w:rsidRPr="00453813" w:rsidRDefault="00453813" w:rsidP="00453813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</w:t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ПРЕДСЕДНИК</w:t>
      </w:r>
    </w:p>
    <w:p w:rsidR="00453813" w:rsidRPr="00453813" w:rsidRDefault="00453813" w:rsidP="00453813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</w:t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53813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Мр Раде Рајковић</w:t>
      </w:r>
    </w:p>
    <w:p w:rsidR="00453813" w:rsidRPr="00453813" w:rsidRDefault="00453813" w:rsidP="00453813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53813" w:rsidRPr="00453813" w:rsidRDefault="00453813" w:rsidP="004538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479" w:rsidRPr="00453813" w:rsidRDefault="002C4479" w:rsidP="002C4479">
      <w:pPr>
        <w:rPr>
          <w:b/>
          <w:lang w:val="sr-Cyrl-RS"/>
        </w:rPr>
      </w:pPr>
    </w:p>
    <w:sectPr w:rsidR="002C4479" w:rsidRPr="004538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9"/>
    <w:rsid w:val="00087D54"/>
    <w:rsid w:val="000B1114"/>
    <w:rsid w:val="001519D0"/>
    <w:rsid w:val="0017735A"/>
    <w:rsid w:val="001E4AFE"/>
    <w:rsid w:val="002B2567"/>
    <w:rsid w:val="002C4479"/>
    <w:rsid w:val="003B70A5"/>
    <w:rsid w:val="003D46A5"/>
    <w:rsid w:val="00453813"/>
    <w:rsid w:val="00502F1B"/>
    <w:rsid w:val="005C347A"/>
    <w:rsid w:val="00624888"/>
    <w:rsid w:val="006D1D36"/>
    <w:rsid w:val="007A1CAC"/>
    <w:rsid w:val="007C26FE"/>
    <w:rsid w:val="00822F8D"/>
    <w:rsid w:val="00A205E2"/>
    <w:rsid w:val="00A63759"/>
    <w:rsid w:val="00AF47E4"/>
    <w:rsid w:val="00B92B6C"/>
    <w:rsid w:val="00C07C4E"/>
    <w:rsid w:val="00C41023"/>
    <w:rsid w:val="00C52F8A"/>
    <w:rsid w:val="00CA1C19"/>
    <w:rsid w:val="00CC37DB"/>
    <w:rsid w:val="00CD5D5A"/>
    <w:rsid w:val="00D959EE"/>
    <w:rsid w:val="00E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4479"/>
  </w:style>
  <w:style w:type="paragraph" w:customStyle="1" w:styleId="Normal2">
    <w:name w:val="Normal2"/>
    <w:basedOn w:val="Normal"/>
    <w:rsid w:val="000B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4479"/>
  </w:style>
  <w:style w:type="paragraph" w:customStyle="1" w:styleId="Normal2">
    <w:name w:val="Normal2"/>
    <w:basedOn w:val="Normal"/>
    <w:rsid w:val="000B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944D-834E-4532-AEE5-743E2223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Nikolic</dc:creator>
  <cp:lastModifiedBy>Jelena Dinčić</cp:lastModifiedBy>
  <cp:revision>4</cp:revision>
  <cp:lastPrinted>2019-09-13T06:41:00Z</cp:lastPrinted>
  <dcterms:created xsi:type="dcterms:W3CDTF">2019-09-12T12:16:00Z</dcterms:created>
  <dcterms:modified xsi:type="dcterms:W3CDTF">2019-09-13T06:59:00Z</dcterms:modified>
</cp:coreProperties>
</file>