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B9" w:rsidRPr="004353F1" w:rsidRDefault="00E10089" w:rsidP="00E10089">
      <w:pPr>
        <w:pStyle w:val="Default"/>
        <w:spacing w:line="276" w:lineRule="auto"/>
        <w:ind w:left="6480" w:firstLine="720"/>
        <w:jc w:val="both"/>
        <w:rPr>
          <w:color w:val="FFFFFF" w:themeColor="background1"/>
          <w:lang w:val="sr-Cyrl-RS"/>
        </w:rPr>
      </w:pPr>
      <w:r w:rsidRPr="004353F1">
        <w:rPr>
          <w:color w:val="FFFFFF" w:themeColor="background1"/>
          <w:lang w:val="sr-Cyrl-RS"/>
        </w:rPr>
        <w:t>ПРЕДЛОГ</w:t>
      </w: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r>
        <w:rPr>
          <w:lang w:val="sr-Cyrl-RS"/>
        </w:rPr>
        <w:t>На основу чланова 37. и 85. Статута Града Ниша („Службени лист Града Ниша“, број 88/2008, 143/2016 и 18/2019),</w:t>
      </w: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r>
        <w:rPr>
          <w:lang w:val="sr-Cyrl-RS"/>
        </w:rPr>
        <w:t>Скупштина Града Ниша, на седници одржаној _________ . године, донела је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jc w:val="center"/>
        <w:rPr>
          <w:b/>
          <w:lang w:val="sr-Cyrl-RS"/>
        </w:rPr>
      </w:pPr>
      <w:r w:rsidRPr="00E608B9">
        <w:rPr>
          <w:b/>
          <w:lang w:val="sr-Cyrl-RS"/>
        </w:rPr>
        <w:t>Р Е Ш Е Њ Е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r w:rsidRPr="00E608B9">
        <w:rPr>
          <w:b/>
        </w:rPr>
        <w:t>I</w:t>
      </w:r>
      <w:r w:rsidRPr="00E608B9">
        <w:rPr>
          <w:b/>
        </w:rPr>
        <w:tab/>
      </w:r>
      <w:r w:rsidRPr="00E608B9">
        <w:rPr>
          <w:b/>
          <w:lang w:val="sr-Cyrl-RS"/>
        </w:rPr>
        <w:t>Даје се саглсност</w:t>
      </w:r>
      <w:r>
        <w:rPr>
          <w:lang w:val="sr-Cyrl-RS"/>
        </w:rPr>
        <w:t xml:space="preserve"> на Одлуку о изменама и допунама </w:t>
      </w:r>
      <w:r w:rsidR="00FE24D7">
        <w:rPr>
          <w:lang w:val="sr-Cyrl-RS"/>
        </w:rPr>
        <w:t>Статута Градске општине Пантелеј, број 18-2/19-01, од 24</w:t>
      </w:r>
      <w:r>
        <w:rPr>
          <w:lang w:val="sr-Cyrl-RS"/>
        </w:rPr>
        <w:t>.06.2019. године.</w:t>
      </w: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r w:rsidRPr="00E608B9">
        <w:rPr>
          <w:b/>
        </w:rPr>
        <w:t>II</w:t>
      </w:r>
      <w:r>
        <w:rPr>
          <w:lang w:val="sr-Cyrl-RS"/>
        </w:rPr>
        <w:tab/>
        <w:t>Ово решење објавити у „Службеном листу Града Ниша“.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  <w:r>
        <w:rPr>
          <w:lang w:val="sr-Cyrl-RS"/>
        </w:rPr>
        <w:t>Број: ________________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  <w:r>
        <w:rPr>
          <w:lang w:val="sr-Cyrl-RS"/>
        </w:rPr>
        <w:t>У Нишу, ____________ . године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  <w:r w:rsidRPr="00E608B9">
        <w:rPr>
          <w:b/>
          <w:lang w:val="sr-Cyrl-RS"/>
        </w:rPr>
        <w:t>СКУПШТИНА ГРАДА НИША</w:t>
      </w:r>
    </w:p>
    <w:p w:rsid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608B9" w:rsidRPr="00E608B9" w:rsidTr="00E608B9">
        <w:tc>
          <w:tcPr>
            <w:tcW w:w="4621" w:type="dxa"/>
          </w:tcPr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4622" w:type="dxa"/>
          </w:tcPr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  <w:r w:rsidRPr="00E608B9">
              <w:rPr>
                <w:b/>
                <w:lang w:val="sr-Cyrl-RS"/>
              </w:rPr>
              <w:t>ПРЕДСЕДНИК</w:t>
            </w:r>
          </w:p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  <w:r w:rsidRPr="00E608B9">
              <w:rPr>
                <w:b/>
                <w:lang w:val="sr-Cyrl-RS"/>
              </w:rPr>
              <w:t>Мр Раде Рајковић</w:t>
            </w:r>
          </w:p>
        </w:tc>
      </w:tr>
    </w:tbl>
    <w:p w:rsidR="00E608B9" w:rsidRP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B57DE" w:rsidRDefault="00EB5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B57DE" w:rsidRDefault="00EB57DE" w:rsidP="00EB57D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</w:p>
    <w:p w:rsidR="00EB57DE" w:rsidRDefault="00EB57DE" w:rsidP="00EB57D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B57DE" w:rsidRPr="005E2830" w:rsidRDefault="00EB57DE" w:rsidP="00EB57D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E2830"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EB57DE" w:rsidRPr="005E2830" w:rsidRDefault="00EB57DE" w:rsidP="00EB57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B57DE" w:rsidRPr="005E2830" w:rsidRDefault="00EB57DE" w:rsidP="00EB57D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>Чланом 85. Статута Града Ниша („</w:t>
      </w:r>
      <w:r w:rsidRPr="005E2830">
        <w:rPr>
          <w:rFonts w:ascii="Arial" w:hAnsi="Arial" w:cs="Arial"/>
          <w:sz w:val="24"/>
          <w:szCs w:val="24"/>
        </w:rPr>
        <w:t>Службени лист града Ниша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“, број </w:t>
      </w:r>
      <w:r w:rsidRPr="005E2830">
        <w:rPr>
          <w:rFonts w:ascii="Arial" w:hAnsi="Arial" w:cs="Arial"/>
          <w:sz w:val="24"/>
          <w:szCs w:val="24"/>
        </w:rPr>
        <w:t>88/2008, 143/2016 и 18/2019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) прописано је да градска општина, између осталог, доноси Статут уз сагласност Скупштине Града Ниша. </w:t>
      </w:r>
    </w:p>
    <w:p w:rsidR="00EB57DE" w:rsidRPr="005E2830" w:rsidRDefault="00EB57DE" w:rsidP="00EB57D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Градске општине </w:t>
      </w:r>
      <w:r w:rsidRPr="00EB57DE">
        <w:rPr>
          <w:rFonts w:ascii="Arial" w:hAnsi="Arial" w:cs="Arial"/>
          <w:sz w:val="24"/>
          <w:szCs w:val="24"/>
          <w:lang w:val="sr-Cyrl-RS"/>
        </w:rPr>
        <w:t>Пантелеј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E2830">
        <w:rPr>
          <w:rFonts w:ascii="Arial" w:hAnsi="Arial" w:cs="Arial"/>
          <w:sz w:val="24"/>
          <w:szCs w:val="24"/>
        </w:rPr>
        <w:t>на седници од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ржаној </w:t>
      </w:r>
      <w:r>
        <w:rPr>
          <w:rFonts w:ascii="Arial" w:hAnsi="Arial" w:cs="Arial"/>
          <w:sz w:val="24"/>
          <w:szCs w:val="24"/>
          <w:lang w:val="sr-Cyrl-RS"/>
        </w:rPr>
        <w:t>24.06.2019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. године, </w:t>
      </w:r>
      <w:r w:rsidRPr="005E2830">
        <w:rPr>
          <w:rFonts w:ascii="Arial" w:hAnsi="Arial" w:cs="Arial"/>
          <w:sz w:val="24"/>
          <w:szCs w:val="24"/>
        </w:rPr>
        <w:t>донела је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 Одлуку о изменама и допунама Статута Градске општине </w:t>
      </w:r>
      <w:r w:rsidRPr="00EB57DE">
        <w:rPr>
          <w:rFonts w:ascii="Arial" w:hAnsi="Arial" w:cs="Arial"/>
          <w:sz w:val="24"/>
          <w:szCs w:val="24"/>
          <w:lang w:val="sr-Cyrl-RS"/>
        </w:rPr>
        <w:t>Пантелеј</w:t>
      </w:r>
      <w:r w:rsidRPr="005E2830">
        <w:rPr>
          <w:rFonts w:ascii="Arial" w:hAnsi="Arial" w:cs="Arial"/>
          <w:sz w:val="24"/>
          <w:szCs w:val="24"/>
          <w:lang w:val="sr-Cyrl-RS"/>
        </w:rPr>
        <w:t>.</w:t>
      </w:r>
    </w:p>
    <w:p w:rsidR="00EB57DE" w:rsidRPr="005E2830" w:rsidRDefault="00EB57DE" w:rsidP="00EB57D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 xml:space="preserve">Одлуком о изменама и допунама Статута Градске општине </w:t>
      </w:r>
      <w:r w:rsidRPr="00EB57DE">
        <w:rPr>
          <w:rFonts w:ascii="Arial" w:hAnsi="Arial" w:cs="Arial"/>
          <w:sz w:val="24"/>
          <w:szCs w:val="24"/>
          <w:lang w:val="sr-Cyrl-RS"/>
        </w:rPr>
        <w:t>Пантелеј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 врши се усклађивање Статута Градске општине са Статутом Града Ниша („</w:t>
      </w:r>
      <w:r w:rsidRPr="005E2830">
        <w:rPr>
          <w:rFonts w:ascii="Arial" w:hAnsi="Arial" w:cs="Arial"/>
          <w:sz w:val="24"/>
          <w:szCs w:val="24"/>
        </w:rPr>
        <w:t>Службени лист града Ниша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“, број </w:t>
      </w:r>
      <w:r w:rsidRPr="005E2830">
        <w:rPr>
          <w:rFonts w:ascii="Arial" w:hAnsi="Arial" w:cs="Arial"/>
          <w:sz w:val="24"/>
          <w:szCs w:val="24"/>
        </w:rPr>
        <w:t>88/2008, 143/2016 и 18/2019</w:t>
      </w:r>
      <w:r w:rsidRPr="005E2830">
        <w:rPr>
          <w:rFonts w:ascii="Arial" w:hAnsi="Arial" w:cs="Arial"/>
          <w:sz w:val="24"/>
          <w:szCs w:val="24"/>
          <w:lang w:val="sr-Cyrl-RS"/>
        </w:rPr>
        <w:t>) и Законом о локалној самоуправи („Службени гласник РС“, број 129/2007, 83/2014 - други закон, 101/2016 - други закон и 47/2018).</w:t>
      </w:r>
    </w:p>
    <w:p w:rsidR="00EB57DE" w:rsidRPr="005E2830" w:rsidRDefault="00EB57DE" w:rsidP="00EB57D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>На основу наведеног, Скупштина Града Ниша даје сагласност на Одлуку о изменама и допунама Статута Градске општине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B57DE">
        <w:rPr>
          <w:rFonts w:ascii="Arial" w:hAnsi="Arial" w:cs="Arial"/>
          <w:sz w:val="24"/>
          <w:szCs w:val="24"/>
          <w:lang w:val="sr-Cyrl-RS"/>
        </w:rPr>
        <w:t>Пантелеј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bookmarkEnd w:id="0"/>
    <w:p w:rsidR="00FB316E" w:rsidRPr="003632AD" w:rsidRDefault="00FB316E" w:rsidP="00E608B9">
      <w:pPr>
        <w:rPr>
          <w:rFonts w:ascii="Arial" w:hAnsi="Arial" w:cs="Arial"/>
          <w:sz w:val="24"/>
          <w:szCs w:val="24"/>
        </w:rPr>
      </w:pPr>
    </w:p>
    <w:sectPr w:rsidR="00FB316E" w:rsidRPr="003632AD" w:rsidSect="003632A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D"/>
    <w:rsid w:val="001D79EF"/>
    <w:rsid w:val="003632AD"/>
    <w:rsid w:val="004353F1"/>
    <w:rsid w:val="00E10089"/>
    <w:rsid w:val="00E608B9"/>
    <w:rsid w:val="00EB57DE"/>
    <w:rsid w:val="00FB316E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Maricic</dc:creator>
  <cp:lastModifiedBy>Brankica Vukić Paunović</cp:lastModifiedBy>
  <cp:revision>5</cp:revision>
  <cp:lastPrinted>2019-06-24T08:54:00Z</cp:lastPrinted>
  <dcterms:created xsi:type="dcterms:W3CDTF">2019-06-24T09:13:00Z</dcterms:created>
  <dcterms:modified xsi:type="dcterms:W3CDTF">2019-07-08T07:22:00Z</dcterms:modified>
</cp:coreProperties>
</file>