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A0" w:rsidRDefault="008940FA" w:rsidP="00F11F77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0C73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Преглед чланова </w:t>
      </w:r>
      <w:bookmarkStart w:id="0" w:name="_GoBack"/>
      <w:bookmarkEnd w:id="0"/>
      <w:r w:rsidRPr="000C73F7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</w:t>
      </w:r>
      <w:r w:rsidRPr="000C73F7"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  <w:t>9</w:t>
      </w:r>
      <w:r w:rsidRPr="000C73F7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 години</w:t>
      </w:r>
      <w:r w:rsidRPr="000C73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који се допуњују</w:t>
      </w:r>
    </w:p>
    <w:p w:rsidR="00F11F77" w:rsidRPr="00F11F77" w:rsidRDefault="00F11F77" w:rsidP="00F11F77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940FA" w:rsidRPr="000C73F7" w:rsidRDefault="008940FA" w:rsidP="00A337F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C73F7">
        <w:rPr>
          <w:rFonts w:ascii="Times New Roman" w:hAnsi="Times New Roman" w:cs="Times New Roman"/>
          <w:b/>
          <w:sz w:val="24"/>
          <w:szCs w:val="24"/>
          <w:lang w:val="sr-Cyrl-CS"/>
        </w:rPr>
        <w:t>Чл</w:t>
      </w:r>
      <w:r w:rsidR="00A337F6" w:rsidRPr="000C73F7">
        <w:rPr>
          <w:rFonts w:ascii="Times New Roman" w:hAnsi="Times New Roman" w:cs="Times New Roman"/>
          <w:b/>
          <w:sz w:val="24"/>
          <w:szCs w:val="24"/>
          <w:lang w:val="sr-Cyrl-CS"/>
        </w:rPr>
        <w:t>ан</w:t>
      </w:r>
      <w:r w:rsidRPr="000C73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A337F6" w:rsidRPr="000C73F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A337F6" w:rsidRPr="00A337F6" w:rsidRDefault="00A337F6" w:rsidP="00A337F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337F6">
        <w:rPr>
          <w:rFonts w:ascii="Times New Roman" w:hAnsi="Times New Roman" w:cs="Times New Roman"/>
          <w:sz w:val="24"/>
          <w:szCs w:val="24"/>
          <w:lang w:val="sr-Cyrl-CS"/>
        </w:rPr>
        <w:t>Буџетима градских општина у целини припадају приходи који се остваре на територији</w:t>
      </w:r>
      <w:r w:rsidRPr="00A337F6">
        <w:rPr>
          <w:rFonts w:ascii="Times New Roman" w:hAnsi="Times New Roman" w:cs="Times New Roman"/>
          <w:sz w:val="24"/>
          <w:szCs w:val="24"/>
        </w:rPr>
        <w:t xml:space="preserve">  </w:t>
      </w:r>
      <w:r w:rsidRPr="00A337F6">
        <w:rPr>
          <w:rFonts w:ascii="Times New Roman" w:hAnsi="Times New Roman" w:cs="Times New Roman"/>
          <w:sz w:val="24"/>
          <w:szCs w:val="24"/>
          <w:lang w:val="sr-Cyrl-CS"/>
        </w:rPr>
        <w:t>општине, и то:</w:t>
      </w:r>
    </w:p>
    <w:p w:rsidR="00A337F6" w:rsidRPr="00A337F6" w:rsidRDefault="00A337F6" w:rsidP="00A337F6">
      <w:pPr>
        <w:suppressLineNumbers/>
        <w:autoSpaceDE w:val="0"/>
        <w:autoSpaceDN w:val="0"/>
        <w:adjustRightInd w:val="0"/>
        <w:spacing w:after="0" w:line="240" w:lineRule="auto"/>
        <w:ind w:left="34" w:firstLine="68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337F6">
        <w:rPr>
          <w:rFonts w:ascii="Times New Roman" w:hAnsi="Times New Roman" w:cs="Times New Roman"/>
          <w:sz w:val="24"/>
          <w:szCs w:val="24"/>
          <w:lang w:val="sr-Cyrl-CS"/>
        </w:rPr>
        <w:t>1. Комунална такса за коришћење рекламних паноа, укључујући и  истицање и исписивање фирме ван пословног простора на објектима који припадају јединици локалне самоуправе (коловози, тротоари, зелене површине, бандере и сл.)</w:t>
      </w:r>
      <w:r w:rsidRPr="00A337F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A337F6" w:rsidRPr="00A337F6" w:rsidRDefault="00A337F6" w:rsidP="00A337F6">
      <w:pPr>
        <w:suppressLineNumbers/>
        <w:autoSpaceDE w:val="0"/>
        <w:autoSpaceDN w:val="0"/>
        <w:adjustRightInd w:val="0"/>
        <w:spacing w:after="0" w:line="240" w:lineRule="auto"/>
        <w:ind w:left="34" w:firstLine="68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337F6">
        <w:rPr>
          <w:rFonts w:ascii="Times New Roman" w:hAnsi="Times New Roman" w:cs="Times New Roman"/>
          <w:sz w:val="24"/>
          <w:szCs w:val="24"/>
          <w:lang w:val="sr-Cyrl-CS"/>
        </w:rPr>
        <w:t>2. Комунална такса за држање средстава за игру („забавне игре")</w:t>
      </w:r>
      <w:r w:rsidRPr="00A337F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A337F6" w:rsidRPr="00A337F6" w:rsidRDefault="00A337F6" w:rsidP="00A337F6">
      <w:pPr>
        <w:suppressLineNumbers/>
        <w:autoSpaceDE w:val="0"/>
        <w:autoSpaceDN w:val="0"/>
        <w:adjustRightInd w:val="0"/>
        <w:spacing w:after="0" w:line="240" w:lineRule="auto"/>
        <w:ind w:left="34" w:firstLine="68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337F6">
        <w:rPr>
          <w:rFonts w:ascii="Times New Roman" w:hAnsi="Times New Roman" w:cs="Times New Roman"/>
          <w:sz w:val="24"/>
          <w:szCs w:val="24"/>
          <w:lang w:val="sr-Cyrl-CS"/>
        </w:rPr>
        <w:t>3. Приходи буџета општине од камата на средства консолидованог рачуна трезора укључена у депозит  банака</w:t>
      </w:r>
      <w:r w:rsidRPr="00A337F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A337F6" w:rsidRPr="00A337F6" w:rsidRDefault="00A337F6" w:rsidP="00A337F6">
      <w:pPr>
        <w:suppressLineNumbers/>
        <w:autoSpaceDE w:val="0"/>
        <w:autoSpaceDN w:val="0"/>
        <w:adjustRightInd w:val="0"/>
        <w:spacing w:after="0" w:line="240" w:lineRule="auto"/>
        <w:ind w:left="34" w:firstLine="68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337F6">
        <w:rPr>
          <w:rFonts w:ascii="Times New Roman" w:hAnsi="Times New Roman" w:cs="Times New Roman"/>
          <w:sz w:val="24"/>
          <w:szCs w:val="24"/>
          <w:lang w:val="sr-Cyrl-CS"/>
        </w:rPr>
        <w:t>4. 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</w:t>
      </w:r>
      <w:r w:rsidRPr="00A337F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A337F6" w:rsidRPr="00A337F6" w:rsidRDefault="00A337F6" w:rsidP="00A337F6">
      <w:pPr>
        <w:suppressLineNumbers/>
        <w:autoSpaceDE w:val="0"/>
        <w:autoSpaceDN w:val="0"/>
        <w:adjustRightInd w:val="0"/>
        <w:spacing w:after="0" w:line="240" w:lineRule="auto"/>
        <w:ind w:left="34" w:firstLine="68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337F6">
        <w:rPr>
          <w:rFonts w:ascii="Times New Roman" w:hAnsi="Times New Roman" w:cs="Times New Roman"/>
          <w:sz w:val="24"/>
          <w:szCs w:val="24"/>
          <w:lang w:val="sr-Cyrl-CS"/>
        </w:rPr>
        <w:t>5. Накнада за коришћење минералних сировина и геотермалних ресурса</w:t>
      </w:r>
      <w:r w:rsidRPr="00A337F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A337F6" w:rsidRPr="00A337F6" w:rsidRDefault="00A337F6" w:rsidP="00A337F6">
      <w:pPr>
        <w:suppressLineNumbers/>
        <w:autoSpaceDE w:val="0"/>
        <w:autoSpaceDN w:val="0"/>
        <w:adjustRightInd w:val="0"/>
        <w:spacing w:after="0" w:line="240" w:lineRule="auto"/>
        <w:ind w:left="34" w:firstLine="68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337F6">
        <w:rPr>
          <w:rFonts w:ascii="Times New Roman" w:hAnsi="Times New Roman" w:cs="Times New Roman"/>
          <w:sz w:val="24"/>
          <w:szCs w:val="24"/>
          <w:lang w:val="sr-Cyrl-CS"/>
        </w:rPr>
        <w:t>6. 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</w:r>
      <w:r w:rsidRPr="00A337F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A337F6" w:rsidRPr="00A337F6" w:rsidRDefault="00A337F6" w:rsidP="00A337F6">
      <w:pPr>
        <w:suppressLineNumbers/>
        <w:autoSpaceDE w:val="0"/>
        <w:autoSpaceDN w:val="0"/>
        <w:adjustRightInd w:val="0"/>
        <w:spacing w:after="0" w:line="240" w:lineRule="auto"/>
        <w:ind w:left="34" w:firstLine="68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337F6">
        <w:rPr>
          <w:rFonts w:ascii="Times New Roman" w:hAnsi="Times New Roman" w:cs="Times New Roman"/>
          <w:sz w:val="24"/>
          <w:szCs w:val="24"/>
          <w:lang w:val="sr-Cyrl-CS"/>
        </w:rPr>
        <w:t>7. Комунална такса за коришћење слободних површина за кампове, постављање шатора или друге облике привременог коришћења</w:t>
      </w:r>
      <w:r w:rsidRPr="00A337F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A337F6" w:rsidRPr="00A337F6" w:rsidRDefault="00A337F6" w:rsidP="00A337F6">
      <w:pPr>
        <w:suppressLineNumbers/>
        <w:autoSpaceDE w:val="0"/>
        <w:autoSpaceDN w:val="0"/>
        <w:adjustRightInd w:val="0"/>
        <w:spacing w:after="0" w:line="240" w:lineRule="auto"/>
        <w:ind w:left="34" w:firstLine="68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337F6">
        <w:rPr>
          <w:rFonts w:ascii="Times New Roman" w:hAnsi="Times New Roman" w:cs="Times New Roman"/>
          <w:sz w:val="24"/>
          <w:szCs w:val="24"/>
          <w:lang w:val="sr-Cyrl-CS"/>
        </w:rPr>
        <w:t>8. Комунална такса за заузеће јавне површине грађевинским материјалом</w:t>
      </w:r>
      <w:r w:rsidRPr="00A337F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A337F6" w:rsidRPr="00A337F6" w:rsidRDefault="00A337F6" w:rsidP="00A337F6">
      <w:pPr>
        <w:suppressLineNumbers/>
        <w:autoSpaceDE w:val="0"/>
        <w:autoSpaceDN w:val="0"/>
        <w:adjustRightInd w:val="0"/>
        <w:spacing w:after="0" w:line="240" w:lineRule="auto"/>
        <w:ind w:left="34" w:firstLine="68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337F6">
        <w:rPr>
          <w:rFonts w:ascii="Times New Roman" w:hAnsi="Times New Roman" w:cs="Times New Roman"/>
          <w:sz w:val="24"/>
          <w:szCs w:val="24"/>
          <w:lang w:val="sr-Cyrl-CS"/>
        </w:rPr>
        <w:t>9. Накнада за коришћење природног лековитог фактора</w:t>
      </w:r>
      <w:r w:rsidRPr="00A337F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A337F6" w:rsidRPr="00A337F6" w:rsidRDefault="00A337F6" w:rsidP="00A337F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337F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</w:t>
      </w:r>
      <w:r w:rsidRPr="00A337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0</w:t>
      </w:r>
      <w:r w:rsidRPr="00A337F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Приходи од новчаних казни за изречених у прекршајном поступку за прекршаје прописане актом Скупштине општине, као и одузета имовинска корист</w:t>
      </w:r>
      <w:r w:rsidRPr="00A337F6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;</w:t>
      </w:r>
    </w:p>
    <w:p w:rsidR="00A337F6" w:rsidRPr="00A337F6" w:rsidRDefault="00A337F6" w:rsidP="00A337F6">
      <w:pPr>
        <w:suppressLineNumbers/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A337F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A337F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11. </w:t>
      </w:r>
      <w:proofErr w:type="spellStart"/>
      <w:proofErr w:type="gramStart"/>
      <w:r w:rsidRPr="00A337F6">
        <w:rPr>
          <w:rFonts w:ascii="Times New Roman" w:hAnsi="Times New Roman" w:cs="Times New Roman"/>
          <w:color w:val="000000"/>
          <w:sz w:val="24"/>
          <w:szCs w:val="24"/>
        </w:rPr>
        <w:t>Самодопринос</w:t>
      </w:r>
      <w:proofErr w:type="spellEnd"/>
      <w:r w:rsidRPr="00A33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37F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33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37F6">
        <w:rPr>
          <w:rFonts w:ascii="Times New Roman" w:hAnsi="Times New Roman" w:cs="Times New Roman"/>
          <w:color w:val="000000"/>
          <w:sz w:val="24"/>
          <w:szCs w:val="24"/>
        </w:rPr>
        <w:t>територији</w:t>
      </w:r>
      <w:proofErr w:type="spellEnd"/>
      <w:r w:rsidRPr="00A33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37F6">
        <w:rPr>
          <w:rFonts w:ascii="Times New Roman" w:hAnsi="Times New Roman" w:cs="Times New Roman"/>
          <w:color w:val="000000"/>
          <w:sz w:val="24"/>
          <w:szCs w:val="24"/>
        </w:rPr>
        <w:t>месне</w:t>
      </w:r>
      <w:proofErr w:type="spellEnd"/>
      <w:r w:rsidRPr="00A33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37F6">
        <w:rPr>
          <w:rFonts w:ascii="Times New Roman" w:hAnsi="Times New Roman" w:cs="Times New Roman"/>
          <w:color w:val="000000"/>
          <w:sz w:val="24"/>
          <w:szCs w:val="24"/>
        </w:rPr>
        <w:t>заједнице</w:t>
      </w:r>
      <w:proofErr w:type="spellEnd"/>
      <w:r w:rsidRPr="00A337F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337F6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A337F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proofErr w:type="gramEnd"/>
    </w:p>
    <w:p w:rsidR="00A337F6" w:rsidRPr="00A337F6" w:rsidRDefault="00A337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940FA" w:rsidRPr="000C73F7" w:rsidRDefault="00A337F6" w:rsidP="00A337F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C73F7">
        <w:rPr>
          <w:rFonts w:ascii="Times New Roman" w:hAnsi="Times New Roman" w:cs="Times New Roman"/>
          <w:b/>
          <w:sz w:val="24"/>
          <w:szCs w:val="24"/>
          <w:lang w:val="sr-Cyrl-CS"/>
        </w:rPr>
        <w:t>Члан</w:t>
      </w:r>
      <w:r w:rsidR="008940FA" w:rsidRPr="000C73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</w:t>
      </w:r>
      <w:r w:rsidRPr="000C73F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A337F6" w:rsidRPr="00A337F6" w:rsidRDefault="00A337F6" w:rsidP="00A337F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37F6">
        <w:rPr>
          <w:rFonts w:ascii="Times New Roman" w:hAnsi="Times New Roman" w:cs="Times New Roman"/>
          <w:sz w:val="24"/>
          <w:szCs w:val="24"/>
          <w:lang w:val="sr-Cyrl-CS"/>
        </w:rPr>
        <w:t xml:space="preserve">Трансферна средства из члана 6. </w:t>
      </w:r>
      <w:proofErr w:type="gramStart"/>
      <w:r w:rsidRPr="00A337F6">
        <w:rPr>
          <w:rFonts w:ascii="Times New Roman" w:hAnsi="Times New Roman" w:cs="Times New Roman"/>
          <w:sz w:val="24"/>
          <w:szCs w:val="24"/>
        </w:rPr>
        <w:t>o</w:t>
      </w:r>
      <w:r w:rsidRPr="00A337F6">
        <w:rPr>
          <w:rFonts w:ascii="Times New Roman" w:hAnsi="Times New Roman" w:cs="Times New Roman"/>
          <w:sz w:val="24"/>
          <w:szCs w:val="24"/>
          <w:lang w:val="sr-Cyrl-CS"/>
        </w:rPr>
        <w:t>ве</w:t>
      </w:r>
      <w:proofErr w:type="gramEnd"/>
      <w:r w:rsidRPr="00A337F6">
        <w:rPr>
          <w:rFonts w:ascii="Times New Roman" w:hAnsi="Times New Roman" w:cs="Times New Roman"/>
          <w:sz w:val="24"/>
          <w:szCs w:val="24"/>
          <w:lang w:val="sr-Cyrl-CS"/>
        </w:rPr>
        <w:t xml:space="preserve"> одлуке ће се преносити градским општинама месечно у висини једне дванаестине износа на рачун прописан за уплату текућих трансфера од других нивоа власти.</w:t>
      </w:r>
    </w:p>
    <w:p w:rsidR="00A337F6" w:rsidRPr="008940FA" w:rsidRDefault="00A337F6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sectPr w:rsidR="00A337F6" w:rsidRPr="008940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FA"/>
    <w:rsid w:val="000C73F7"/>
    <w:rsid w:val="005F385D"/>
    <w:rsid w:val="008940FA"/>
    <w:rsid w:val="009739A0"/>
    <w:rsid w:val="00A337F6"/>
    <w:rsid w:val="00F1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Ivanović</dc:creator>
  <cp:keywords/>
  <dc:description/>
  <cp:lastModifiedBy>Radoslav Ivanović</cp:lastModifiedBy>
  <cp:revision>4</cp:revision>
  <cp:lastPrinted>2019-05-23T07:19:00Z</cp:lastPrinted>
  <dcterms:created xsi:type="dcterms:W3CDTF">2019-05-23T06:59:00Z</dcterms:created>
  <dcterms:modified xsi:type="dcterms:W3CDTF">2019-05-31T09:26:00Z</dcterms:modified>
</cp:coreProperties>
</file>