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D7" w:rsidRDefault="00C377D7" w:rsidP="00C377D7">
      <w:pPr>
        <w:pStyle w:val="Naslovglavni"/>
        <w:spacing w:before="0" w:after="0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C377D7" w:rsidRDefault="00C377D7" w:rsidP="00C377D7">
      <w:pPr>
        <w:pStyle w:val="Naslovglavni"/>
        <w:spacing w:before="0" w:after="0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 xml:space="preserve">ОБРАЗЛОЖЕЊЕ </w:t>
      </w:r>
    </w:p>
    <w:p w:rsidR="00C377D7" w:rsidRDefault="00C377D7" w:rsidP="00C377D7">
      <w:pPr>
        <w:pStyle w:val="Naslovglavni"/>
        <w:spacing w:before="0" w:after="0"/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 xml:space="preserve">ПЛАНА ГЕНЕРАЛНЕ РЕГУЛАЦИЈЕ </w:t>
      </w:r>
    </w:p>
    <w:p w:rsidR="00C377D7" w:rsidRDefault="00C377D7" w:rsidP="00C377D7">
      <w:pPr>
        <w:pStyle w:val="Naslovglavni"/>
        <w:spacing w:before="0" w:after="0"/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ПОДРУЧЈА ГРАДСКЕ ОПШТИНЕ ПАНТЕЛЕЈ</w:t>
      </w:r>
    </w:p>
    <w:p w:rsidR="00C377D7" w:rsidRDefault="00C377D7" w:rsidP="00C377D7">
      <w:pPr>
        <w:pStyle w:val="Naslovglavni"/>
        <w:spacing w:before="0" w:after="0"/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 xml:space="preserve"> - ЧЕТВРТА ФАЗА СЕВЕРОЗАПАД</w:t>
      </w:r>
    </w:p>
    <w:p w:rsidR="00C377D7" w:rsidRDefault="00C377D7" w:rsidP="00C377D7">
      <w:pPr>
        <w:pStyle w:val="BodyTextIndent3"/>
        <w:tabs>
          <w:tab w:val="clear" w:pos="900"/>
          <w:tab w:val="left" w:pos="0"/>
          <w:tab w:val="left" w:pos="567"/>
          <w:tab w:val="left" w:pos="2268"/>
          <w:tab w:val="left" w:pos="3969"/>
        </w:tabs>
        <w:spacing w:before="60"/>
        <w:ind w:left="0" w:right="-32" w:firstLine="56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0254A" w:rsidRDefault="0030254A" w:rsidP="00C377D7">
      <w:pPr>
        <w:pStyle w:val="BodyTextIndent3"/>
        <w:tabs>
          <w:tab w:val="clear" w:pos="900"/>
          <w:tab w:val="left" w:pos="0"/>
          <w:tab w:val="left" w:pos="567"/>
          <w:tab w:val="left" w:pos="2268"/>
          <w:tab w:val="left" w:pos="3969"/>
        </w:tabs>
        <w:spacing w:before="60"/>
        <w:ind w:left="0" w:right="-32" w:firstLine="56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377D7" w:rsidRDefault="00C377D7" w:rsidP="00C377D7">
      <w:pPr>
        <w:pStyle w:val="BodyTextIndent3"/>
        <w:tabs>
          <w:tab w:val="clear" w:pos="900"/>
          <w:tab w:val="left" w:pos="0"/>
          <w:tab w:val="left" w:pos="567"/>
          <w:tab w:val="left" w:pos="2268"/>
          <w:tab w:val="left" w:pos="3969"/>
        </w:tabs>
        <w:spacing w:before="60"/>
        <w:ind w:left="0" w:right="-32" w:firstLine="567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План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генералне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регулације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подручја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градске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Пантелеј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четврта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фаза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северозапад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(у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даљем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тексту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План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ради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основу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:</w:t>
      </w:r>
    </w:p>
    <w:p w:rsidR="00C377D7" w:rsidRDefault="00C377D7" w:rsidP="00C377D7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pacing w:before="0" w:after="0"/>
        <w:ind w:left="540" w:hanging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Статута Града Ниша ("Сл.лист Града Ниша", бр.88/08</w:t>
      </w:r>
      <w:r>
        <w:rPr>
          <w:rFonts w:ascii="Times New Roman" w:hAnsi="Times New Roman"/>
          <w:color w:val="000000"/>
        </w:rPr>
        <w:t xml:space="preserve"> и 143/16)</w:t>
      </w:r>
    </w:p>
    <w:p w:rsidR="00C377D7" w:rsidRDefault="00C377D7" w:rsidP="00C377D7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pacing w:before="40" w:after="0"/>
        <w:ind w:left="540" w:hanging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Одлуке о изради Плана генералне регулације подручја градске општине Пантелеј - четврта фаза северозапад ("Сл. лист Града Ниша", бр.53/15),</w:t>
      </w:r>
    </w:p>
    <w:p w:rsidR="00C377D7" w:rsidRDefault="00C377D7" w:rsidP="00C377D7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pacing w:before="40" w:after="0"/>
        <w:ind w:left="540" w:hanging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Закона о планирању и изградњи ("Сл.Гласник РС", бр. 72/09, 81/09-исправка, 64/10-одлука УС, 24/11, 121/12-одлука УС, 42/13-одлука УС, 50/13-одлука УС, 98/13-одлука УС, 132/14</w:t>
      </w:r>
      <w:r w:rsidR="006F773C">
        <w:rPr>
          <w:rFonts w:ascii="Times New Roman" w:hAnsi="Times New Roman"/>
          <w:lang/>
        </w:rPr>
        <w:t>,</w:t>
      </w:r>
      <w:r>
        <w:rPr>
          <w:rFonts w:ascii="Times New Roman" w:hAnsi="Times New Roman"/>
          <w:lang w:val="ru-RU"/>
        </w:rPr>
        <w:t xml:space="preserve"> 145/14</w:t>
      </w:r>
      <w:r w:rsidR="006F773C">
        <w:rPr>
          <w:rFonts w:ascii="Times New Roman" w:hAnsi="Times New Roman"/>
          <w:lang/>
        </w:rPr>
        <w:t xml:space="preserve"> </w:t>
      </w:r>
      <w:r w:rsidR="006F773C">
        <w:rPr>
          <w:rFonts w:ascii="Times New Roman" w:hAnsi="Times New Roman"/>
          <w:lang/>
        </w:rPr>
        <w:t xml:space="preserve">и </w:t>
      </w:r>
      <w:r w:rsidR="006F773C">
        <w:rPr>
          <w:rFonts w:ascii="Times New Roman" w:hAnsi="Times New Roman"/>
          <w:lang/>
        </w:rPr>
        <w:t>83/18</w:t>
      </w:r>
      <w:r>
        <w:rPr>
          <w:rFonts w:ascii="Times New Roman" w:hAnsi="Times New Roman"/>
          <w:lang w:val="ru-RU"/>
        </w:rPr>
        <w:t>) - у даљем тексту: Закон) и</w:t>
      </w:r>
    </w:p>
    <w:p w:rsidR="00C377D7" w:rsidRDefault="00C377D7" w:rsidP="00C377D7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spacing w:before="40" w:after="0"/>
        <w:ind w:left="540" w:hanging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Правилника о садржини, начину и поступку израде докумената просторног и урбанистичког планирања ("Сл.гласник РС", бр.64/15), у даљем тексту: Правилник.</w:t>
      </w:r>
    </w:p>
    <w:p w:rsidR="00C377D7" w:rsidRDefault="00C377D7" w:rsidP="00C377D7">
      <w:pPr>
        <w:pStyle w:val="BodyTextIndent3"/>
        <w:tabs>
          <w:tab w:val="clear" w:pos="900"/>
          <w:tab w:val="left" w:pos="0"/>
          <w:tab w:val="left" w:pos="540"/>
          <w:tab w:val="left" w:pos="2268"/>
          <w:tab w:val="left" w:pos="3969"/>
        </w:tabs>
        <w:spacing w:before="60"/>
        <w:ind w:left="0" w:right="-32" w:firstLine="540"/>
        <w:jc w:val="both"/>
        <w:rPr>
          <w:rFonts w:ascii="Times New Roman" w:hAnsi="Times New Roman"/>
          <w:color w:val="000000"/>
          <w:sz w:val="22"/>
          <w:szCs w:val="22"/>
          <w:lang w:val="sr-Cyrl-C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Носилац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израде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Плана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2"/>
          <w:szCs w:val="22"/>
        </w:rPr>
        <w:t>Секретаријат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планирање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изградњу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Града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Ни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r-Cyrl-CS"/>
        </w:rPr>
        <w:t>ш</w:t>
      </w:r>
      <w:r>
        <w:rPr>
          <w:rFonts w:ascii="Times New Roman" w:hAnsi="Times New Roman"/>
          <w:color w:val="000000"/>
          <w:sz w:val="22"/>
          <w:szCs w:val="22"/>
        </w:rPr>
        <w:t xml:space="preserve">а. 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>И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зрада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Плана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поверена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ЈП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Завод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урбанизам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Ниш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</w:p>
    <w:p w:rsidR="00C377D7" w:rsidRDefault="00C377D7" w:rsidP="00C377D7">
      <w:pPr>
        <w:pStyle w:val="Potpis"/>
        <w:tabs>
          <w:tab w:val="clear" w:pos="851"/>
          <w:tab w:val="left" w:pos="540"/>
          <w:tab w:val="left" w:pos="720"/>
        </w:tabs>
        <w:spacing w:after="0" w:line="240" w:lineRule="auto"/>
        <w:ind w:right="-32" w:firstLine="540"/>
        <w:jc w:val="both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 w:eastAsia="sr-Latn-CS"/>
        </w:rPr>
        <w:t xml:space="preserve">План обухвата </w:t>
      </w:r>
      <w:r w:rsidR="004E4DF0">
        <w:rPr>
          <w:rFonts w:ascii="Times New Roman" w:hAnsi="Times New Roman"/>
          <w:sz w:val="22"/>
          <w:szCs w:val="22"/>
          <w:lang w:val="ru-RU"/>
        </w:rPr>
        <w:t>насељена места Камениц</w:t>
      </w:r>
      <w:r w:rsidR="004E4DF0">
        <w:rPr>
          <w:rFonts w:ascii="Times New Roman" w:hAnsi="Times New Roman"/>
          <w:sz w:val="22"/>
          <w:szCs w:val="22"/>
        </w:rPr>
        <w:t>у</w:t>
      </w:r>
      <w:r w:rsidR="004E4DF0">
        <w:rPr>
          <w:rFonts w:ascii="Times New Roman" w:hAnsi="Times New Roman"/>
          <w:sz w:val="22"/>
          <w:szCs w:val="22"/>
          <w:lang w:val="ru-RU"/>
        </w:rPr>
        <w:t xml:space="preserve"> и Брени</w:t>
      </w:r>
      <w:r w:rsidR="00934BF8">
        <w:rPr>
          <w:rFonts w:ascii="Times New Roman" w:hAnsi="Times New Roman"/>
          <w:sz w:val="22"/>
          <w:szCs w:val="22"/>
        </w:rPr>
        <w:t>ц</w:t>
      </w:r>
      <w:r w:rsidR="004E4DF0">
        <w:rPr>
          <w:rFonts w:ascii="Times New Roman" w:hAnsi="Times New Roman"/>
          <w:sz w:val="22"/>
          <w:szCs w:val="22"/>
        </w:rPr>
        <w:t xml:space="preserve">у и </w:t>
      </w:r>
      <w:r>
        <w:rPr>
          <w:rFonts w:ascii="Times New Roman" w:hAnsi="Times New Roman"/>
          <w:sz w:val="22"/>
          <w:szCs w:val="22"/>
          <w:lang w:val="sr-Cyrl-CS" w:eastAsia="sr-Latn-CS"/>
        </w:rPr>
        <w:t xml:space="preserve">подручје површине од </w:t>
      </w:r>
      <w:r>
        <w:rPr>
          <w:rFonts w:ascii="Times New Roman" w:hAnsi="Times New Roman"/>
          <w:b/>
          <w:bCs/>
          <w:w w:val="101"/>
          <w:sz w:val="22"/>
          <w:szCs w:val="22"/>
          <w:lang w:val="sr-Cyrl-CS"/>
        </w:rPr>
        <w:t>280.00</w:t>
      </w:r>
      <w:r>
        <w:rPr>
          <w:rFonts w:ascii="Times New Roman" w:hAnsi="Times New Roman"/>
          <w:b/>
          <w:bCs/>
          <w:w w:val="101"/>
          <w:sz w:val="22"/>
          <w:szCs w:val="22"/>
        </w:rPr>
        <w:t>h</w:t>
      </w:r>
      <w:r>
        <w:rPr>
          <w:rFonts w:ascii="Times New Roman" w:hAnsi="Times New Roman"/>
          <w:b/>
          <w:bCs/>
          <w:w w:val="101"/>
          <w:sz w:val="22"/>
          <w:szCs w:val="22"/>
          <w:lang w:val="sr-Cyrl-CS"/>
        </w:rPr>
        <w:t>а</w:t>
      </w:r>
      <w:r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sr-Cyrl-CS"/>
        </w:rPr>
        <w:t xml:space="preserve">  </w:t>
      </w:r>
    </w:p>
    <w:p w:rsidR="00C377D7" w:rsidRDefault="00C377D7" w:rsidP="00C377D7">
      <w:pPr>
        <w:spacing w:after="0"/>
        <w:ind w:right="-32" w:firstLine="540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 xml:space="preserve">Планом се утврђују оптимална решења претежне намене површина по карактеристичним зонама, површине јавне намене, трасe, коридори и капацитети за саобраћајну, енергетску и комуналну инфраструктуру; зоне за које се обавезно доноси план детаљне регулације и локације за које се обавезно израђује урбанистички пројекат, </w:t>
      </w:r>
      <w:r>
        <w:rPr>
          <w:rFonts w:ascii="Times New Roman" w:hAnsi="Times New Roman"/>
          <w:lang w:val="sr-Cyrl-CS"/>
        </w:rPr>
        <w:t xml:space="preserve">као и остали садржаји прописани Законом и Правилником, а у свему поштујући смернице и одредбе </w:t>
      </w:r>
      <w:r>
        <w:rPr>
          <w:rFonts w:ascii="Times New Roman" w:hAnsi="Times New Roman"/>
          <w:noProof/>
          <w:lang w:val="sr-Cyrl-CS"/>
        </w:rPr>
        <w:t>Генералног урбанистичког плана Ниша 2010-2025. ("Сл. лист Града Ниша", бр.43/11)</w:t>
      </w:r>
      <w:r>
        <w:rPr>
          <w:rFonts w:ascii="Times New Roman" w:hAnsi="Times New Roman"/>
          <w:lang w:val="sr-Cyrl-CS"/>
        </w:rPr>
        <w:t>, у даљем тексту: ГУП Ниша.</w:t>
      </w:r>
      <w:r>
        <w:rPr>
          <w:rFonts w:ascii="Times New Roman" w:hAnsi="Times New Roman"/>
          <w:noProof/>
          <w:lang w:val="sr-Cyrl-CS"/>
        </w:rPr>
        <w:t xml:space="preserve"> </w:t>
      </w:r>
    </w:p>
    <w:p w:rsidR="00C377D7" w:rsidRDefault="00C377D7" w:rsidP="00C377D7">
      <w:pPr>
        <w:spacing w:before="40" w:after="0"/>
        <w:ind w:firstLine="54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sr-Cyrl-CS"/>
        </w:rPr>
        <w:t>План представља основ за издавање локацијских услова</w:t>
      </w:r>
      <w:r>
        <w:rPr>
          <w:rFonts w:ascii="Times New Roman" w:hAnsi="Times New Roman"/>
          <w:noProof/>
        </w:rPr>
        <w:t xml:space="preserve"> и грађевинске дозволе.</w:t>
      </w:r>
    </w:p>
    <w:p w:rsidR="00C377D7" w:rsidRDefault="00C377D7" w:rsidP="00C377D7">
      <w:pPr>
        <w:spacing w:after="0"/>
        <w:jc w:val="center"/>
        <w:rPr>
          <w:rFonts w:ascii="Times New Roman" w:hAnsi="Times New Roman"/>
          <w:szCs w:val="20"/>
          <w:lang w:val="sr-Cyrl-CS"/>
        </w:rPr>
      </w:pPr>
    </w:p>
    <w:p w:rsidR="00C377D7" w:rsidRDefault="00C377D7" w:rsidP="00C377D7">
      <w:pPr>
        <w:spacing w:after="0"/>
        <w:jc w:val="center"/>
        <w:rPr>
          <w:rFonts w:ascii="Times New Roman" w:hAnsi="Times New Roman"/>
          <w:lang w:val="sr-Cyrl-CS"/>
        </w:rPr>
      </w:pPr>
    </w:p>
    <w:p w:rsidR="00C377D7" w:rsidRDefault="00C377D7" w:rsidP="00C377D7">
      <w:pPr>
        <w:spacing w:after="0"/>
        <w:jc w:val="center"/>
        <w:rPr>
          <w:rFonts w:ascii="Times New Roman" w:hAnsi="Times New Roman"/>
          <w:lang w:val="sr-Cyrl-CS"/>
        </w:rPr>
      </w:pPr>
    </w:p>
    <w:p w:rsidR="00C377D7" w:rsidRDefault="00C377D7" w:rsidP="00C377D7">
      <w:pPr>
        <w:spacing w:after="0"/>
        <w:jc w:val="center"/>
        <w:rPr>
          <w:rFonts w:ascii="Times New Roman" w:hAnsi="Times New Roman"/>
          <w:lang w:val="sr-Cyrl-CS"/>
        </w:rPr>
      </w:pPr>
    </w:p>
    <w:p w:rsidR="00C377D7" w:rsidRDefault="00C377D7" w:rsidP="00C377D7">
      <w:pPr>
        <w:spacing w:after="0"/>
        <w:jc w:val="center"/>
        <w:rPr>
          <w:rFonts w:ascii="Times New Roman" w:hAnsi="Times New Roman"/>
          <w:lang w:val="sr-Cyrl-CS"/>
        </w:rPr>
      </w:pPr>
    </w:p>
    <w:p w:rsidR="00C377D7" w:rsidRDefault="00C377D7" w:rsidP="00C377D7">
      <w:pPr>
        <w:spacing w:after="0"/>
        <w:jc w:val="center"/>
        <w:rPr>
          <w:rFonts w:ascii="Times New Roman" w:hAnsi="Times New Roman"/>
          <w:lang w:val="sr-Cyrl-CS"/>
        </w:rPr>
      </w:pPr>
    </w:p>
    <w:p w:rsidR="00C377D7" w:rsidRDefault="00C377D7" w:rsidP="00C377D7">
      <w:pPr>
        <w:spacing w:after="0"/>
        <w:jc w:val="center"/>
        <w:rPr>
          <w:rFonts w:ascii="Times New Roman" w:hAnsi="Times New Roman"/>
          <w:lang w:val="sr-Cyrl-CS"/>
        </w:rPr>
      </w:pPr>
    </w:p>
    <w:p w:rsidR="00C377D7" w:rsidRDefault="00C377D7" w:rsidP="00C377D7">
      <w:pPr>
        <w:pStyle w:val="Signature"/>
        <w:tabs>
          <w:tab w:val="clear" w:pos="6804"/>
          <w:tab w:val="center" w:pos="6840"/>
        </w:tabs>
        <w:spacing w:before="0"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ЈП ЗАВОД ЗА УРБАН</w:t>
      </w:r>
      <w:r>
        <w:rPr>
          <w:rFonts w:ascii="Times New Roman" w:hAnsi="Times New Roman"/>
          <w:b/>
          <w:szCs w:val="22"/>
          <w:lang w:val="sr-Cyrl-CS"/>
        </w:rPr>
        <w:t>И</w:t>
      </w:r>
      <w:r>
        <w:rPr>
          <w:rFonts w:ascii="Times New Roman" w:hAnsi="Times New Roman"/>
          <w:b/>
          <w:szCs w:val="22"/>
        </w:rPr>
        <w:t>ЗАМ НИШ</w:t>
      </w:r>
      <w:r>
        <w:rPr>
          <w:rFonts w:ascii="Times New Roman" w:hAnsi="Times New Roman"/>
          <w:szCs w:val="22"/>
        </w:rPr>
        <w:tab/>
        <w:t xml:space="preserve">   </w:t>
      </w:r>
      <w:proofErr w:type="gramStart"/>
      <w:r>
        <w:rPr>
          <w:rFonts w:ascii="Times New Roman" w:hAnsi="Times New Roman"/>
          <w:b/>
          <w:szCs w:val="22"/>
        </w:rPr>
        <w:t>СЕКРЕТАРИЈАТ  ЗА</w:t>
      </w:r>
      <w:proofErr w:type="gramEnd"/>
      <w:r>
        <w:rPr>
          <w:rFonts w:ascii="Times New Roman" w:hAnsi="Times New Roman"/>
          <w:b/>
          <w:szCs w:val="22"/>
        </w:rPr>
        <w:t xml:space="preserve"> ПЛАН</w:t>
      </w:r>
      <w:r>
        <w:rPr>
          <w:rFonts w:ascii="Times New Roman" w:hAnsi="Times New Roman"/>
          <w:b/>
          <w:szCs w:val="22"/>
          <w:lang w:val="sr-Cyrl-CS"/>
        </w:rPr>
        <w:t>И</w:t>
      </w:r>
      <w:r>
        <w:rPr>
          <w:rFonts w:ascii="Times New Roman" w:hAnsi="Times New Roman"/>
          <w:b/>
          <w:szCs w:val="22"/>
        </w:rPr>
        <w:t xml:space="preserve">РАЊЕ </w:t>
      </w:r>
      <w:r>
        <w:rPr>
          <w:rFonts w:ascii="Times New Roman" w:hAnsi="Times New Roman"/>
          <w:b/>
          <w:szCs w:val="22"/>
          <w:lang w:val="sr-Cyrl-CS"/>
        </w:rPr>
        <w:t>И И</w:t>
      </w:r>
      <w:r>
        <w:rPr>
          <w:rFonts w:ascii="Times New Roman" w:hAnsi="Times New Roman"/>
          <w:b/>
          <w:szCs w:val="22"/>
        </w:rPr>
        <w:t>ЗГРАДЊУ</w:t>
      </w:r>
    </w:p>
    <w:p w:rsidR="00C377D7" w:rsidRDefault="00C377D7" w:rsidP="00C377D7">
      <w:pPr>
        <w:pStyle w:val="NormalWeb"/>
        <w:tabs>
          <w:tab w:val="center" w:pos="1701"/>
        </w:tabs>
        <w:spacing w:before="0" w:beforeAutospacing="0" w:after="0" w:afterAutospacing="0"/>
        <w:rPr>
          <w:b/>
          <w:bCs/>
        </w:rPr>
      </w:pPr>
    </w:p>
    <w:p w:rsidR="00C377D7" w:rsidRDefault="00C377D7" w:rsidP="00C377D7">
      <w:pPr>
        <w:pStyle w:val="NormalWeb"/>
        <w:tabs>
          <w:tab w:val="center" w:pos="1701"/>
          <w:tab w:val="center" w:pos="702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  <w:t xml:space="preserve">                   Директор</w:t>
      </w:r>
      <w:r>
        <w:rPr>
          <w:b/>
          <w:bCs/>
          <w:lang w:val="sr-Cyrl-CS"/>
        </w:rPr>
        <w:t>,</w:t>
      </w:r>
      <w:r>
        <w:rPr>
          <w:b/>
          <w:bCs/>
        </w:rPr>
        <w:t xml:space="preserve">                                                               Секретар,</w:t>
      </w:r>
    </w:p>
    <w:p w:rsidR="00C377D7" w:rsidRDefault="00C377D7" w:rsidP="00C377D7">
      <w:pPr>
        <w:pStyle w:val="Signature"/>
        <w:tabs>
          <w:tab w:val="clear" w:pos="6804"/>
          <w:tab w:val="center" w:pos="6840"/>
          <w:tab w:val="left" w:pos="7020"/>
          <w:tab w:val="left" w:pos="7200"/>
          <w:tab w:val="center" w:pos="7371"/>
        </w:tabs>
        <w:spacing w:before="0" w:after="0" w:line="240" w:lineRule="auto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Latn-CS"/>
        </w:rPr>
        <w:t xml:space="preserve"> </w:t>
      </w:r>
    </w:p>
    <w:p w:rsidR="00C377D7" w:rsidRDefault="00C377D7" w:rsidP="00C377D7">
      <w:pPr>
        <w:pStyle w:val="Signature"/>
        <w:tabs>
          <w:tab w:val="clear" w:pos="6804"/>
          <w:tab w:val="center" w:pos="6840"/>
          <w:tab w:val="left" w:pos="7020"/>
          <w:tab w:val="left" w:pos="7200"/>
          <w:tab w:val="center" w:pos="7371"/>
        </w:tabs>
        <w:spacing w:before="0" w:after="0" w:line="240" w:lineRule="auto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Мр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Мирољуб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Станковић</w:t>
      </w:r>
      <w:proofErr w:type="spellEnd"/>
      <w:r>
        <w:rPr>
          <w:rFonts w:ascii="Times New Roman" w:hAnsi="Times New Roman"/>
          <w:sz w:val="24"/>
          <w:lang w:val="sr-Cyrl-CS"/>
        </w:rPr>
        <w:t>, дипл.инж.</w:t>
      </w:r>
      <w:proofErr w:type="spellStart"/>
      <w:r>
        <w:rPr>
          <w:rFonts w:ascii="Times New Roman" w:hAnsi="Times New Roman"/>
          <w:sz w:val="24"/>
        </w:rPr>
        <w:t>арх</w:t>
      </w:r>
      <w:proofErr w:type="spellEnd"/>
      <w:r>
        <w:rPr>
          <w:rFonts w:ascii="Times New Roman" w:hAnsi="Times New Roman"/>
          <w:sz w:val="24"/>
          <w:lang w:val="sr-Cyrl-CS"/>
        </w:rPr>
        <w:t>.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sr-Cyrl-CS"/>
        </w:rPr>
        <w:t>Игор Игић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CS"/>
        </w:rPr>
        <w:t xml:space="preserve"> дипл.инж.грађ.</w:t>
      </w:r>
    </w:p>
    <w:p w:rsidR="00C377D7" w:rsidRDefault="00C377D7" w:rsidP="00C377D7">
      <w:pPr>
        <w:pStyle w:val="Potpis"/>
        <w:tabs>
          <w:tab w:val="clear" w:pos="851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CC3D87" w:rsidRDefault="00CC3D87"/>
    <w:sectPr w:rsidR="00CC3D87" w:rsidSect="007069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3DF9"/>
    <w:multiLevelType w:val="hybridMultilevel"/>
    <w:tmpl w:val="93A211CC"/>
    <w:lvl w:ilvl="0" w:tplc="00000024">
      <w:numFmt w:val="bullet"/>
      <w:lvlText w:val="-"/>
      <w:lvlJc w:val="left"/>
      <w:pPr>
        <w:ind w:left="1260" w:hanging="360"/>
      </w:pPr>
      <w:rPr>
        <w:rFonts w:ascii="CTimesRoman" w:hAnsi="CTimes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77D7"/>
    <w:rsid w:val="0030254A"/>
    <w:rsid w:val="00315422"/>
    <w:rsid w:val="003571A7"/>
    <w:rsid w:val="004E142C"/>
    <w:rsid w:val="004E4DF0"/>
    <w:rsid w:val="006F773C"/>
    <w:rsid w:val="0070695D"/>
    <w:rsid w:val="00934BF8"/>
    <w:rsid w:val="009614F9"/>
    <w:rsid w:val="00C377D7"/>
    <w:rsid w:val="00CC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7D7"/>
    <w:pPr>
      <w:tabs>
        <w:tab w:val="center" w:pos="6804"/>
      </w:tabs>
      <w:suppressAutoHyphens/>
      <w:spacing w:before="60" w:after="60" w:line="360" w:lineRule="auto"/>
    </w:pPr>
    <w:rPr>
      <w:rFonts w:ascii="CTimesRoman" w:eastAsia="Times New Roman" w:hAnsi="CTimesRoman" w:cs="Times New Roman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7D7"/>
    <w:rPr>
      <w:rFonts w:ascii="CTimesRoman" w:eastAsia="Times New Roman" w:hAnsi="CTimes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77D7"/>
    <w:pPr>
      <w:tabs>
        <w:tab w:val="left" w:pos="900"/>
      </w:tabs>
      <w:spacing w:after="0" w:line="240" w:lineRule="auto"/>
      <w:ind w:left="900" w:hanging="360"/>
    </w:pPr>
    <w:rPr>
      <w:rFonts w:ascii="CTimesBold" w:eastAsia="Times New Roman" w:hAnsi="CTimesBold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77D7"/>
    <w:rPr>
      <w:rFonts w:ascii="CTimesBold" w:eastAsia="Times New Roman" w:hAnsi="CTimesBold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377D7"/>
    <w:pPr>
      <w:spacing w:before="60" w:after="60" w:line="240" w:lineRule="auto"/>
      <w:ind w:left="720" w:firstLine="851"/>
      <w:contextualSpacing/>
      <w:jc w:val="both"/>
    </w:pPr>
    <w:rPr>
      <w:rFonts w:ascii="CTimesRoman" w:eastAsia="Times New Roman" w:hAnsi="CTimesRoman" w:cs="Times New Roman"/>
      <w:szCs w:val="20"/>
    </w:rPr>
  </w:style>
  <w:style w:type="paragraph" w:customStyle="1" w:styleId="Naslovglavni">
    <w:name w:val="Naslov glavni"/>
    <w:basedOn w:val="Normal"/>
    <w:uiPriority w:val="99"/>
    <w:rsid w:val="00C377D7"/>
    <w:pPr>
      <w:spacing w:before="480" w:after="240" w:line="240" w:lineRule="auto"/>
      <w:jc w:val="center"/>
    </w:pPr>
    <w:rPr>
      <w:rFonts w:ascii="CTimesBold" w:eastAsia="Times New Roman" w:hAnsi="CTimesBold" w:cs="Times New Roman"/>
      <w:sz w:val="28"/>
      <w:szCs w:val="20"/>
    </w:rPr>
  </w:style>
  <w:style w:type="paragraph" w:customStyle="1" w:styleId="Potpis">
    <w:name w:val="Potpis"/>
    <w:basedOn w:val="Normal"/>
    <w:uiPriority w:val="99"/>
    <w:rsid w:val="00C377D7"/>
    <w:pPr>
      <w:tabs>
        <w:tab w:val="left" w:pos="851"/>
        <w:tab w:val="center" w:pos="6804"/>
      </w:tabs>
      <w:spacing w:before="60" w:after="60" w:line="360" w:lineRule="auto"/>
    </w:pPr>
    <w:rPr>
      <w:rFonts w:ascii="CTimesRoman" w:eastAsia="Times New Roman" w:hAnsi="CTimesRoman" w:cs="Times New Roman"/>
      <w:noProof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Tatijana Vasiljevic</dc:creator>
  <cp:keywords/>
  <dc:description/>
  <cp:lastModifiedBy>Tatijana Vasiljevic</cp:lastModifiedBy>
  <cp:revision>8</cp:revision>
  <dcterms:created xsi:type="dcterms:W3CDTF">2018-07-31T12:16:00Z</dcterms:created>
  <dcterms:modified xsi:type="dcterms:W3CDTF">2018-12-04T10:20:00Z</dcterms:modified>
</cp:coreProperties>
</file>