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056A54" w:rsidRDefault="00056A54" w:rsidP="00DE15F9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5D2927">
        <w:rPr>
          <w:rFonts w:ascii="Arial" w:hAnsi="Arial" w:cs="Arial"/>
          <w:lang w:val="sr-Latn-RS" w:eastAsia="sr-Latn-CS"/>
        </w:rPr>
        <w:t>25.05.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DE15F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завршном рачуну буџета Града Ниша за 201</w:t>
      </w:r>
      <w:r w:rsidR="00817AB0">
        <w:rPr>
          <w:rFonts w:ascii="Arial" w:hAnsi="Arial" w:cs="Arial"/>
          <w:bCs/>
          <w:lang w:val="sr-Latn-RS"/>
        </w:rPr>
        <w:t>7</w:t>
      </w:r>
      <w:r>
        <w:rPr>
          <w:rFonts w:ascii="Arial" w:hAnsi="Arial" w:cs="Arial"/>
          <w:bCs/>
          <w:lang w:val="sr-Cyrl-RS"/>
        </w:rPr>
        <w:t>. годину.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завршном рачуну буџета Града Ниша за 201</w:t>
      </w:r>
      <w:r w:rsidR="00817AB0">
        <w:rPr>
          <w:rFonts w:ascii="Arial" w:hAnsi="Arial" w:cs="Arial"/>
          <w:bCs/>
          <w:lang w:val="sr-Latn-RS"/>
        </w:rPr>
        <w:t>7</w:t>
      </w:r>
      <w:r>
        <w:rPr>
          <w:rFonts w:ascii="Arial" w:hAnsi="Arial" w:cs="Arial"/>
          <w:bCs/>
          <w:lang w:val="sr-Cyrl-RS"/>
        </w:rPr>
        <w:t>. годину</w:t>
      </w:r>
      <w:r>
        <w:rPr>
          <w:rFonts w:ascii="Arial" w:hAnsi="Arial" w:cs="Arial"/>
          <w:lang w:val="sr-Latn-CS"/>
        </w:rPr>
        <w:t xml:space="preserve"> 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>
        <w:rPr>
          <w:rFonts w:ascii="Arial" w:hAnsi="Arial" w:cs="Arial"/>
          <w:lang w:val="sr-Cyrl-CS"/>
        </w:rPr>
        <w:t xml:space="preserve">Данијела Спасовић, </w:t>
      </w:r>
      <w:r w:rsidR="00B2125B">
        <w:rPr>
          <w:rFonts w:ascii="Arial" w:hAnsi="Arial" w:cs="Arial"/>
          <w:lang w:val="sr-Cyrl-RS"/>
        </w:rPr>
        <w:t xml:space="preserve">секретар </w:t>
      </w:r>
      <w:r w:rsidR="00B2125B">
        <w:rPr>
          <w:rFonts w:ascii="Arial" w:hAnsi="Arial" w:cs="Arial"/>
          <w:lang w:val="sr-Cyrl-CS"/>
        </w:rPr>
        <w:t xml:space="preserve">Секретаријата за финансије </w:t>
      </w:r>
      <w:r>
        <w:rPr>
          <w:rFonts w:ascii="Arial" w:hAnsi="Arial" w:cs="Arial"/>
          <w:lang w:val="sr-Cyrl-CS"/>
        </w:rPr>
        <w:t>Градск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управ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 </w:t>
      </w:r>
      <w:r w:rsidR="00636F4C">
        <w:rPr>
          <w:rFonts w:ascii="Arial" w:hAnsi="Arial" w:cs="Arial"/>
          <w:lang w:val="sr-Latn-CS"/>
        </w:rPr>
        <w:t>672-1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5D2927">
        <w:rPr>
          <w:rFonts w:ascii="Arial" w:hAnsi="Arial" w:cs="Arial"/>
          <w:lang w:val="sr-Latn-RS" w:eastAsia="sr-Latn-CS"/>
        </w:rPr>
        <w:t>25.05.</w:t>
      </w:r>
      <w:r>
        <w:rPr>
          <w:rFonts w:ascii="Arial" w:hAnsi="Arial" w:cs="Arial"/>
          <w:lang w:val="sr-Cyrl-R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године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5D2927" w:rsidRPr="005D2927" w:rsidRDefault="005D2927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056A54" w:rsidTr="00056A54"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056A54" w:rsidRDefault="00056A54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p w:rsidR="00056A54" w:rsidRDefault="00056A54" w:rsidP="00056A54">
      <w:pPr>
        <w:tabs>
          <w:tab w:val="left" w:pos="6060"/>
        </w:tabs>
      </w:pPr>
    </w:p>
    <w:p w:rsidR="00056A54" w:rsidRDefault="00056A54" w:rsidP="00056A54"/>
    <w:p w:rsidR="00056A54" w:rsidRDefault="00056A54" w:rsidP="00056A54"/>
    <w:p w:rsidR="00951709" w:rsidRDefault="00951709"/>
    <w:sectPr w:rsidR="00951709" w:rsidSect="005D292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4"/>
    <w:rsid w:val="00056A54"/>
    <w:rsid w:val="005D2927"/>
    <w:rsid w:val="00636F4C"/>
    <w:rsid w:val="00817AB0"/>
    <w:rsid w:val="00951709"/>
    <w:rsid w:val="00B2125B"/>
    <w:rsid w:val="00D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1C07-96FB-4458-BE8D-5116C1F4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Утврђује се Предлог одлуке о завршном рачуну буџета Града Ниша за 2016. годин</vt:lpstr>
    </vt:vector>
  </TitlesOfParts>
  <Company>Grad Nis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2018-05-25T06:19:00Z</cp:lastPrinted>
  <dcterms:created xsi:type="dcterms:W3CDTF">2018-05-18T08:23:00Z</dcterms:created>
  <dcterms:modified xsi:type="dcterms:W3CDTF">2018-05-25T12:15:00Z</dcterms:modified>
</cp:coreProperties>
</file>