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5D" w:rsidRDefault="00DC555D" w:rsidP="00DC555D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члана 88. Статута Града Ниша („Службени лист Града Ниша“број 88/2008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143/2016),</w:t>
      </w:r>
    </w:p>
    <w:p w:rsidR="00DC555D" w:rsidRDefault="00DC555D" w:rsidP="00DC555D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одржаној ___________201</w:t>
      </w:r>
      <w:r w:rsidR="00DC2D3E">
        <w:rPr>
          <w:rFonts w:ascii="Arial" w:hAnsi="Arial" w:cs="Arial"/>
          <w:sz w:val="24"/>
          <w:szCs w:val="24"/>
          <w:lang w:val="sr-Cyrl-RS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. године, доноси</w:t>
      </w:r>
    </w:p>
    <w:p w:rsidR="00DC555D" w:rsidRDefault="00DC555D" w:rsidP="00DC555D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  Е  Ш  Е  Њ  Е</w:t>
      </w:r>
    </w:p>
    <w:p w:rsidR="00DC555D" w:rsidRDefault="00DC555D" w:rsidP="00DC555D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 ДАВАЊУ САГЛАСНОСТИ НА ОДЛУКУ О ИЗМЕНАМА И ДОПУНАМА ОДЛУКЕ О ОРГАНИЗАЦИЈИ УПРАВЕ ГРАДСКЕ ОПШТИНЕ ПАНТЕЛЕЈ</w:t>
      </w: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DC555D" w:rsidRDefault="00DC555D" w:rsidP="00DC555D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Даје се сагласност на одлуку о изменама и допунама Одлуке о организацији Управе Градске општине Пантелеј, број  </w:t>
      </w:r>
      <w:r>
        <w:rPr>
          <w:rFonts w:ascii="Arial" w:hAnsi="Arial" w:cs="Arial"/>
          <w:sz w:val="24"/>
          <w:szCs w:val="24"/>
          <w:lang w:val="sr-Latn-RS"/>
        </w:rPr>
        <w:t>80-3/17-01</w:t>
      </w:r>
      <w:r>
        <w:rPr>
          <w:rFonts w:ascii="Arial" w:hAnsi="Arial" w:cs="Arial"/>
          <w:sz w:val="24"/>
          <w:szCs w:val="24"/>
          <w:lang w:val="sr-Cyrl-RS"/>
        </w:rPr>
        <w:t xml:space="preserve"> кој</w:t>
      </w:r>
      <w:r>
        <w:rPr>
          <w:rFonts w:ascii="Arial" w:hAnsi="Arial" w:cs="Arial"/>
          <w:sz w:val="24"/>
          <w:szCs w:val="24"/>
          <w:lang w:val="sr-Cyrl-C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 је донела Скупштина Градске општине Пантелеј, на седници одржаној 20. </w:t>
      </w:r>
      <w:r>
        <w:rPr>
          <w:rFonts w:ascii="Arial" w:hAnsi="Arial" w:cs="Arial"/>
          <w:sz w:val="24"/>
          <w:szCs w:val="24"/>
          <w:lang w:val="sr-Cyrl-CS"/>
        </w:rPr>
        <w:t>децембра</w:t>
      </w:r>
      <w:r>
        <w:rPr>
          <w:rFonts w:ascii="Arial" w:hAnsi="Arial" w:cs="Arial"/>
          <w:sz w:val="24"/>
          <w:szCs w:val="24"/>
          <w:lang w:val="sr-Cyrl-RS"/>
        </w:rPr>
        <w:t xml:space="preserve"> 201</w:t>
      </w:r>
      <w:r>
        <w:rPr>
          <w:rFonts w:ascii="Arial" w:hAnsi="Arial" w:cs="Arial"/>
          <w:sz w:val="24"/>
          <w:szCs w:val="24"/>
          <w:lang w:val="sr-Latn-RS"/>
        </w:rPr>
        <w:t>7</w:t>
      </w:r>
      <w:r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DC555D" w:rsidRDefault="00DC555D" w:rsidP="00DC555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DC555D" w:rsidRDefault="00DC555D" w:rsidP="00DC555D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DC555D" w:rsidRDefault="00DC555D" w:rsidP="00DC555D">
      <w:pPr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         201</w:t>
      </w:r>
      <w:r w:rsidR="00DC2D3E">
        <w:rPr>
          <w:rFonts w:ascii="Arial" w:hAnsi="Arial" w:cs="Arial"/>
          <w:sz w:val="24"/>
          <w:szCs w:val="24"/>
          <w:lang w:val="sr-Cyrl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DC555D" w:rsidRDefault="00DC555D" w:rsidP="00DC555D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СКУПШТИНА ГРАДА НИША</w:t>
      </w:r>
    </w:p>
    <w:p w:rsidR="00DC555D" w:rsidRDefault="00DC555D" w:rsidP="00DC555D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555D" w:rsidRDefault="00DC555D" w:rsidP="00DC555D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DC555D" w:rsidRDefault="00DC555D" w:rsidP="00DC555D">
      <w:pPr>
        <w:ind w:firstLine="720"/>
        <w:jc w:val="center"/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мр Раде Рајковић</w:t>
      </w:r>
    </w:p>
    <w:p w:rsidR="00641F92" w:rsidRDefault="00641F92"/>
    <w:sectPr w:rsidR="00641F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5D"/>
    <w:rsid w:val="00641F92"/>
    <w:rsid w:val="00DC2D3E"/>
    <w:rsid w:val="00D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5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5</cp:revision>
  <dcterms:created xsi:type="dcterms:W3CDTF">2018-01-19T07:57:00Z</dcterms:created>
  <dcterms:modified xsi:type="dcterms:W3CDTF">2018-01-19T08:01:00Z</dcterms:modified>
</cp:coreProperties>
</file>