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78D" w:rsidRPr="00CD4B60" w:rsidRDefault="003C278D" w:rsidP="003C278D">
      <w:pPr>
        <w:pStyle w:val="NormalWeb"/>
        <w:spacing w:before="0" w:beforeAutospacing="0" w:after="0"/>
        <w:rPr>
          <w:b/>
          <w:bCs/>
          <w:color w:val="000000"/>
          <w:lang w:val="sr-Cyrl-RS"/>
        </w:rPr>
      </w:pPr>
    </w:p>
    <w:p w:rsidR="003C278D" w:rsidRPr="004F56DD" w:rsidRDefault="003C278D" w:rsidP="003C278D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  <w:r w:rsidRPr="004F56DD">
        <w:rPr>
          <w:b/>
          <w:bCs/>
          <w:color w:val="000000"/>
          <w:lang w:val="ru-RU"/>
        </w:rPr>
        <w:t>О Б Р А З Л О Ж Е Њ Е</w:t>
      </w:r>
    </w:p>
    <w:p w:rsidR="003C278D" w:rsidRPr="004F56DD" w:rsidRDefault="003C278D" w:rsidP="003C278D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3C278D" w:rsidRPr="004F56DD" w:rsidRDefault="003C278D" w:rsidP="003C278D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</w:p>
    <w:p w:rsidR="003C278D" w:rsidRPr="004F56DD" w:rsidRDefault="003C278D" w:rsidP="003C278D">
      <w:pPr>
        <w:pStyle w:val="NormalWeb"/>
        <w:spacing w:before="0" w:beforeAutospacing="0" w:after="0"/>
        <w:jc w:val="both"/>
        <w:rPr>
          <w:b/>
          <w:bCs/>
          <w:color w:val="000000"/>
          <w:lang w:val="ru-RU"/>
        </w:rPr>
      </w:pPr>
    </w:p>
    <w:p w:rsidR="003C278D" w:rsidRPr="004F56DD" w:rsidRDefault="003C278D" w:rsidP="003C278D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4F56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ПРАВНИ ОСНОВ</w:t>
      </w:r>
    </w:p>
    <w:p w:rsidR="003C278D" w:rsidRPr="004F56DD" w:rsidRDefault="003C278D" w:rsidP="003C278D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Законом  о 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и одржавању стамбених зграда („Службени гласник РС“ бр.104/16), </w:t>
      </w:r>
      <w:r w:rsidRPr="004F56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чланом 76. став 1.</w:t>
      </w:r>
      <w:r w:rsidRPr="004F56D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F56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је регулисано да су јединице локалне самоуправе у обавези</w:t>
      </w:r>
      <w:r w:rsidR="000B6809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да</w:t>
      </w:r>
      <w:r w:rsidRPr="004F56D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 xml:space="preserve"> пропишу општа правила кућног реда у стамбеним и стамбено-пословним зградама на својој територији. Статутом Града Ниша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(„Службени лист Града Ниша“ бр. 88/08 и  143/16) чланом 21. став. 1. тачка 7.  утврђена је надлежност Града да се стара о одржавању стамбених зграда и безбедности њиховог коришћења, док је чланом 37. став 1. тачка 7. регулисано да Скупштина Града доноси прописе и друге опште акте.</w:t>
      </w:r>
    </w:p>
    <w:p w:rsidR="003C278D" w:rsidRPr="004F56DD" w:rsidRDefault="003C278D" w:rsidP="003C278D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78D" w:rsidRPr="004F56DD" w:rsidRDefault="003C278D" w:rsidP="003C278D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b/>
          <w:sz w:val="24"/>
          <w:szCs w:val="24"/>
          <w:lang w:val="sr-Cyrl-RS"/>
        </w:rPr>
        <w:t>РАЗЛОЗИ ЗА ДОНОШЕЊЕ</w:t>
      </w:r>
    </w:p>
    <w:p w:rsidR="003C278D" w:rsidRPr="004F56DD" w:rsidRDefault="003C278D" w:rsidP="003863B0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>Град Ниш има важећу Одлуку о кућном реду у стамбеним зградама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Града Ниша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донету 2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>09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>2015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(„С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лужбени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4F56D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.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4F56DD">
        <w:rPr>
          <w:rFonts w:ascii="Times New Roman" w:hAnsi="Times New Roman" w:cs="Times New Roman"/>
          <w:sz w:val="24"/>
          <w:szCs w:val="24"/>
        </w:rPr>
        <w:t>/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Pr="004F56DD">
        <w:rPr>
          <w:rFonts w:ascii="Times New Roman" w:hAnsi="Times New Roman" w:cs="Times New Roman"/>
          <w:sz w:val="24"/>
          <w:szCs w:val="24"/>
        </w:rPr>
        <w:t>)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којом су  уређени односи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стамбеним зградама ради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омогућава</w:t>
      </w:r>
      <w:r>
        <w:rPr>
          <w:rFonts w:ascii="Times New Roman" w:hAnsi="Times New Roman" w:cs="Times New Roman"/>
          <w:sz w:val="24"/>
          <w:szCs w:val="24"/>
          <w:lang w:val="sr-Cyrl-RS"/>
        </w:rPr>
        <w:t>ња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несметано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становања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и правилно</w:t>
      </w:r>
      <w:r>
        <w:rPr>
          <w:rFonts w:ascii="Times New Roman" w:hAnsi="Times New Roman" w:cs="Times New Roman"/>
          <w:sz w:val="24"/>
          <w:szCs w:val="24"/>
          <w:lang w:val="sr-Cyrl-RS"/>
        </w:rPr>
        <w:t>г коришћења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стамбеног и стамбено - посл</w:t>
      </w:r>
      <w:r>
        <w:rPr>
          <w:rFonts w:ascii="Times New Roman" w:hAnsi="Times New Roman" w:cs="Times New Roman"/>
          <w:sz w:val="24"/>
          <w:szCs w:val="24"/>
          <w:lang w:val="sr-Cyrl-RS"/>
        </w:rPr>
        <w:t>овног простора у зградама на територији Града Ниша.</w:t>
      </w:r>
    </w:p>
    <w:p w:rsidR="003C278D" w:rsidRPr="004F56DD" w:rsidRDefault="003C278D" w:rsidP="003863B0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Након доношења Закона  о 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становању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и одржавању стамбених зграда, Град Ниш као јединица локалне самоуправе, је у обавези да донесе нову Одлуку о</w:t>
      </w:r>
      <w:r w:rsidR="00F41472">
        <w:rPr>
          <w:rFonts w:ascii="Times New Roman" w:hAnsi="Times New Roman" w:cs="Times New Roman"/>
          <w:sz w:val="24"/>
          <w:szCs w:val="24"/>
          <w:lang w:val="sr-Cyrl-RS"/>
        </w:rPr>
        <w:t xml:space="preserve"> општим правилима  кућног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реду у стамбеним и стамбено-пословним зградама усаглашену са поменутим Законом. Такође је потребно извршити усаглашавање са Законом о прекршајима („Службени гласник Републике Србије“ бр. 65/2013, 13/2016 и 98/2016 – одлука УС), као и са Одлуком о градској управи Града Ниша („С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лужбени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4F56D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.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143</w:t>
      </w:r>
      <w:r w:rsidRPr="004F56DD">
        <w:rPr>
          <w:rFonts w:ascii="Times New Roman" w:hAnsi="Times New Roman" w:cs="Times New Roman"/>
          <w:sz w:val="24"/>
          <w:szCs w:val="24"/>
        </w:rPr>
        <w:t>/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2016</w:t>
      </w:r>
      <w:r w:rsidR="00020DFA">
        <w:rPr>
          <w:rFonts w:ascii="Times New Roman" w:hAnsi="Times New Roman" w:cs="Times New Roman"/>
          <w:sz w:val="24"/>
          <w:szCs w:val="24"/>
          <w:lang w:val="sr-Cyrl-RS"/>
        </w:rPr>
        <w:t xml:space="preserve"> бр. 57/2017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) којом је Градска управа образована као јединствени орган са организационим јединицама у саставу.</w:t>
      </w:r>
    </w:p>
    <w:p w:rsidR="003C278D" w:rsidRPr="004F56DD" w:rsidRDefault="003C278D" w:rsidP="003863B0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>Предложеном Одлуком о</w:t>
      </w:r>
      <w:r w:rsidR="00020DFA">
        <w:rPr>
          <w:rFonts w:ascii="Times New Roman" w:hAnsi="Times New Roman" w:cs="Times New Roman"/>
          <w:sz w:val="24"/>
          <w:szCs w:val="24"/>
          <w:lang w:val="sr-Cyrl-RS"/>
        </w:rPr>
        <w:t xml:space="preserve"> општим правилима  кућнг реда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у стамбеним и стамбено-пословним зградама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Града Ниша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05BA1">
        <w:rPr>
          <w:rFonts w:ascii="Times New Roman" w:hAnsi="Times New Roman" w:cs="Times New Roman"/>
          <w:sz w:val="24"/>
          <w:szCs w:val="24"/>
          <w:lang w:val="sr-Cyrl-RS"/>
        </w:rPr>
        <w:t>регулишу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права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r w:rsidRPr="00205BA1">
        <w:rPr>
          <w:rFonts w:ascii="Times New Roman" w:hAnsi="Times New Roman" w:cs="Times New Roman"/>
          <w:sz w:val="24"/>
          <w:szCs w:val="24"/>
          <w:lang w:val="sr-Cyrl-RS"/>
        </w:rPr>
        <w:t xml:space="preserve">станара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 xml:space="preserve"> чиме се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омогућава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несметано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становањ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05B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правилно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r w:rsidRPr="00205BA1">
        <w:rPr>
          <w:rFonts w:ascii="Times New Roman" w:hAnsi="Times New Roman" w:cs="Times New Roman"/>
          <w:sz w:val="24"/>
          <w:szCs w:val="24"/>
          <w:lang w:val="sr-Cyrl-RS"/>
        </w:rPr>
        <w:t>заједничких и посебних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делова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r w:rsidRPr="00205BA1">
        <w:rPr>
          <w:rFonts w:ascii="Times New Roman" w:hAnsi="Times New Roman" w:cs="Times New Roman"/>
          <w:sz w:val="24"/>
          <w:szCs w:val="24"/>
          <w:lang w:val="sr-Cyrl-RS"/>
        </w:rPr>
        <w:t>з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аједнички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ограђен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 xml:space="preserve">ог 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простор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кој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r w:rsidRPr="00205BA1">
        <w:rPr>
          <w:rFonts w:ascii="Times New Roman" w:hAnsi="Times New Roman" w:cs="Times New Roman"/>
          <w:sz w:val="24"/>
          <w:szCs w:val="24"/>
          <w:lang w:val="sr-Cyrl-RS"/>
        </w:rPr>
        <w:t xml:space="preserve">служи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r w:rsidRPr="00205BA1">
        <w:rPr>
          <w:rFonts w:ascii="Times New Roman" w:hAnsi="Times New Roman" w:cs="Times New Roman"/>
          <w:sz w:val="24"/>
          <w:szCs w:val="24"/>
          <w:lang w:val="sr-Cyrl-RS"/>
        </w:rPr>
        <w:t xml:space="preserve"> за редовну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употреб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205B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одржавањ</w:t>
      </w:r>
      <w:proofErr w:type="spellEnd"/>
      <w:r w:rsidRPr="00205BA1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205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чистоће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205BA1"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 w:rsidRPr="00205BA1">
        <w:rPr>
          <w:rFonts w:ascii="Times New Roman" w:hAnsi="Times New Roman" w:cs="Times New Roman"/>
          <w:sz w:val="24"/>
          <w:szCs w:val="24"/>
        </w:rPr>
        <w:t>.</w:t>
      </w:r>
    </w:p>
    <w:p w:rsidR="003C278D" w:rsidRPr="004F56DD" w:rsidRDefault="003C278D" w:rsidP="003C278D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>Такође се одређује дозвољени ниво буке у коришћењу посебних делова зграде, као и услови под којима се могу обављати одређене привредне делатности у стамбеној односно стамбено – пословној згради, чиме се власницима станова омогућава мир у коришћењу станова.</w:t>
      </w:r>
    </w:p>
    <w:p w:rsidR="003C278D" w:rsidRPr="004F56DD" w:rsidRDefault="003C278D" w:rsidP="003C278D">
      <w:pPr>
        <w:pStyle w:val="Normal1"/>
        <w:tabs>
          <w:tab w:val="left" w:pos="2145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Одлуком се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утврђују органи н</w:t>
      </w:r>
      <w:r>
        <w:rPr>
          <w:rFonts w:ascii="Times New Roman" w:hAnsi="Times New Roman" w:cs="Times New Roman"/>
          <w:sz w:val="24"/>
          <w:szCs w:val="24"/>
          <w:lang w:val="sr-Cyrl-RS"/>
        </w:rPr>
        <w:t>адлежни за надзор у примени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као и казнене одредбе којима се предвиђају санкције за поступање противно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њеним одредбама. Извршено је усаглашавање са Законом о прекршајима којим је у члану 39. став 3 проп</w:t>
      </w:r>
      <w:r>
        <w:rPr>
          <w:rFonts w:ascii="Times New Roman" w:hAnsi="Times New Roman" w:cs="Times New Roman"/>
          <w:sz w:val="24"/>
          <w:szCs w:val="24"/>
          <w:lang w:val="sr-Cyrl-RS"/>
        </w:rPr>
        <w:t>исано да се одлукама скупштине Г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рада могу прописати  новчане казне само у фиксном износу и то од минималног до половине највишег фиксног износа новчаних казни прописаних у ставу 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истог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члана, односно у фиксном износ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у од 1.000 до 25.000 динара за физичко и одговорно лице, од 5.000 до 75.000 за предузетника, а за правно лице од 10.000 до 150.000 динара.</w:t>
      </w:r>
    </w:p>
    <w:p w:rsidR="003C278D" w:rsidRPr="004F56DD" w:rsidRDefault="003C278D" w:rsidP="003C278D">
      <w:pPr>
        <w:pStyle w:val="Normal1"/>
        <w:tabs>
          <w:tab w:val="left" w:pos="2145"/>
        </w:tabs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Прописана су и овлашћења комуналне полиције, а </w:t>
      </w:r>
      <w:r>
        <w:rPr>
          <w:rFonts w:ascii="Times New Roman" w:hAnsi="Times New Roman" w:cs="Times New Roman"/>
          <w:sz w:val="24"/>
          <w:szCs w:val="24"/>
          <w:lang w:val="sr-Cyrl-RS"/>
        </w:rPr>
        <w:t>у делу казнених одредби регулисано је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издавање прекршајног налога у складу са Законом о прекршајима. На овај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начин обезбеђује се сврсисходнији, ефикаснији и економичнији поступак за изрицање и наплату новчаних казни преко прекршајног налога, као знатно ефикаснијег средства од досадашњег прекршајног поступка пред судовима за прекршаје. Истовремено се омогућава уједначавање регулативе у овој области, јер су прекршајни судови  у досадашњим  поступцима одмеравали и изрицали новчане казне за прекршаје прописане актима јединица локалне самоуправе у распону, што је доводило до дисфункционалности прекршајног поступка, као и до неуједначености у изрицању новчаних казни за исте или сличне прекршаје.  </w:t>
      </w:r>
    </w:p>
    <w:p w:rsidR="003C278D" w:rsidRPr="004F56DD" w:rsidRDefault="003C278D" w:rsidP="003863B0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>На основу Закона о заштити података о личности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(„Службени гласник РС“ бр.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97/08, 104/09 –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др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закон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, 68/12 –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одлука УС и</w:t>
      </w:r>
      <w:r w:rsidRPr="004F56DD">
        <w:rPr>
          <w:rFonts w:ascii="Times New Roman" w:hAnsi="Times New Roman" w:cs="Times New Roman"/>
          <w:sz w:val="24"/>
          <w:szCs w:val="24"/>
          <w:lang w:val="sr-Latn-RS"/>
        </w:rPr>
        <w:t xml:space="preserve"> 107/12)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којим је регулисано да правни основ за обраду података о личности може бити или законско овлашћење или сагласност лица чији се подаци обрађују, овом Одлуком је регулисано да је  објављивање списка станара са подацима о станарима и члановима њиховог породичног домаћинства могуће  уз њихову писану сагласност.</w:t>
      </w:r>
    </w:p>
    <w:p w:rsidR="003C278D" w:rsidRPr="004F56DD" w:rsidRDefault="003C278D" w:rsidP="003863B0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Због потребе усаглашавања са важећом законском регулативом, ставља се ван снаге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кућном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реду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стамбеним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зградама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Града Ниша</w:t>
      </w:r>
      <w:r w:rsidRPr="004F56DD">
        <w:rPr>
          <w:rFonts w:ascii="Times New Roman" w:hAnsi="Times New Roman" w:cs="Times New Roman"/>
          <w:sz w:val="24"/>
          <w:szCs w:val="24"/>
        </w:rPr>
        <w:t xml:space="preserve"> ("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С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лужбени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Града Ниша</w:t>
      </w:r>
      <w:r w:rsidRPr="004F56D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4F56DD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4F56DD">
        <w:rPr>
          <w:rFonts w:ascii="Times New Roman" w:hAnsi="Times New Roman" w:cs="Times New Roman"/>
          <w:sz w:val="24"/>
          <w:szCs w:val="24"/>
        </w:rPr>
        <w:t xml:space="preserve">. 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74</w:t>
      </w:r>
      <w:r w:rsidRPr="004F56DD">
        <w:rPr>
          <w:rFonts w:ascii="Times New Roman" w:hAnsi="Times New Roman" w:cs="Times New Roman"/>
          <w:sz w:val="24"/>
          <w:szCs w:val="24"/>
        </w:rPr>
        <w:t>/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>2015</w:t>
      </w:r>
      <w:r w:rsidRPr="004F56DD">
        <w:rPr>
          <w:rFonts w:ascii="Times New Roman" w:hAnsi="Times New Roman" w:cs="Times New Roman"/>
          <w:sz w:val="24"/>
          <w:szCs w:val="24"/>
        </w:rPr>
        <w:t>).</w:t>
      </w:r>
    </w:p>
    <w:p w:rsidR="003C278D" w:rsidRPr="004F56DD" w:rsidRDefault="003C278D" w:rsidP="003C278D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наведеног израђен је нацрт Одлуке о </w:t>
      </w:r>
      <w:r w:rsidR="00020DFA">
        <w:rPr>
          <w:rFonts w:ascii="Times New Roman" w:hAnsi="Times New Roman" w:cs="Times New Roman"/>
          <w:sz w:val="24"/>
          <w:szCs w:val="24"/>
          <w:lang w:val="sr-Cyrl-RS"/>
        </w:rPr>
        <w:t>општим правилима кућног реда</w:t>
      </w:r>
      <w:r w:rsidRPr="004F56DD">
        <w:rPr>
          <w:rFonts w:ascii="Times New Roman" w:hAnsi="Times New Roman" w:cs="Times New Roman"/>
          <w:sz w:val="24"/>
          <w:szCs w:val="24"/>
          <w:lang w:val="sr-Cyrl-RS"/>
        </w:rPr>
        <w:t xml:space="preserve"> у стамбеним и стамбено-пословним зградама на територији Града Ниша.</w:t>
      </w:r>
    </w:p>
    <w:p w:rsidR="003C278D" w:rsidRPr="004F56DD" w:rsidRDefault="003C278D" w:rsidP="003C278D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78D" w:rsidRPr="004F56DD" w:rsidRDefault="003C278D" w:rsidP="003C278D">
      <w:pPr>
        <w:pStyle w:val="wyq060---pododeljak"/>
        <w:spacing w:after="12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b/>
          <w:sz w:val="24"/>
          <w:szCs w:val="24"/>
          <w:lang w:val="sr-Cyrl-RS"/>
        </w:rPr>
        <w:t>СРЕДСТВА ПОТРЕБНА ЗА РЕАЛИЗАЦИЈУ ОДЛУКЕ</w:t>
      </w:r>
    </w:p>
    <w:p w:rsidR="003C278D" w:rsidRPr="004F56DD" w:rsidRDefault="003C278D" w:rsidP="003C278D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F56DD">
        <w:rPr>
          <w:rFonts w:ascii="Times New Roman" w:hAnsi="Times New Roman" w:cs="Times New Roman"/>
          <w:sz w:val="24"/>
          <w:szCs w:val="24"/>
          <w:lang w:val="sr-Cyrl-RS"/>
        </w:rPr>
        <w:t>За спровођење ове Одлуке није потребно ангажовање средстава буџета Града Ниша.</w:t>
      </w:r>
    </w:p>
    <w:p w:rsidR="003C278D" w:rsidRPr="004F56DD" w:rsidRDefault="003C278D" w:rsidP="003C278D">
      <w:pPr>
        <w:pStyle w:val="wyq060---pododeljak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B116B" w:rsidRDefault="007B116B" w:rsidP="007B116B">
      <w:pPr>
        <w:pStyle w:val="wyq060---pododeljak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278D" w:rsidRPr="004F56DD" w:rsidRDefault="003C278D" w:rsidP="003C278D">
      <w:pPr>
        <w:tabs>
          <w:tab w:val="center" w:pos="4536"/>
          <w:tab w:val="left" w:pos="6261"/>
        </w:tabs>
        <w:jc w:val="center"/>
        <w:rPr>
          <w:lang w:val="sr-Latn-RS"/>
        </w:rPr>
      </w:pPr>
      <w:bookmarkStart w:id="0" w:name="_GoBack"/>
      <w:bookmarkEnd w:id="0"/>
    </w:p>
    <w:p w:rsidR="003C278D" w:rsidRPr="004F56DD" w:rsidRDefault="003C278D" w:rsidP="003C278D">
      <w:pPr>
        <w:tabs>
          <w:tab w:val="center" w:pos="4536"/>
          <w:tab w:val="left" w:pos="6261"/>
        </w:tabs>
        <w:jc w:val="center"/>
        <w:rPr>
          <w:lang w:val="sr-Latn-RS"/>
        </w:rPr>
      </w:pPr>
    </w:p>
    <w:p w:rsidR="003C278D" w:rsidRPr="007B116B" w:rsidRDefault="003C278D" w:rsidP="007B116B">
      <w:pPr>
        <w:tabs>
          <w:tab w:val="left" w:pos="6870"/>
        </w:tabs>
        <w:spacing w:line="100" w:lineRule="atLeast"/>
        <w:jc w:val="both"/>
        <w:rPr>
          <w:lang w:val="sr-Latn-RS"/>
        </w:rPr>
      </w:pPr>
      <w:r w:rsidRPr="004F56DD">
        <w:rPr>
          <w:lang w:val="sr-Cyrl-CS"/>
        </w:rPr>
        <w:t xml:space="preserve">                         </w:t>
      </w:r>
      <w:r w:rsidRPr="004F56DD">
        <w:rPr>
          <w:lang w:val="sr-Latn-RS"/>
        </w:rPr>
        <w:t xml:space="preserve">                   </w:t>
      </w:r>
      <w:r w:rsidRPr="004F56DD">
        <w:rPr>
          <w:lang w:val="sr-Cyrl-CS"/>
        </w:rPr>
        <w:t xml:space="preserve">                         </w:t>
      </w:r>
      <w:r>
        <w:rPr>
          <w:lang w:val="sr-Latn-RS"/>
        </w:rPr>
        <w:t xml:space="preserve">                        </w:t>
      </w:r>
      <w:r>
        <w:rPr>
          <w:lang w:val="sr-Cyrl-RS"/>
        </w:rPr>
        <w:t>СЕКРЕТАР</w:t>
      </w:r>
    </w:p>
    <w:p w:rsidR="003C278D" w:rsidRPr="004F56DD" w:rsidRDefault="003C278D" w:rsidP="003C278D">
      <w:pPr>
        <w:tabs>
          <w:tab w:val="left" w:pos="5715"/>
        </w:tabs>
        <w:spacing w:line="100" w:lineRule="atLeast"/>
        <w:jc w:val="both"/>
        <w:rPr>
          <w:lang w:val="sr-Cyrl-CS"/>
        </w:rPr>
      </w:pPr>
      <w:r w:rsidRPr="004F56DD">
        <w:rPr>
          <w:lang w:val="sr-Cyrl-CS"/>
        </w:rPr>
        <w:t xml:space="preserve">                                                                          Анђелија Стаменковић, дипл. правник </w:t>
      </w:r>
    </w:p>
    <w:p w:rsidR="003C278D" w:rsidRPr="00CF43A7" w:rsidRDefault="003C278D" w:rsidP="003C278D">
      <w:pPr>
        <w:rPr>
          <w:lang w:val="sr-Latn-RS"/>
        </w:rPr>
      </w:pPr>
    </w:p>
    <w:p w:rsidR="003C278D" w:rsidRPr="00CF43A7" w:rsidRDefault="003C278D" w:rsidP="003C278D">
      <w:pPr>
        <w:rPr>
          <w:lang w:val="sr-Latn-RS"/>
        </w:rPr>
      </w:pPr>
    </w:p>
    <w:p w:rsidR="003C278D" w:rsidRDefault="003C278D" w:rsidP="003C278D"/>
    <w:p w:rsidR="00E168D7" w:rsidRDefault="00E168D7"/>
    <w:sectPr w:rsidR="00E168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BD6"/>
    <w:rsid w:val="00020DFA"/>
    <w:rsid w:val="000B6809"/>
    <w:rsid w:val="00242BD6"/>
    <w:rsid w:val="003863B0"/>
    <w:rsid w:val="003C278D"/>
    <w:rsid w:val="00692A23"/>
    <w:rsid w:val="007B116B"/>
    <w:rsid w:val="00BB5624"/>
    <w:rsid w:val="00DB2777"/>
    <w:rsid w:val="00E168D7"/>
    <w:rsid w:val="00F4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78D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rsid w:val="003C278D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3C278D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278D"/>
    <w:pPr>
      <w:spacing w:before="100" w:beforeAutospacing="1" w:after="119"/>
    </w:pPr>
  </w:style>
  <w:style w:type="paragraph" w:customStyle="1" w:styleId="wyq060---pododeljak">
    <w:name w:val="wyq060---pododeljak"/>
    <w:basedOn w:val="Normal"/>
    <w:uiPriority w:val="99"/>
    <w:rsid w:val="003C278D"/>
    <w:pPr>
      <w:jc w:val="center"/>
    </w:pPr>
    <w:rPr>
      <w:rFonts w:ascii="Arial" w:hAnsi="Arial" w:cs="Arial"/>
      <w:sz w:val="31"/>
      <w:szCs w:val="31"/>
    </w:rPr>
  </w:style>
  <w:style w:type="paragraph" w:customStyle="1" w:styleId="Normal1">
    <w:name w:val="Normal1"/>
    <w:basedOn w:val="Normal"/>
    <w:uiPriority w:val="99"/>
    <w:semiHidden/>
    <w:rsid w:val="003C278D"/>
    <w:pPr>
      <w:spacing w:before="100" w:beforeAutospacing="1" w:after="100" w:afterAutospacing="1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14</cp:revision>
  <cp:lastPrinted>2017-12-20T13:44:00Z</cp:lastPrinted>
  <dcterms:created xsi:type="dcterms:W3CDTF">2017-08-09T11:01:00Z</dcterms:created>
  <dcterms:modified xsi:type="dcterms:W3CDTF">2017-12-20T13:46:00Z</dcterms:modified>
</cp:coreProperties>
</file>