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E" w:rsidRDefault="001D2DDE" w:rsidP="001D2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б р а з л о ж е њ е</w:t>
      </w:r>
    </w:p>
    <w:p w:rsidR="001D2DDE" w:rsidRDefault="001D2DDE" w:rsidP="001D2DDE">
      <w:pPr>
        <w:jc w:val="both"/>
        <w:rPr>
          <w:sz w:val="28"/>
          <w:szCs w:val="28"/>
        </w:rPr>
      </w:pPr>
    </w:p>
    <w:p w:rsidR="001D2DDE" w:rsidRDefault="001D2DDE" w:rsidP="001D2DDE">
      <w:pPr>
        <w:jc w:val="both"/>
        <w:rPr>
          <w:sz w:val="28"/>
          <w:szCs w:val="28"/>
          <w:lang w:val="sr-Cyrl-RS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Чланом </w:t>
      </w:r>
      <w:r>
        <w:rPr>
          <w:sz w:val="28"/>
          <w:szCs w:val="28"/>
          <w:lang w:val="sr-Cyrl-RS"/>
        </w:rPr>
        <w:t>3</w:t>
      </w:r>
      <w:r>
        <w:rPr>
          <w:sz w:val="28"/>
          <w:szCs w:val="28"/>
        </w:rPr>
        <w:t>8</w:t>
      </w:r>
      <w:r w:rsidR="0086345C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 Закона о јавним предузећима (''Службени гласник РС'', број 1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/201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 xml:space="preserve">) је прописано да </w:t>
      </w:r>
      <w:r>
        <w:rPr>
          <w:sz w:val="28"/>
          <w:szCs w:val="28"/>
          <w:lang w:val="sr-Cyrl-RS"/>
        </w:rPr>
        <w:t xml:space="preserve">одлуку о </w:t>
      </w:r>
      <w:r>
        <w:rPr>
          <w:sz w:val="28"/>
          <w:szCs w:val="28"/>
        </w:rPr>
        <w:t>спровођењ</w:t>
      </w:r>
      <w:r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 xml:space="preserve"> јавног конкурса </w:t>
      </w:r>
      <w:r>
        <w:rPr>
          <w:sz w:val="28"/>
          <w:szCs w:val="28"/>
          <w:lang w:val="sr-Cyrl-RS"/>
        </w:rPr>
        <w:t xml:space="preserve">за избор директора јавног предузећа чији је оснивач јединица локалне самоуправе доноси орган јединице локалне самоуправе надлежан </w:t>
      </w:r>
      <w:r>
        <w:rPr>
          <w:sz w:val="28"/>
          <w:szCs w:val="28"/>
        </w:rPr>
        <w:t>за именовање директора јавног предузећа,</w:t>
      </w:r>
      <w:r>
        <w:rPr>
          <w:sz w:val="28"/>
          <w:szCs w:val="28"/>
          <w:lang w:val="sr-Cyrl-RS"/>
        </w:rPr>
        <w:t xml:space="preserve"> на предлог надлежног органа јединице локалне самоуправе.</w:t>
      </w:r>
    </w:p>
    <w:p w:rsidR="001D2DDE" w:rsidRDefault="001D2DDE" w:rsidP="00AB2DB4">
      <w:pPr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/>
        </w:rPr>
        <w:t xml:space="preserve"> </w:t>
      </w:r>
      <w:r w:rsidR="00AB2DB4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У складу са наведеним законским одредбама, оснивачким актима јавних и јавно комуналних предузећа, прописано је да</w:t>
      </w:r>
      <w:r>
        <w:rPr>
          <w:sz w:val="28"/>
          <w:szCs w:val="28"/>
          <w:lang w:val="sr-Cyrl-RS" w:eastAsia="sr-Cyrl-RS"/>
        </w:rPr>
        <w:t xml:space="preserve"> Одлуку</w:t>
      </w:r>
      <w:r>
        <w:rPr>
          <w:sz w:val="28"/>
          <w:szCs w:val="28"/>
          <w:lang w:val="en-US" w:eastAsia="sr-Cyrl-RS"/>
        </w:rPr>
        <w:t xml:space="preserve"> о </w:t>
      </w:r>
      <w:proofErr w:type="spellStart"/>
      <w:r>
        <w:rPr>
          <w:sz w:val="28"/>
          <w:szCs w:val="28"/>
          <w:lang w:val="en-US" w:eastAsia="sr-Cyrl-RS"/>
        </w:rPr>
        <w:t>спровођењу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јавног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конкурса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за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избор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директора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предузећа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доноси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Скупштина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proofErr w:type="spellStart"/>
      <w:r>
        <w:rPr>
          <w:sz w:val="28"/>
          <w:szCs w:val="28"/>
          <w:lang w:val="en-US" w:eastAsia="sr-Cyrl-RS"/>
        </w:rPr>
        <w:t>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предлог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Градског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већа</w:t>
      </w:r>
      <w:proofErr w:type="spellEnd"/>
      <w:r>
        <w:rPr>
          <w:sz w:val="28"/>
          <w:szCs w:val="28"/>
          <w:lang w:val="en-US" w:eastAsia="sr-Cyrl-RS"/>
        </w:rPr>
        <w:t>.</w:t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чланом 31</w:t>
      </w:r>
      <w:r w:rsidR="0086345C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Закона о јавним предузећима, конкурс за избор директора спроводи </w:t>
      </w:r>
      <w:r>
        <w:rPr>
          <w:sz w:val="28"/>
          <w:szCs w:val="28"/>
        </w:rPr>
        <w:t xml:space="preserve">Комисија за </w:t>
      </w:r>
      <w:r>
        <w:rPr>
          <w:sz w:val="28"/>
          <w:szCs w:val="28"/>
          <w:lang w:val="sr-Cyrl-RS"/>
        </w:rPr>
        <w:t xml:space="preserve">спровођење конкурса за избор директора </w:t>
      </w:r>
      <w:r>
        <w:rPr>
          <w:sz w:val="28"/>
          <w:szCs w:val="28"/>
        </w:rPr>
        <w:t>јавних и јавних комуналних</w:t>
      </w:r>
      <w:r>
        <w:rPr>
          <w:sz w:val="28"/>
          <w:szCs w:val="28"/>
          <w:lang w:val="sr-Cyrl-RS"/>
        </w:rPr>
        <w:t xml:space="preserve"> предузећа</w:t>
      </w:r>
      <w:r>
        <w:rPr>
          <w:sz w:val="28"/>
          <w:szCs w:val="28"/>
        </w:rPr>
        <w:t xml:space="preserve"> коју образује Скупштина Града Ниша</w:t>
      </w:r>
      <w:r>
        <w:rPr>
          <w:sz w:val="28"/>
          <w:szCs w:val="28"/>
          <w:lang w:val="sr-Cyrl-RS"/>
        </w:rPr>
        <w:t>.</w:t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конкурса за избор директора Комисија саставља ранг листу са највише три кандидата која су са најбољим резултатом испунила мерила за избор директора и исту доставља Градском већу Града Ниша, које припрема предлог акта о именовању првог кандидата са ранг листе и доставља га, ради усвајања, Скупштини Града Ниша. </w:t>
      </w:r>
      <w:r>
        <w:rPr>
          <w:sz w:val="28"/>
          <w:szCs w:val="28"/>
        </w:rPr>
        <w:tab/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>
        <w:rPr>
          <w:sz w:val="28"/>
          <w:szCs w:val="28"/>
          <w:lang w:val="en-US" w:eastAsia="sr-Cyrl-RS"/>
        </w:rPr>
        <w:t xml:space="preserve">а </w:t>
      </w:r>
      <w:proofErr w:type="spellStart"/>
      <w:r>
        <w:rPr>
          <w:sz w:val="28"/>
          <w:szCs w:val="28"/>
          <w:lang w:val="en-US" w:eastAsia="sr-Cyrl-RS"/>
        </w:rPr>
        <w:t>основу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спроведеног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јавног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конкурса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proofErr w:type="spellStart"/>
      <w:r>
        <w:rPr>
          <w:sz w:val="28"/>
          <w:szCs w:val="28"/>
          <w:lang w:val="en-US" w:eastAsia="sr-Cyrl-RS"/>
        </w:rPr>
        <w:t>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предлог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Градског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већа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r>
        <w:rPr>
          <w:sz w:val="28"/>
          <w:szCs w:val="28"/>
          <w:lang w:val="sr-Cyrl-RS"/>
        </w:rPr>
        <w:t>д</w:t>
      </w:r>
      <w:proofErr w:type="spellStart"/>
      <w:r>
        <w:rPr>
          <w:sz w:val="28"/>
          <w:szCs w:val="28"/>
          <w:lang w:val="en-US" w:eastAsia="sr-Cyrl-RS"/>
        </w:rPr>
        <w:t>иректора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предузећа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именује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Скупштина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Града</w:t>
      </w:r>
      <w:proofErr w:type="spellEnd"/>
      <w:r>
        <w:rPr>
          <w:sz w:val="28"/>
          <w:szCs w:val="28"/>
          <w:lang w:val="en-US" w:eastAsia="sr-Cyrl-RS"/>
        </w:rPr>
        <w:t xml:space="preserve"> у </w:t>
      </w:r>
      <w:proofErr w:type="spellStart"/>
      <w:r>
        <w:rPr>
          <w:sz w:val="28"/>
          <w:szCs w:val="28"/>
          <w:lang w:val="en-US" w:eastAsia="sr-Cyrl-RS"/>
        </w:rPr>
        <w:t>складу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законом</w:t>
      </w:r>
      <w:proofErr w:type="spellEnd"/>
      <w:r>
        <w:rPr>
          <w:sz w:val="28"/>
          <w:szCs w:val="28"/>
          <w:lang w:val="sr-Cyrl-RS" w:eastAsia="sr-Cyrl-RS"/>
        </w:rPr>
        <w:t>.</w:t>
      </w:r>
    </w:p>
    <w:p w:rsidR="001D2DDE" w:rsidRDefault="00D01A43" w:rsidP="00AB2D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У складу са ч</w:t>
      </w:r>
      <w:r w:rsidR="001D2DDE">
        <w:rPr>
          <w:bCs/>
          <w:color w:val="000000"/>
          <w:sz w:val="28"/>
          <w:szCs w:val="28"/>
        </w:rPr>
        <w:t xml:space="preserve">ланом </w:t>
      </w:r>
      <w:r w:rsidR="007E7B70">
        <w:rPr>
          <w:bCs/>
          <w:color w:val="000000"/>
          <w:sz w:val="28"/>
          <w:szCs w:val="28"/>
          <w:lang w:val="sr-Cyrl-RS"/>
        </w:rPr>
        <w:t>37</w:t>
      </w:r>
      <w:r w:rsidR="0086345C">
        <w:rPr>
          <w:bCs/>
          <w:color w:val="000000"/>
          <w:sz w:val="28"/>
          <w:szCs w:val="28"/>
          <w:lang w:val="sr-Cyrl-RS"/>
        </w:rPr>
        <w:t>.</w:t>
      </w:r>
      <w:r w:rsidR="001D2DDE">
        <w:rPr>
          <w:bCs/>
          <w:color w:val="000000"/>
          <w:sz w:val="28"/>
          <w:szCs w:val="28"/>
          <w:lang w:val="sr-Cyrl-RS"/>
        </w:rPr>
        <w:t xml:space="preserve"> </w:t>
      </w:r>
      <w:r w:rsidR="001D2DDE">
        <w:rPr>
          <w:bCs/>
          <w:color w:val="000000"/>
          <w:sz w:val="28"/>
          <w:szCs w:val="28"/>
        </w:rPr>
        <w:t xml:space="preserve">Закона о јавним предузећима </w:t>
      </w:r>
      <w:r>
        <w:rPr>
          <w:bCs/>
          <w:color w:val="000000"/>
          <w:sz w:val="28"/>
          <w:szCs w:val="28"/>
          <w:lang w:val="sr-Cyrl-RS"/>
        </w:rPr>
        <w:t xml:space="preserve">оглас </w:t>
      </w:r>
      <w:r>
        <w:rPr>
          <w:sz w:val="28"/>
          <w:szCs w:val="28"/>
          <w:lang w:val="sr-Cyrl-RS"/>
        </w:rPr>
        <w:t>за избор директора јавног предузећа</w:t>
      </w:r>
      <w:r>
        <w:rPr>
          <w:bCs/>
          <w:color w:val="000000"/>
          <w:sz w:val="28"/>
          <w:szCs w:val="28"/>
        </w:rPr>
        <w:t xml:space="preserve"> </w:t>
      </w:r>
      <w:r w:rsidR="00D5233B">
        <w:rPr>
          <w:bCs/>
          <w:color w:val="000000"/>
          <w:sz w:val="28"/>
          <w:szCs w:val="28"/>
          <w:lang w:val="sr-Cyrl-RS"/>
        </w:rPr>
        <w:t xml:space="preserve">објављује се </w:t>
      </w:r>
      <w:r>
        <w:rPr>
          <w:bCs/>
          <w:color w:val="000000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у ''Службеном гласнику Републике Србије'' , у гласилу јединице локалне самоуправе, у најмање </w:t>
      </w:r>
      <w:r w:rsidR="00A457DA">
        <w:rPr>
          <w:sz w:val="28"/>
          <w:szCs w:val="28"/>
          <w:lang w:val="sr-Cyrl-RS"/>
        </w:rPr>
        <w:t>једним дневним новинама које с</w:t>
      </w:r>
      <w:r>
        <w:rPr>
          <w:sz w:val="28"/>
          <w:szCs w:val="28"/>
          <w:lang w:val="sr-Cyrl-RS"/>
        </w:rPr>
        <w:t>е</w:t>
      </w:r>
      <w:r w:rsidR="00A457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дистрибуирају на целој тер</w:t>
      </w:r>
      <w:r w:rsidR="00A457DA">
        <w:rPr>
          <w:sz w:val="28"/>
          <w:szCs w:val="28"/>
          <w:lang w:val="sr-Cyrl-RS"/>
        </w:rPr>
        <w:t>иторији Републике С</w:t>
      </w:r>
      <w:r>
        <w:rPr>
          <w:sz w:val="28"/>
          <w:szCs w:val="28"/>
          <w:lang w:val="sr-Cyrl-RS"/>
        </w:rPr>
        <w:t>рбије, као и на интернет стран</w:t>
      </w:r>
      <w:r w:rsidR="00A457DA">
        <w:rPr>
          <w:sz w:val="28"/>
          <w:szCs w:val="28"/>
          <w:lang w:val="sr-Cyrl-RS"/>
        </w:rPr>
        <w:t>ици јединице локалне самоуправе.</w:t>
      </w:r>
      <w:r>
        <w:rPr>
          <w:sz w:val="28"/>
          <w:szCs w:val="28"/>
          <w:lang w:val="sr-Cyrl-RS"/>
        </w:rPr>
        <w:t xml:space="preserve"> </w:t>
      </w:r>
      <w:r w:rsidR="00A457DA">
        <w:rPr>
          <w:sz w:val="28"/>
          <w:szCs w:val="28"/>
          <w:lang w:val="sr-Cyrl-RS"/>
        </w:rPr>
        <w:t>Имајући у виду да је одредбама наведеног члана прописано да</w:t>
      </w:r>
      <w:r w:rsidR="001D2DDE">
        <w:rPr>
          <w:bCs/>
          <w:color w:val="000000"/>
          <w:sz w:val="28"/>
          <w:szCs w:val="28"/>
        </w:rPr>
        <w:t xml:space="preserve"> </w:t>
      </w:r>
      <w:r w:rsidR="007E7B70">
        <w:rPr>
          <w:bCs/>
          <w:color w:val="000000"/>
          <w:sz w:val="28"/>
          <w:szCs w:val="28"/>
          <w:lang w:val="sr-Cyrl-RS"/>
        </w:rPr>
        <w:t xml:space="preserve">се </w:t>
      </w:r>
      <w:r w:rsidR="001D2DDE">
        <w:rPr>
          <w:sz w:val="28"/>
          <w:szCs w:val="28"/>
        </w:rPr>
        <w:t xml:space="preserve">оглас о јавном </w:t>
      </w:r>
      <w:r w:rsidR="001D2DDE">
        <w:rPr>
          <w:sz w:val="28"/>
          <w:szCs w:val="28"/>
          <w:lang w:val="sr-Cyrl-RS"/>
        </w:rPr>
        <w:t>конкурсу објављује</w:t>
      </w:r>
      <w:r w:rsidR="001D2DDE">
        <w:rPr>
          <w:lang w:val="sr-Cyrl-RS"/>
        </w:rPr>
        <w:t xml:space="preserve"> </w:t>
      </w:r>
      <w:r w:rsidR="001D2DDE">
        <w:rPr>
          <w:sz w:val="28"/>
          <w:szCs w:val="28"/>
          <w:lang w:val="sr-Cyrl-RS"/>
        </w:rPr>
        <w:t>у ''Службен</w:t>
      </w:r>
      <w:r w:rsidR="007E7B70">
        <w:rPr>
          <w:sz w:val="28"/>
          <w:szCs w:val="28"/>
          <w:lang w:val="sr-Cyrl-RS"/>
        </w:rPr>
        <w:t xml:space="preserve">ом гласнику Републике Србије'' </w:t>
      </w:r>
      <w:r w:rsidR="001D2DDE">
        <w:rPr>
          <w:sz w:val="28"/>
          <w:szCs w:val="28"/>
        </w:rPr>
        <w:t>у року који не може бити дужи од осам дана од дана доношења</w:t>
      </w:r>
      <w:r w:rsidR="001D2DDE">
        <w:rPr>
          <w:sz w:val="28"/>
          <w:szCs w:val="28"/>
          <w:lang w:val="sr-Cyrl-RS"/>
        </w:rPr>
        <w:t xml:space="preserve"> Одлуке о спровођењу јавн</w:t>
      </w:r>
      <w:r>
        <w:rPr>
          <w:sz w:val="28"/>
          <w:szCs w:val="28"/>
          <w:lang w:val="sr-Cyrl-RS"/>
        </w:rPr>
        <w:t>и</w:t>
      </w:r>
      <w:r w:rsidR="001D2DDE">
        <w:rPr>
          <w:sz w:val="28"/>
          <w:szCs w:val="28"/>
          <w:lang w:val="sr-Cyrl-RS"/>
        </w:rPr>
        <w:t>х конкурса за и</w:t>
      </w:r>
      <w:r w:rsidR="00A457DA">
        <w:rPr>
          <w:sz w:val="28"/>
          <w:szCs w:val="28"/>
          <w:lang w:val="sr-Cyrl-RS"/>
        </w:rPr>
        <w:t>збор директора јавног предузећа,</w:t>
      </w:r>
      <w:r w:rsidR="001D2DDE">
        <w:rPr>
          <w:bCs/>
          <w:color w:val="000000"/>
          <w:sz w:val="28"/>
          <w:szCs w:val="28"/>
        </w:rPr>
        <w:t xml:space="preserve"> предлаже се да ова Одлука ступи на снагу наредног дана од дана објављивања </w:t>
      </w:r>
      <w:r w:rsidR="001D2DDE">
        <w:rPr>
          <w:sz w:val="28"/>
          <w:szCs w:val="28"/>
        </w:rPr>
        <w:t xml:space="preserve">у </w:t>
      </w:r>
      <w:r w:rsidR="001D2DDE" w:rsidRPr="00A457DA">
        <w:rPr>
          <w:sz w:val="28"/>
          <w:szCs w:val="28"/>
        </w:rPr>
        <w:t>„</w:t>
      </w:r>
      <w:r w:rsidR="001D2DDE">
        <w:rPr>
          <w:sz w:val="28"/>
          <w:szCs w:val="28"/>
        </w:rPr>
        <w:t>Службеном листу Града Ниша“</w:t>
      </w:r>
      <w:r w:rsidR="001D2DDE">
        <w:rPr>
          <w:bCs/>
          <w:color w:val="000000"/>
          <w:sz w:val="28"/>
          <w:szCs w:val="28"/>
        </w:rPr>
        <w:t>, а у складу са о</w:t>
      </w:r>
      <w:r w:rsidR="001D2DDE">
        <w:rPr>
          <w:sz w:val="28"/>
          <w:szCs w:val="28"/>
        </w:rPr>
        <w:t xml:space="preserve">дредбама члана </w:t>
      </w:r>
      <w:r w:rsidR="001D2DDE">
        <w:rPr>
          <w:bCs/>
          <w:color w:val="000000"/>
          <w:sz w:val="28"/>
          <w:szCs w:val="28"/>
        </w:rPr>
        <w:t>196</w:t>
      </w:r>
      <w:r w:rsidR="0086345C">
        <w:rPr>
          <w:bCs/>
          <w:color w:val="000000"/>
          <w:sz w:val="28"/>
          <w:szCs w:val="28"/>
          <w:lang w:val="sr-Cyrl-RS"/>
        </w:rPr>
        <w:t>.</w:t>
      </w:r>
      <w:r w:rsidR="001D2DDE">
        <w:rPr>
          <w:bCs/>
          <w:color w:val="000000"/>
          <w:sz w:val="28"/>
          <w:szCs w:val="28"/>
        </w:rPr>
        <w:t xml:space="preserve"> Устава Републике Србије (</w:t>
      </w:r>
      <w:r w:rsidR="001D2DDE" w:rsidRPr="00A457DA">
        <w:rPr>
          <w:sz w:val="28"/>
          <w:szCs w:val="28"/>
        </w:rPr>
        <w:t>„</w:t>
      </w:r>
      <w:r w:rsidR="001D2DDE">
        <w:rPr>
          <w:sz w:val="28"/>
          <w:szCs w:val="28"/>
        </w:rPr>
        <w:t>Службени</w:t>
      </w:r>
      <w:r w:rsidR="001D2DDE">
        <w:rPr>
          <w:sz w:val="28"/>
          <w:szCs w:val="28"/>
          <w:lang w:val="sr-Latn-CS"/>
        </w:rPr>
        <w:t xml:space="preserve"> </w:t>
      </w:r>
      <w:r w:rsidR="001D2DDE">
        <w:rPr>
          <w:sz w:val="28"/>
          <w:szCs w:val="28"/>
        </w:rPr>
        <w:t>гласник</w:t>
      </w:r>
      <w:r w:rsidR="001D2DDE">
        <w:rPr>
          <w:sz w:val="28"/>
          <w:szCs w:val="28"/>
          <w:lang w:val="sr-Latn-CS"/>
        </w:rPr>
        <w:t xml:space="preserve"> </w:t>
      </w:r>
      <w:r w:rsidR="001D2DDE">
        <w:rPr>
          <w:sz w:val="28"/>
          <w:szCs w:val="28"/>
        </w:rPr>
        <w:t>Републике Србије“</w:t>
      </w:r>
      <w:r w:rsidR="001D2DDE">
        <w:rPr>
          <w:bCs/>
          <w:color w:val="000000"/>
          <w:sz w:val="28"/>
          <w:szCs w:val="28"/>
        </w:rPr>
        <w:t xml:space="preserve">, број </w:t>
      </w:r>
      <w:r w:rsidR="001D2DDE">
        <w:rPr>
          <w:sz w:val="28"/>
          <w:szCs w:val="28"/>
        </w:rPr>
        <w:t>83/2006 и 98/2006</w:t>
      </w:r>
      <w:r w:rsidR="001D2DDE">
        <w:rPr>
          <w:bCs/>
          <w:color w:val="000000"/>
          <w:sz w:val="28"/>
          <w:szCs w:val="28"/>
        </w:rPr>
        <w:t xml:space="preserve">) којима је регулисано да </w:t>
      </w:r>
      <w:r w:rsidR="001D2DDE">
        <w:rPr>
          <w:sz w:val="28"/>
          <w:szCs w:val="28"/>
        </w:rPr>
        <w:t xml:space="preserve">закони и други општи акти ступају на снагу најраније осмог </w:t>
      </w:r>
      <w:r w:rsidR="001D2DDE">
        <w:rPr>
          <w:bCs/>
          <w:color w:val="000000"/>
          <w:sz w:val="28"/>
          <w:szCs w:val="28"/>
        </w:rPr>
        <w:t>дана</w:t>
      </w:r>
      <w:r w:rsidR="001D2DDE">
        <w:rPr>
          <w:sz w:val="28"/>
          <w:szCs w:val="28"/>
        </w:rPr>
        <w:t xml:space="preserve"> од дана објављивања и могу да ступе на снагу раније само ако за то постоје нарочито оправдани разлози, утврђени приликом њиховог доношења.</w:t>
      </w:r>
    </w:p>
    <w:p w:rsidR="001D2DDE" w:rsidRDefault="001D2DDE" w:rsidP="001D2DDE">
      <w:pPr>
        <w:ind w:right="-17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 xml:space="preserve">Одлуком о </w:t>
      </w:r>
      <w:r>
        <w:rPr>
          <w:sz w:val="28"/>
          <w:szCs w:val="28"/>
          <w:lang w:val="sr-Cyrl-RS"/>
        </w:rPr>
        <w:t>Градској управи г</w:t>
      </w:r>
      <w:r>
        <w:rPr>
          <w:sz w:val="28"/>
          <w:szCs w:val="28"/>
        </w:rPr>
        <w:t xml:space="preserve">рада Ниша („Службени лист Града Ниша”, број </w:t>
      </w:r>
      <w:r>
        <w:rPr>
          <w:sz w:val="28"/>
          <w:szCs w:val="28"/>
          <w:lang w:val="sr-Cyrl-RS"/>
        </w:rPr>
        <w:t>143/2016</w:t>
      </w:r>
      <w:r>
        <w:rPr>
          <w:sz w:val="28"/>
          <w:szCs w:val="28"/>
        </w:rPr>
        <w:t xml:space="preserve">) прописана је надлежност </w:t>
      </w:r>
      <w:r w:rsidR="006352F4">
        <w:rPr>
          <w:sz w:val="28"/>
          <w:szCs w:val="28"/>
          <w:lang w:val="sr-Cyrl-RS"/>
        </w:rPr>
        <w:t>појединих с</w:t>
      </w:r>
      <w:r>
        <w:rPr>
          <w:sz w:val="28"/>
          <w:szCs w:val="28"/>
          <w:lang w:val="sr-Cyrl-RS"/>
        </w:rPr>
        <w:t>екретаријата</w:t>
      </w:r>
      <w:r>
        <w:rPr>
          <w:sz w:val="28"/>
          <w:szCs w:val="28"/>
        </w:rPr>
        <w:t xml:space="preserve"> за вршење </w:t>
      </w:r>
      <w:proofErr w:type="spellStart"/>
      <w:r>
        <w:rPr>
          <w:sz w:val="28"/>
          <w:szCs w:val="28"/>
          <w:lang w:val="en-US"/>
        </w:rPr>
        <w:t>надзор</w:t>
      </w:r>
      <w:proofErr w:type="spellEnd"/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контрол</w:t>
      </w:r>
      <w:proofErr w:type="spellEnd"/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оснивачких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права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радом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појединих </w:t>
      </w:r>
      <w:proofErr w:type="spellStart"/>
      <w:r>
        <w:rPr>
          <w:sz w:val="28"/>
          <w:szCs w:val="28"/>
          <w:lang w:val="en-US"/>
        </w:rPr>
        <w:t>предузећа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 xml:space="preserve">па је у  </w:t>
      </w:r>
      <w:r>
        <w:rPr>
          <w:sz w:val="28"/>
          <w:szCs w:val="28"/>
          <w:lang w:val="sr-Cyrl-RS"/>
        </w:rPr>
        <w:lastRenderedPageBreak/>
        <w:t xml:space="preserve">том смислу, и у складу са наведеним прописима </w:t>
      </w:r>
      <w:r>
        <w:rPr>
          <w:sz w:val="28"/>
          <w:szCs w:val="28"/>
        </w:rPr>
        <w:t xml:space="preserve">израђен </w:t>
      </w:r>
      <w:r w:rsidR="006352F4">
        <w:rPr>
          <w:sz w:val="28"/>
          <w:szCs w:val="28"/>
          <w:lang w:val="sr-Cyrl-RS"/>
        </w:rPr>
        <w:t>нацрт</w:t>
      </w:r>
      <w:r w:rsidR="006352F4">
        <w:rPr>
          <w:sz w:val="28"/>
          <w:szCs w:val="28"/>
        </w:rPr>
        <w:t xml:space="preserve"> </w:t>
      </w:r>
      <w:r w:rsidR="006352F4">
        <w:rPr>
          <w:sz w:val="28"/>
          <w:szCs w:val="28"/>
          <w:lang w:val="sr-Cyrl-RS"/>
        </w:rPr>
        <w:t>О</w:t>
      </w:r>
      <w:r>
        <w:rPr>
          <w:sz w:val="28"/>
          <w:szCs w:val="28"/>
        </w:rPr>
        <w:t xml:space="preserve">длуке о спровођењу јавног конкурса за </w:t>
      </w:r>
      <w:r>
        <w:rPr>
          <w:sz w:val="28"/>
          <w:szCs w:val="28"/>
          <w:lang w:val="sr-Cyrl-RS"/>
        </w:rPr>
        <w:t>избор</w:t>
      </w:r>
      <w:r>
        <w:rPr>
          <w:sz w:val="28"/>
          <w:szCs w:val="28"/>
        </w:rPr>
        <w:t xml:space="preserve"> директора јавних и јавних комуналних предузећа.</w:t>
      </w:r>
      <w:r>
        <w:rPr>
          <w:sz w:val="28"/>
          <w:szCs w:val="28"/>
          <w:lang w:val="sr-Cyrl-RS"/>
        </w:rPr>
        <w:t xml:space="preserve">   </w:t>
      </w:r>
    </w:p>
    <w:p w:rsidR="001D2DDE" w:rsidRDefault="001D2DDE" w:rsidP="001D2DDE">
      <w:pPr>
        <w:jc w:val="both"/>
        <w:rPr>
          <w:sz w:val="28"/>
          <w:szCs w:val="28"/>
          <w:lang w:val="sr-Cyrl-RS"/>
        </w:rPr>
      </w:pPr>
    </w:p>
    <w:p w:rsidR="001D2DDE" w:rsidRDefault="001D2DDE" w:rsidP="001D2DDE">
      <w:pPr>
        <w:jc w:val="both"/>
        <w:rPr>
          <w:szCs w:val="24"/>
          <w:lang w:val="sr-Cyrl-RS"/>
        </w:rPr>
      </w:pPr>
    </w:p>
    <w:p w:rsidR="001D2DDE" w:rsidRDefault="001D2DDE" w:rsidP="001D2DDE">
      <w:pPr>
        <w:jc w:val="both"/>
        <w:rPr>
          <w:szCs w:val="24"/>
          <w:lang w:val="sr-Cyrl-RS"/>
        </w:rPr>
      </w:pPr>
    </w:p>
    <w:p w:rsidR="001D2DDE" w:rsidRDefault="001D2DDE" w:rsidP="00AB2DB4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ГРАДСКА УПРАВА ГРАДА НИША</w:t>
      </w:r>
    </w:p>
    <w:p w:rsidR="001D2DDE" w:rsidRDefault="001D2DDE" w:rsidP="001D2DDE">
      <w:pPr>
        <w:jc w:val="both"/>
        <w:rPr>
          <w:szCs w:val="24"/>
          <w:lang w:val="sr-Cyrl-RS"/>
        </w:rPr>
      </w:pPr>
    </w:p>
    <w:p w:rsidR="001D2DDE" w:rsidRDefault="001D2DDE" w:rsidP="001D2DDE">
      <w:pPr>
        <w:jc w:val="both"/>
        <w:rPr>
          <w:szCs w:val="24"/>
          <w:lang w:val="sr-Cyrl-RS"/>
        </w:rPr>
      </w:pPr>
    </w:p>
    <w:p w:rsidR="001D2DDE" w:rsidRPr="009A0A35" w:rsidRDefault="001D2DDE" w:rsidP="001D2DDE">
      <w:pPr>
        <w:ind w:right="-397"/>
        <w:rPr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>СЕКРЕТАРИЈАТ  ЗА ИМОВИНСКО –</w:t>
      </w:r>
      <w:r w:rsidR="009A0A35">
        <w:rPr>
          <w:kern w:val="2"/>
          <w:sz w:val="28"/>
          <w:szCs w:val="28"/>
          <w:lang w:val="sr-Cyrl-RS"/>
        </w:rPr>
        <w:t xml:space="preserve">          </w:t>
      </w:r>
      <w:r w:rsidRPr="009A0A35">
        <w:rPr>
          <w:kern w:val="2"/>
          <w:sz w:val="28"/>
          <w:szCs w:val="28"/>
          <w:lang w:val="sr-Cyrl-RS"/>
        </w:rPr>
        <w:t xml:space="preserve"> </w:t>
      </w:r>
      <w:r w:rsidR="009A0A35">
        <w:rPr>
          <w:kern w:val="2"/>
          <w:sz w:val="28"/>
          <w:szCs w:val="28"/>
          <w:lang w:val="sr-Cyrl-RS"/>
        </w:rPr>
        <w:tab/>
        <w:t xml:space="preserve">   </w:t>
      </w:r>
      <w:r w:rsidRPr="009A0A35">
        <w:rPr>
          <w:sz w:val="28"/>
          <w:szCs w:val="28"/>
          <w:lang w:val="sr-Cyrl-RS"/>
        </w:rPr>
        <w:t xml:space="preserve">СЕКРЕТАРИЈАТ  ЗА </w:t>
      </w:r>
      <w:r w:rsidR="009A0A35">
        <w:rPr>
          <w:sz w:val="28"/>
          <w:szCs w:val="28"/>
          <w:lang w:val="sr-Cyrl-RS"/>
        </w:rPr>
        <w:tab/>
      </w:r>
      <w:r w:rsidR="009A0A35">
        <w:rPr>
          <w:sz w:val="28"/>
          <w:szCs w:val="28"/>
          <w:lang w:val="sr-Cyrl-RS"/>
        </w:rPr>
        <w:tab/>
      </w:r>
      <w:r w:rsidR="009A0A35">
        <w:rPr>
          <w:sz w:val="28"/>
          <w:szCs w:val="28"/>
          <w:lang w:val="sr-Cyrl-RS"/>
        </w:rPr>
        <w:tab/>
      </w:r>
      <w:r w:rsidR="009A0A35" w:rsidRPr="009A0A35">
        <w:rPr>
          <w:kern w:val="2"/>
          <w:sz w:val="28"/>
          <w:szCs w:val="28"/>
          <w:lang w:val="sr-Cyrl-RS"/>
        </w:rPr>
        <w:t>ПРАВНЕ ПОСЛОВЕ</w:t>
      </w:r>
      <w:r w:rsidR="009A0A35">
        <w:rPr>
          <w:sz w:val="28"/>
          <w:szCs w:val="28"/>
          <w:lang w:val="sr-Cyrl-RS"/>
        </w:rPr>
        <w:tab/>
      </w:r>
      <w:r w:rsidR="009A0A35">
        <w:rPr>
          <w:sz w:val="28"/>
          <w:szCs w:val="28"/>
          <w:lang w:val="sr-Cyrl-RS"/>
        </w:rPr>
        <w:tab/>
      </w:r>
      <w:r w:rsidR="009A0A35">
        <w:rPr>
          <w:sz w:val="28"/>
          <w:szCs w:val="28"/>
          <w:lang w:val="sr-Cyrl-RS"/>
        </w:rPr>
        <w:tab/>
        <w:t xml:space="preserve">    </w:t>
      </w:r>
      <w:r w:rsidRPr="009A0A35">
        <w:rPr>
          <w:sz w:val="28"/>
          <w:szCs w:val="28"/>
          <w:lang w:val="sr-Cyrl-RS"/>
        </w:rPr>
        <w:t xml:space="preserve">ПЛАНИРАЊЕ И ИЗГРАДЊУ                                                                                          </w:t>
      </w:r>
    </w:p>
    <w:p w:rsidR="001D2DDE" w:rsidRPr="009A0A35" w:rsidRDefault="001D2DDE" w:rsidP="001D2DDE">
      <w:pPr>
        <w:ind w:right="-397"/>
        <w:rPr>
          <w:sz w:val="28"/>
          <w:szCs w:val="28"/>
          <w:lang w:val="sr-Cyrl-RS"/>
        </w:rPr>
      </w:pPr>
      <w:r w:rsidRPr="009A0A35">
        <w:rPr>
          <w:sz w:val="28"/>
          <w:szCs w:val="28"/>
          <w:lang w:val="sr-Cyrl-RS"/>
        </w:rPr>
        <w:t xml:space="preserve">                  </w:t>
      </w:r>
      <w:r w:rsidRPr="009A0A35">
        <w:rPr>
          <w:kern w:val="2"/>
          <w:sz w:val="28"/>
          <w:szCs w:val="28"/>
          <w:lang w:val="sr-Cyrl-RS"/>
        </w:rPr>
        <w:t xml:space="preserve"> </w:t>
      </w:r>
    </w:p>
    <w:p w:rsidR="001D2DDE" w:rsidRPr="009A0A35" w:rsidRDefault="001D2DDE" w:rsidP="001D2DDE">
      <w:pPr>
        <w:ind w:right="-397"/>
        <w:rPr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 xml:space="preserve">                        </w:t>
      </w:r>
    </w:p>
    <w:p w:rsidR="001D2DDE" w:rsidRPr="009A0A35" w:rsidRDefault="001D2DDE" w:rsidP="001D2DDE">
      <w:pPr>
        <w:jc w:val="right"/>
        <w:rPr>
          <w:sz w:val="28"/>
          <w:szCs w:val="28"/>
          <w:lang w:val="sr-Cyrl-RS"/>
        </w:rPr>
      </w:pPr>
    </w:p>
    <w:p w:rsidR="001D2DDE" w:rsidRPr="009A0A35" w:rsidRDefault="001D2DDE" w:rsidP="001D2DDE">
      <w:pPr>
        <w:ind w:right="-110"/>
        <w:jc w:val="both"/>
        <w:rPr>
          <w:caps/>
          <w:sz w:val="28"/>
          <w:szCs w:val="28"/>
          <w:lang w:val="sr-Cyrl-RS"/>
        </w:rPr>
      </w:pPr>
      <w:r w:rsidRPr="009A0A35">
        <w:rPr>
          <w:caps/>
          <w:sz w:val="28"/>
          <w:szCs w:val="28"/>
        </w:rPr>
        <w:t xml:space="preserve">           </w:t>
      </w:r>
      <w:r w:rsidRPr="009A0A35">
        <w:rPr>
          <w:caps/>
          <w:sz w:val="28"/>
          <w:szCs w:val="28"/>
          <w:lang w:val="sr-Cyrl-RS"/>
        </w:rPr>
        <w:t xml:space="preserve">        </w:t>
      </w:r>
      <w:r w:rsidRPr="009A0A35">
        <w:rPr>
          <w:caps/>
          <w:sz w:val="28"/>
          <w:szCs w:val="28"/>
        </w:rPr>
        <w:t xml:space="preserve"> </w:t>
      </w:r>
      <w:r w:rsidRPr="009A0A35">
        <w:rPr>
          <w:caps/>
          <w:sz w:val="28"/>
          <w:szCs w:val="28"/>
          <w:lang w:val="sr-Cyrl-RS"/>
        </w:rPr>
        <w:t>СЕКРЕТАР</w:t>
      </w:r>
      <w:r w:rsidRPr="009A0A35">
        <w:rPr>
          <w:caps/>
          <w:sz w:val="28"/>
          <w:szCs w:val="28"/>
          <w:lang w:val="sr-Cyrl-RS"/>
        </w:rPr>
        <w:tab/>
      </w:r>
      <w:r w:rsidRPr="009A0A35">
        <w:rPr>
          <w:caps/>
          <w:sz w:val="28"/>
          <w:szCs w:val="28"/>
          <w:lang w:val="sr-Cyrl-RS"/>
        </w:rPr>
        <w:tab/>
      </w:r>
      <w:r w:rsidRPr="009A0A35">
        <w:rPr>
          <w:caps/>
          <w:sz w:val="28"/>
          <w:szCs w:val="28"/>
          <w:lang w:val="sr-Cyrl-RS"/>
        </w:rPr>
        <w:tab/>
      </w:r>
      <w:r w:rsidRPr="009A0A35">
        <w:rPr>
          <w:caps/>
          <w:sz w:val="28"/>
          <w:szCs w:val="28"/>
          <w:lang w:val="sr-Cyrl-RS"/>
        </w:rPr>
        <w:tab/>
        <w:t xml:space="preserve">   </w:t>
      </w:r>
      <w:r w:rsidRPr="009A0A35">
        <w:rPr>
          <w:caps/>
          <w:sz w:val="28"/>
          <w:szCs w:val="28"/>
          <w:lang w:val="sr-Cyrl-RS"/>
        </w:rPr>
        <w:tab/>
        <w:t xml:space="preserve">             СЕКРЕТАР</w:t>
      </w:r>
    </w:p>
    <w:p w:rsidR="001D2DDE" w:rsidRPr="009A0A35" w:rsidRDefault="001D2DDE" w:rsidP="001D2DDE">
      <w:pPr>
        <w:ind w:right="-110"/>
        <w:jc w:val="both"/>
        <w:rPr>
          <w:caps/>
          <w:sz w:val="28"/>
          <w:szCs w:val="28"/>
          <w:lang w:val="sr-Cyrl-RS"/>
        </w:rPr>
      </w:pPr>
    </w:p>
    <w:p w:rsidR="001D2DDE" w:rsidRPr="009A0A35" w:rsidRDefault="001D2DDE" w:rsidP="001D2DDE">
      <w:pPr>
        <w:rPr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 xml:space="preserve">          Анђелија Стаменковић</w:t>
      </w:r>
      <w:r w:rsidRPr="009A0A35">
        <w:rPr>
          <w:caps/>
          <w:sz w:val="28"/>
          <w:szCs w:val="28"/>
          <w:lang w:val="sr-Cyrl-RS"/>
        </w:rPr>
        <w:tab/>
      </w:r>
      <w:r w:rsidRPr="009A0A35">
        <w:rPr>
          <w:caps/>
          <w:sz w:val="28"/>
          <w:szCs w:val="28"/>
          <w:lang w:val="sr-Cyrl-RS"/>
        </w:rPr>
        <w:tab/>
      </w:r>
      <w:r w:rsidR="00AB2DB4" w:rsidRPr="009A0A35">
        <w:rPr>
          <w:caps/>
          <w:sz w:val="28"/>
          <w:szCs w:val="28"/>
          <w:lang w:val="sr-Cyrl-RS"/>
        </w:rPr>
        <w:tab/>
      </w:r>
      <w:r w:rsidR="00AB2DB4" w:rsidRPr="009A0A35">
        <w:rPr>
          <w:caps/>
          <w:sz w:val="28"/>
          <w:szCs w:val="28"/>
          <w:lang w:val="sr-Cyrl-RS"/>
        </w:rPr>
        <w:tab/>
      </w:r>
      <w:r w:rsidR="00AB2DB4" w:rsidRPr="009A0A35">
        <w:rPr>
          <w:caps/>
          <w:sz w:val="28"/>
          <w:szCs w:val="28"/>
          <w:lang w:val="sr-Cyrl-RS"/>
        </w:rPr>
        <w:tab/>
        <w:t xml:space="preserve">    </w:t>
      </w:r>
      <w:r w:rsidR="00AB2DB4" w:rsidRPr="009A0A35">
        <w:rPr>
          <w:sz w:val="28"/>
          <w:szCs w:val="28"/>
          <w:lang w:val="sr-Cyrl-RS"/>
        </w:rPr>
        <w:t>Игор Игић</w:t>
      </w:r>
    </w:p>
    <w:p w:rsidR="001D2DDE" w:rsidRPr="009A0A35" w:rsidRDefault="001D2DDE" w:rsidP="001D2DDE">
      <w:pPr>
        <w:ind w:right="-110"/>
        <w:jc w:val="both"/>
        <w:rPr>
          <w:caps/>
          <w:sz w:val="28"/>
          <w:szCs w:val="28"/>
          <w:lang w:val="sr-Cyrl-RS"/>
        </w:rPr>
      </w:pPr>
      <w:r w:rsidRPr="009A0A35">
        <w:rPr>
          <w:caps/>
          <w:sz w:val="28"/>
          <w:szCs w:val="28"/>
          <w:lang w:val="sr-Cyrl-RS"/>
        </w:rPr>
        <w:t xml:space="preserve">  </w:t>
      </w:r>
    </w:p>
    <w:p w:rsidR="001D2DDE" w:rsidRPr="009A0A35" w:rsidRDefault="001D2DDE" w:rsidP="001D2DDE">
      <w:pPr>
        <w:ind w:right="-110"/>
        <w:jc w:val="both"/>
        <w:rPr>
          <w:kern w:val="2"/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</w:rPr>
        <w:tab/>
      </w:r>
      <w:r w:rsidRPr="009A0A35">
        <w:rPr>
          <w:kern w:val="2"/>
          <w:sz w:val="28"/>
          <w:szCs w:val="28"/>
          <w:lang w:val="sr-Cyrl-RS"/>
        </w:rPr>
        <w:t xml:space="preserve">      </w:t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  <w:t xml:space="preserve"> </w:t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  <w:t xml:space="preserve">      </w:t>
      </w:r>
      <w:r w:rsidRPr="009A0A35">
        <w:rPr>
          <w:caps/>
          <w:sz w:val="28"/>
          <w:szCs w:val="28"/>
          <w:lang w:val="sr-Cyrl-RS"/>
        </w:rPr>
        <w:tab/>
      </w:r>
      <w:r w:rsidRPr="009A0A35">
        <w:rPr>
          <w:caps/>
          <w:sz w:val="28"/>
          <w:szCs w:val="28"/>
          <w:lang w:val="sr-Cyrl-RS"/>
        </w:rPr>
        <w:tab/>
      </w:r>
      <w:r w:rsidRPr="009A0A35">
        <w:rPr>
          <w:b/>
          <w:caps/>
          <w:sz w:val="28"/>
          <w:szCs w:val="28"/>
        </w:rPr>
        <w:tab/>
      </w:r>
      <w:r w:rsidRPr="009A0A35">
        <w:rPr>
          <w:b/>
          <w:caps/>
          <w:sz w:val="28"/>
          <w:szCs w:val="28"/>
        </w:rPr>
        <w:tab/>
      </w:r>
      <w:r w:rsidRPr="009A0A35">
        <w:rPr>
          <w:b/>
          <w:caps/>
          <w:sz w:val="28"/>
          <w:szCs w:val="28"/>
        </w:rPr>
        <w:tab/>
        <w:t xml:space="preserve">         </w:t>
      </w:r>
      <w:r w:rsidRPr="009A0A35">
        <w:rPr>
          <w:kern w:val="2"/>
          <w:sz w:val="28"/>
          <w:szCs w:val="28"/>
          <w:lang w:val="sr-Cyrl-RS"/>
        </w:rPr>
        <w:t xml:space="preserve">  </w:t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ab/>
      </w:r>
    </w:p>
    <w:p w:rsidR="001D2DDE" w:rsidRPr="009A0A35" w:rsidRDefault="001D2DDE" w:rsidP="00DF1CBA">
      <w:pPr>
        <w:ind w:right="-110"/>
        <w:jc w:val="center"/>
        <w:rPr>
          <w:kern w:val="2"/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>СЕКРЕТАРИЈАТ ЗА КОМУНАЛНЕ ДЕЛАТНОСТИ,</w:t>
      </w:r>
    </w:p>
    <w:p w:rsidR="001D2DDE" w:rsidRPr="009A0A35" w:rsidRDefault="001D2DDE" w:rsidP="00DF1CBA">
      <w:pPr>
        <w:ind w:right="-110"/>
        <w:jc w:val="center"/>
        <w:rPr>
          <w:kern w:val="2"/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>ЕНЕРГЕТИКУ И САОБРАЋАЈ</w:t>
      </w:r>
    </w:p>
    <w:p w:rsidR="00DF1CBA" w:rsidRPr="009A0A35" w:rsidRDefault="00DF1CBA" w:rsidP="00DF1CBA">
      <w:pPr>
        <w:ind w:right="-110" w:firstLine="708"/>
        <w:jc w:val="center"/>
        <w:rPr>
          <w:kern w:val="2"/>
          <w:sz w:val="28"/>
          <w:szCs w:val="28"/>
          <w:lang w:val="sr-Cyrl-RS"/>
        </w:rPr>
      </w:pPr>
    </w:p>
    <w:p w:rsidR="001D2DDE" w:rsidRPr="009A0A35" w:rsidRDefault="009A0A35" w:rsidP="00DF1CBA">
      <w:pPr>
        <w:ind w:right="-110"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  <w:t xml:space="preserve">     </w:t>
      </w:r>
      <w:r w:rsidR="00DF1CBA" w:rsidRPr="009A0A35">
        <w:rPr>
          <w:kern w:val="2"/>
          <w:sz w:val="28"/>
          <w:szCs w:val="28"/>
          <w:lang w:val="sr-Cyrl-RS"/>
        </w:rPr>
        <w:t xml:space="preserve"> </w:t>
      </w:r>
      <w:r w:rsidR="001D2DDE" w:rsidRPr="009A0A35">
        <w:rPr>
          <w:kern w:val="2"/>
          <w:sz w:val="28"/>
          <w:szCs w:val="28"/>
          <w:lang w:val="sr-Cyrl-RS"/>
        </w:rPr>
        <w:t>СЕКРЕТАР</w:t>
      </w:r>
    </w:p>
    <w:p w:rsidR="001D2DDE" w:rsidRPr="009A0A35" w:rsidRDefault="001D2DDE" w:rsidP="00DF1CBA">
      <w:pPr>
        <w:ind w:right="-110"/>
        <w:jc w:val="center"/>
        <w:rPr>
          <w:kern w:val="2"/>
          <w:sz w:val="28"/>
          <w:szCs w:val="28"/>
        </w:rPr>
      </w:pPr>
    </w:p>
    <w:p w:rsidR="001D2DDE" w:rsidRPr="009A0A35" w:rsidRDefault="001D2DDE" w:rsidP="00DF1CBA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>Владислава Ивковић</w:t>
      </w:r>
    </w:p>
    <w:p w:rsidR="00CE305D" w:rsidRDefault="00CE305D">
      <w:bookmarkStart w:id="0" w:name="_GoBack"/>
      <w:bookmarkEnd w:id="0"/>
    </w:p>
    <w:sectPr w:rsidR="00CE3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2"/>
    <w:rsid w:val="001D2DDE"/>
    <w:rsid w:val="006352F4"/>
    <w:rsid w:val="007E7B70"/>
    <w:rsid w:val="0086345C"/>
    <w:rsid w:val="00893064"/>
    <w:rsid w:val="009A0A35"/>
    <w:rsid w:val="00A457DA"/>
    <w:rsid w:val="00AB2DB4"/>
    <w:rsid w:val="00B17DC2"/>
    <w:rsid w:val="00C76CD2"/>
    <w:rsid w:val="00CE305D"/>
    <w:rsid w:val="00D01A43"/>
    <w:rsid w:val="00D5233B"/>
    <w:rsid w:val="00DF1CBA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Jelena Dinčić</cp:lastModifiedBy>
  <cp:revision>10</cp:revision>
  <cp:lastPrinted>2017-05-25T08:15:00Z</cp:lastPrinted>
  <dcterms:created xsi:type="dcterms:W3CDTF">2017-05-10T09:23:00Z</dcterms:created>
  <dcterms:modified xsi:type="dcterms:W3CDTF">2017-05-25T09:36:00Z</dcterms:modified>
</cp:coreProperties>
</file>