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Cyrl-CS" w:eastAsia="sr-Latn-CS"/>
        </w:rPr>
        <w:t xml:space="preserve">    </w:t>
      </w:r>
      <w:r w:rsidR="00BD4AD5">
        <w:rPr>
          <w:rFonts w:ascii="Arial" w:hAnsi="Arial" w:cs="Arial"/>
          <w:lang w:val="sr-Latn-RS" w:eastAsia="sr-Latn-CS"/>
        </w:rPr>
        <w:t>12.04.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001F5" w:rsidRPr="00347A96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9001F5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>
        <w:rPr>
          <w:rFonts w:ascii="Arial" w:hAnsi="Arial" w:cs="Arial"/>
          <w:bCs/>
          <w:lang w:val="sr-Latn-RS"/>
        </w:rPr>
        <w:t>O</w:t>
      </w:r>
      <w:r w:rsidR="007B2F2F">
        <w:rPr>
          <w:rFonts w:ascii="Arial" w:hAnsi="Arial" w:cs="Arial"/>
          <w:bCs/>
          <w:lang w:val="sr-Cyrl-RS"/>
        </w:rPr>
        <w:t>длуку о изменама и допунама</w:t>
      </w:r>
      <w:r>
        <w:rPr>
          <w:rFonts w:ascii="Arial" w:hAnsi="Arial" w:cs="Arial"/>
          <w:bCs/>
          <w:lang w:val="sr-Cyrl-RS"/>
        </w:rPr>
        <w:t xml:space="preserve"> Одлуке о организацији Управе Градске општине Палилула.</w:t>
      </w:r>
    </w:p>
    <w:p w:rsidR="009001F5" w:rsidRPr="002F6428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>
        <w:rPr>
          <w:rFonts w:ascii="Arial" w:hAnsi="Arial" w:cs="Arial"/>
          <w:bCs/>
          <w:lang w:val="sr-Latn-RS"/>
        </w:rPr>
        <w:t>O</w:t>
      </w:r>
      <w:r>
        <w:rPr>
          <w:rFonts w:ascii="Arial" w:hAnsi="Arial" w:cs="Arial"/>
          <w:bCs/>
          <w:lang w:val="sr-Cyrl-RS"/>
        </w:rPr>
        <w:t xml:space="preserve">длуку о измени и допуни Одлуке о организацији Управе Градске општине Палилула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1B3118" w:rsidRPr="00060F1A">
        <w:rPr>
          <w:rFonts w:ascii="Arial" w:eastAsiaTheme="minorHAnsi" w:hAnsi="Arial" w:cs="Arial"/>
          <w:lang w:val="sr-Cyrl-RS"/>
        </w:rPr>
        <w:t>Марија Брајдић, начелник</w:t>
      </w:r>
      <w:r w:rsidR="001B3118" w:rsidRPr="00060F1A">
        <w:rPr>
          <w:rFonts w:ascii="Arial" w:eastAsiaTheme="minorHAnsi" w:hAnsi="Arial" w:cs="Arial"/>
          <w:lang w:val="sr-Latn-RS"/>
        </w:rPr>
        <w:t xml:space="preserve"> </w:t>
      </w:r>
      <w:r w:rsidR="001B3118" w:rsidRPr="00060F1A">
        <w:rPr>
          <w:rFonts w:ascii="Arial" w:eastAsiaTheme="minorHAnsi" w:hAnsi="Arial" w:cs="Arial"/>
          <w:lang w:val="sr-Cyrl-RS"/>
        </w:rPr>
        <w:t>Управе Градске општине Палилула</w:t>
      </w:r>
      <w:r w:rsidR="001B3118">
        <w:rPr>
          <w:rFonts w:ascii="Arial" w:eastAsiaTheme="minorHAnsi" w:hAnsi="Arial" w:cs="Arial"/>
          <w:lang w:val="sr-Cyrl-R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62B77">
        <w:rPr>
          <w:rFonts w:ascii="Arial" w:hAnsi="Arial" w:cs="Arial"/>
          <w:lang w:val="sr-Latn-RS" w:eastAsia="sr-Cyrl-CS"/>
        </w:rPr>
        <w:t>495-</w:t>
      </w:r>
      <w:r w:rsidR="00A62B77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BD4AD5">
        <w:rPr>
          <w:rFonts w:ascii="Arial" w:hAnsi="Arial" w:cs="Arial"/>
        </w:rPr>
        <w:t>12.04</w:t>
      </w:r>
      <w:r w:rsidR="007260E6">
        <w:rPr>
          <w:rFonts w:ascii="Arial" w:hAnsi="Arial" w:cs="Arial"/>
          <w:lang w:val="sr-Cyrl-RS"/>
        </w:rPr>
        <w:t>.2017.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020294" w:rsidRDefault="009001F5" w:rsidP="009001F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9001F5" w:rsidRDefault="009001F5" w:rsidP="009001F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001F5" w:rsidRPr="00020294" w:rsidRDefault="009001F5" w:rsidP="009001F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B3118"/>
    <w:rsid w:val="007260E6"/>
    <w:rsid w:val="007440A4"/>
    <w:rsid w:val="007B2F2F"/>
    <w:rsid w:val="009001F5"/>
    <w:rsid w:val="00A62B77"/>
    <w:rsid w:val="00B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11</cp:revision>
  <dcterms:created xsi:type="dcterms:W3CDTF">2017-03-13T12:54:00Z</dcterms:created>
  <dcterms:modified xsi:type="dcterms:W3CDTF">2017-04-12T07:45:00Z</dcterms:modified>
</cp:coreProperties>
</file>