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A2" w:rsidRPr="001166A2" w:rsidRDefault="001166A2" w:rsidP="001166A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>На основу члана 88. Статута Града Ниша („Службени лист Града Ниша“број 88/2008</w:t>
      </w:r>
      <w:r w:rsidR="0025622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56227">
        <w:rPr>
          <w:rFonts w:ascii="Arial" w:hAnsi="Arial" w:cs="Arial"/>
          <w:sz w:val="24"/>
          <w:szCs w:val="24"/>
          <w:lang w:val="sr-Cyrl-RS"/>
        </w:rPr>
        <w:t>и 143/2016</w:t>
      </w:r>
      <w:r w:rsidRPr="001166A2">
        <w:rPr>
          <w:rFonts w:ascii="Arial" w:hAnsi="Arial" w:cs="Arial"/>
          <w:sz w:val="24"/>
          <w:szCs w:val="24"/>
          <w:lang w:val="sr-Cyrl-RS"/>
        </w:rPr>
        <w:t>),</w:t>
      </w:r>
    </w:p>
    <w:p w:rsidR="001166A2" w:rsidRPr="001166A2" w:rsidRDefault="001166A2" w:rsidP="001166A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одржаној ___________2016. године, доноси</w:t>
      </w:r>
    </w:p>
    <w:p w:rsidR="001166A2" w:rsidRPr="001166A2" w:rsidRDefault="001166A2" w:rsidP="001166A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EE0B34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>Р  Е  Ш  Е  Њ  Е</w:t>
      </w:r>
    </w:p>
    <w:p w:rsidR="001166A2" w:rsidRPr="001166A2" w:rsidRDefault="001166A2" w:rsidP="00EE0B34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EE0B3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ОДЛУКУ О </w:t>
      </w:r>
      <w:r>
        <w:rPr>
          <w:rFonts w:ascii="Arial" w:hAnsi="Arial" w:cs="Arial"/>
          <w:sz w:val="24"/>
          <w:szCs w:val="24"/>
          <w:lang w:val="sr-Cyrl-RS"/>
        </w:rPr>
        <w:t xml:space="preserve">ИЗМЕНАМА И ДОПУНАМА ОДЛУКЕ О 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ОРГАНИЗАЦИЈИ УПРАВЕ ГРАДСКЕ ОПШТИНЕ </w:t>
      </w:r>
      <w:r w:rsidR="00DA55C0">
        <w:rPr>
          <w:rFonts w:ascii="Arial" w:hAnsi="Arial" w:cs="Arial"/>
          <w:sz w:val="24"/>
          <w:szCs w:val="24"/>
          <w:lang w:val="sr-Cyrl-RS"/>
        </w:rPr>
        <w:t>ПАНТЕЛЕЈ</w:t>
      </w:r>
    </w:p>
    <w:p w:rsidR="001166A2" w:rsidRPr="001166A2" w:rsidRDefault="001166A2" w:rsidP="00EE0B3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  <w:r w:rsidRPr="001166A2">
        <w:rPr>
          <w:rFonts w:ascii="Arial" w:hAnsi="Arial" w:cs="Arial"/>
          <w:sz w:val="24"/>
          <w:szCs w:val="24"/>
        </w:rPr>
        <w:t>I</w:t>
      </w: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1166A2" w:rsidRPr="001166A2" w:rsidRDefault="001166A2" w:rsidP="001166A2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6F7EA0">
        <w:rPr>
          <w:rFonts w:ascii="Arial" w:hAnsi="Arial" w:cs="Arial"/>
          <w:sz w:val="24"/>
          <w:szCs w:val="24"/>
          <w:lang w:val="sr-Cyrl-RS"/>
        </w:rPr>
        <w:t>о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длуку о </w:t>
      </w:r>
      <w:r w:rsidR="006F7EA0">
        <w:rPr>
          <w:rFonts w:ascii="Arial" w:hAnsi="Arial" w:cs="Arial"/>
          <w:sz w:val="24"/>
          <w:szCs w:val="24"/>
          <w:lang w:val="sr-Cyrl-RS"/>
        </w:rPr>
        <w:t xml:space="preserve">изменама и допунама Одлуке о 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организацији </w:t>
      </w:r>
      <w:r w:rsidR="00D53844">
        <w:rPr>
          <w:rFonts w:ascii="Arial" w:hAnsi="Arial" w:cs="Arial"/>
          <w:sz w:val="24"/>
          <w:szCs w:val="24"/>
          <w:lang w:val="sr-Cyrl-RS"/>
        </w:rPr>
        <w:t>У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праве Градске општине </w:t>
      </w:r>
      <w:r w:rsidR="00DA55C0">
        <w:rPr>
          <w:rFonts w:ascii="Arial" w:hAnsi="Arial" w:cs="Arial"/>
          <w:sz w:val="24"/>
          <w:szCs w:val="24"/>
          <w:lang w:val="sr-Cyrl-RS"/>
        </w:rPr>
        <w:t>Пантелеј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, број  </w:t>
      </w:r>
      <w:r w:rsidR="00DA55C0">
        <w:rPr>
          <w:rFonts w:ascii="Arial" w:hAnsi="Arial" w:cs="Arial"/>
          <w:sz w:val="24"/>
          <w:szCs w:val="24"/>
          <w:lang w:val="sr-Cyrl-RS"/>
        </w:rPr>
        <w:t>1</w:t>
      </w:r>
      <w:r w:rsidR="008F6381">
        <w:rPr>
          <w:rFonts w:ascii="Arial" w:hAnsi="Arial" w:cs="Arial"/>
          <w:sz w:val="24"/>
          <w:szCs w:val="24"/>
          <w:lang w:val="sr-Cyrl-RS"/>
        </w:rPr>
        <w:t>67</w:t>
      </w:r>
      <w:r w:rsidRPr="001166A2">
        <w:rPr>
          <w:rFonts w:ascii="Arial" w:hAnsi="Arial" w:cs="Arial"/>
          <w:sz w:val="24"/>
          <w:szCs w:val="24"/>
          <w:lang w:val="sr-Cyrl-RS"/>
        </w:rPr>
        <w:t>-</w:t>
      </w:r>
      <w:r w:rsidR="008F6381">
        <w:rPr>
          <w:rFonts w:ascii="Arial" w:hAnsi="Arial" w:cs="Arial"/>
          <w:sz w:val="24"/>
          <w:szCs w:val="24"/>
          <w:lang w:val="sr-Cyrl-RS"/>
        </w:rPr>
        <w:t>4</w:t>
      </w:r>
      <w:r w:rsidRPr="001166A2">
        <w:rPr>
          <w:rFonts w:ascii="Arial" w:hAnsi="Arial" w:cs="Arial"/>
          <w:sz w:val="24"/>
          <w:szCs w:val="24"/>
          <w:lang w:val="sr-Cyrl-RS"/>
        </w:rPr>
        <w:t>/</w:t>
      </w:r>
      <w:r w:rsidR="00DA55C0">
        <w:rPr>
          <w:rFonts w:ascii="Arial" w:hAnsi="Arial" w:cs="Arial"/>
          <w:sz w:val="24"/>
          <w:szCs w:val="24"/>
          <w:lang w:val="sr-Cyrl-RS"/>
        </w:rPr>
        <w:t>16</w:t>
      </w:r>
      <w:r w:rsidRPr="001166A2">
        <w:rPr>
          <w:rFonts w:ascii="Arial" w:hAnsi="Arial" w:cs="Arial"/>
          <w:sz w:val="24"/>
          <w:szCs w:val="24"/>
          <w:lang w:val="sr-Cyrl-RS"/>
        </w:rPr>
        <w:t>-01 кој</w:t>
      </w:r>
      <w:r w:rsidRPr="001166A2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 је донела Скупштина Градске општине </w:t>
      </w:r>
      <w:r w:rsidR="00DA55C0">
        <w:rPr>
          <w:rFonts w:ascii="Arial" w:hAnsi="Arial" w:cs="Arial"/>
          <w:sz w:val="24"/>
          <w:szCs w:val="24"/>
          <w:lang w:val="sr-Cyrl-RS"/>
        </w:rPr>
        <w:t xml:space="preserve">Пантелеј, 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на седници одржаној </w:t>
      </w:r>
      <w:r w:rsidR="00DA55C0">
        <w:rPr>
          <w:rFonts w:ascii="Arial" w:hAnsi="Arial" w:cs="Arial"/>
          <w:sz w:val="24"/>
          <w:szCs w:val="24"/>
          <w:lang w:val="sr-Cyrl-RS"/>
        </w:rPr>
        <w:t>2</w:t>
      </w:r>
      <w:r w:rsidR="008F6381">
        <w:rPr>
          <w:rFonts w:ascii="Arial" w:hAnsi="Arial" w:cs="Arial"/>
          <w:sz w:val="24"/>
          <w:szCs w:val="24"/>
          <w:lang w:val="sr-Cyrl-RS"/>
        </w:rPr>
        <w:t>0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F6381">
        <w:rPr>
          <w:rFonts w:ascii="Arial" w:hAnsi="Arial" w:cs="Arial"/>
          <w:sz w:val="24"/>
          <w:szCs w:val="24"/>
          <w:lang w:val="sr-Cyrl-CS"/>
        </w:rPr>
        <w:t>децембра</w:t>
      </w:r>
      <w:bookmarkStart w:id="0" w:name="_GoBack"/>
      <w:bookmarkEnd w:id="0"/>
      <w:r w:rsidRPr="001166A2">
        <w:rPr>
          <w:rFonts w:ascii="Arial" w:hAnsi="Arial" w:cs="Arial"/>
          <w:sz w:val="24"/>
          <w:szCs w:val="24"/>
          <w:lang w:val="sr-Cyrl-RS"/>
        </w:rPr>
        <w:t xml:space="preserve"> 2016. године.</w:t>
      </w:r>
    </w:p>
    <w:p w:rsidR="001166A2" w:rsidRPr="001166A2" w:rsidRDefault="001166A2" w:rsidP="001166A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</w:rPr>
        <w:t>II</w:t>
      </w:r>
      <w:r w:rsidRPr="001166A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1166A2" w:rsidRPr="001166A2" w:rsidRDefault="001166A2" w:rsidP="001166A2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1166A2" w:rsidRPr="001166A2" w:rsidRDefault="001166A2" w:rsidP="001166A2">
      <w:pPr>
        <w:ind w:firstLine="720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>У Нишу,          2016. године</w:t>
      </w:r>
    </w:p>
    <w:p w:rsidR="001166A2" w:rsidRPr="001166A2" w:rsidRDefault="001166A2" w:rsidP="001166A2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>СКУПШТИНА ГРАДА НИША</w:t>
      </w:r>
    </w:p>
    <w:p w:rsidR="001166A2" w:rsidRPr="001166A2" w:rsidRDefault="001166A2" w:rsidP="001166A2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66A2" w:rsidRPr="001166A2" w:rsidRDefault="001166A2" w:rsidP="001166A2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1166A2" w:rsidRPr="001166A2" w:rsidRDefault="001166A2" w:rsidP="001166A2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1166A2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мр Раде Рајковић</w:t>
      </w:r>
    </w:p>
    <w:p w:rsidR="00303D44" w:rsidRDefault="00303D44"/>
    <w:sectPr w:rsidR="00303D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A2"/>
    <w:rsid w:val="001166A2"/>
    <w:rsid w:val="00256227"/>
    <w:rsid w:val="00303D44"/>
    <w:rsid w:val="006F7EA0"/>
    <w:rsid w:val="008F6381"/>
    <w:rsid w:val="00D53844"/>
    <w:rsid w:val="00DA55C0"/>
    <w:rsid w:val="00E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21</cp:revision>
  <cp:lastPrinted>2016-12-09T08:39:00Z</cp:lastPrinted>
  <dcterms:created xsi:type="dcterms:W3CDTF">2016-12-09T08:24:00Z</dcterms:created>
  <dcterms:modified xsi:type="dcterms:W3CDTF">2017-01-04T11:57:00Z</dcterms:modified>
</cp:coreProperties>
</file>