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Black" w:hAnsi="Arial Black" w:cs="Arial Black"/>
          <w:sz w:val="20"/>
          <w:szCs w:val="20"/>
          <w:lang w:eastAsia="sr-Cyrl-CS"/>
        </w:rPr>
      </w:pPr>
      <w:r>
        <w:rPr>
          <w:rFonts w:ascii="Arial Black" w:hAnsi="Arial Black" w:cs="Arial Black"/>
          <w:sz w:val="20"/>
          <w:szCs w:val="20"/>
          <w:lang w:eastAsia="sr-Cyrl-CS"/>
        </w:rPr>
        <w:t>О Д Л У К А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Black" w:hAnsi="Arial Black" w:cs="Arial Black"/>
          <w:sz w:val="20"/>
          <w:szCs w:val="20"/>
          <w:lang w:eastAsia="sr-Cyrl-CS"/>
        </w:rPr>
      </w:pPr>
      <w:r>
        <w:rPr>
          <w:rFonts w:ascii="Arial Black" w:hAnsi="Arial Black" w:cs="Arial Black"/>
          <w:sz w:val="20"/>
          <w:szCs w:val="20"/>
          <w:lang w:eastAsia="sr-Cyrl-CS"/>
        </w:rPr>
        <w:t>О ВОДОВОДУ И КАНАЛИЗАЦИЈИ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sr-Cyrl-CS"/>
        </w:rPr>
      </w:pPr>
      <w:r w:rsidRPr="00882900">
        <w:rPr>
          <w:rFonts w:ascii="Arial" w:hAnsi="Arial" w:cs="Arial"/>
          <w:sz w:val="20"/>
          <w:szCs w:val="20"/>
          <w:lang w:eastAsia="sr-Cyrl-CS"/>
        </w:rPr>
        <w:t>(''Службени лист града Ниша'', број 89/2005-</w:t>
      </w:r>
      <w:r>
        <w:rPr>
          <w:rFonts w:ascii="Arial" w:hAnsi="Arial" w:cs="Arial"/>
          <w:sz w:val="20"/>
          <w:szCs w:val="20"/>
          <w:lang w:eastAsia="sr-Cyrl-CS"/>
        </w:rPr>
        <w:t>п</w:t>
      </w:r>
      <w:r w:rsidRPr="00882900">
        <w:rPr>
          <w:rFonts w:ascii="Arial" w:hAnsi="Arial" w:cs="Arial"/>
          <w:sz w:val="20"/>
          <w:szCs w:val="20"/>
          <w:lang w:eastAsia="sr-Cyrl-CS"/>
        </w:rPr>
        <w:t>речишћен текст)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Black" w:hAnsi="Arial Black" w:cs="Arial Black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val="en-US" w:eastAsia="sr-Cyrl-CS"/>
        </w:rPr>
        <w:t>I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   ОПШТЕ ОДРЕДБЕ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1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spacing w:after="100"/>
        <w:ind w:firstLine="567"/>
        <w:jc w:val="both"/>
        <w:rPr>
          <w:rFonts w:ascii="CTimesRoman" w:hAnsi="CTimesRoman" w:cs="CTimesRoman"/>
          <w:sz w:val="20"/>
          <w:szCs w:val="20"/>
          <w:u w:val="single"/>
          <w:lang w:eastAsia="sr-Cyrl-CS"/>
        </w:rPr>
      </w:pP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 xml:space="preserve">Овом одлуком се прописују услови и начин организовања послова у вршењу комуналних делатности пречишћавања и дистрибуције воде (у даљем тексту: испорука воде) и пречишћавања и одвођења атмосферских и отпадних вода (у даљем тексту: одвођење вода), права и обавезе предузећа које обавља ову комуналну делатност, права и обавеза корисника услуга, цена комуналне услуге и начин наплате, услови за ускраћивање испоруке воде, изградња, реконструкција и одржавање објеката за водоснабдевање и канализацију, обавезе и овлашћења органа града и предузећа у случајевима прекида и поремећаја у испоруци воде и послови надзора. 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2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Pr="00882900" w:rsidRDefault="004C721D" w:rsidP="00882900">
      <w:pPr>
        <w:suppressLineNumbers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Пречишћавање и дистрибуција воде је сакупљање, прерада, односно пречишћавање воде и испорука воде корисницима за пиће и друге потребе, водоводном мрежом до мерног инструмента потрошача.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3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Пречишћавање и одвођење атмосферских и отпадних вода је сакупљање и уклањање отпадних, атмосферских и површинских вода са јавних површина канализацијом, одводним каналима, дренажом или на други начин, њихово пречишћавање и испуштање из мреже, одржавање канализационе мреже, канала, сливника и других објеката за уклањање вода, чишћење септичких јама, као и сакупљање искоришћених вода од прикључка потрошача на уличну мрежу и одвођење канализационом мрежом.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4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 xml:space="preserve">Комуналне делатности пречишћавања и дистрибуције воде и пречишћавања и одвођења атмосферских и отпадних вода обавља Јавно комунално предузеће за водовод и канализацију </w:t>
      </w:r>
      <w:r w:rsidRPr="00882900">
        <w:rPr>
          <w:rFonts w:ascii="Symbol" w:hAnsi="Symbol" w:cs="Symbol"/>
          <w:sz w:val="20"/>
          <w:szCs w:val="20"/>
          <w:u w:val="single"/>
          <w:lang w:val="en-US" w:eastAsia="sr-Cyrl-CS"/>
        </w:rPr>
        <w:t>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Наиссус</w:t>
      </w:r>
      <w:r w:rsidRPr="00882900">
        <w:rPr>
          <w:rFonts w:ascii="Symbol" w:hAnsi="Symbol" w:cs="Symbol"/>
          <w:sz w:val="20"/>
          <w:szCs w:val="20"/>
          <w:u w:val="single"/>
          <w:lang w:val="en-US" w:eastAsia="sr-Cyrl-CS"/>
        </w:rPr>
        <w:t>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 xml:space="preserve"> Ниш, које је град основао за обављање ових комуналних делатности.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882900">
        <w:rPr>
          <w:rFonts w:ascii="Arial CYR" w:hAnsi="Arial CYR" w:cs="Arial CYR"/>
          <w:sz w:val="20"/>
          <w:szCs w:val="20"/>
          <w:lang w:eastAsia="sr-Cyrl-CS"/>
        </w:rPr>
        <w:tab/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Поједини послови у оквиру делатности из става 1 овог члана могу се поверити другом предузећу, правном лицу или предузетнику на начин прописан законом, Одлуком о комуналним делатностима и нормативним актима предузећа.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6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Пречишћавање и дистибуција воде и одвођење атмосферских и отпадних вода врши се преко одговарајућих техничких система, који представљају техничко-технолошку целину, односно преко јавног водовода и јавне канализације.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7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Технички систем за испоруку воде представљају следећа постројења и уређаји:</w:t>
      </w:r>
    </w:p>
    <w:p w:rsidR="004C721D" w:rsidRPr="00882900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1.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изворишта са објектима и опремом,</w:t>
      </w:r>
    </w:p>
    <w:p w:rsidR="004C721D" w:rsidRPr="00882900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2.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транспортни цевоводи,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3.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постројења за пречишћавање воде,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4.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уређаји за потискивање воде (црпне станице),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5.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резервоари,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6.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водоводна мрежа,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7.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прикључци до мерног уређаја корисника,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8.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окна за мерни уређај,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9.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 xml:space="preserve">уређаји за мерење количине испоручене воде (у даљем тексту: водомери), 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10.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кућне инсталације.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" w:hAnsi="Arial" w:cs="Arial"/>
          <w:sz w:val="20"/>
          <w:szCs w:val="20"/>
          <w:lang w:val="sr-Latn-CS" w:eastAsia="sr-Cyrl-CS"/>
        </w:rPr>
        <w:t xml:space="preserve">  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Постројења и уређаји из става 1 овог члана тачке од 1 до 7  чине јавни водовод.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firstLine="491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 CYR" w:hAnsi="Arial CYR" w:cs="Arial CYR"/>
          <w:sz w:val="20"/>
          <w:szCs w:val="20"/>
          <w:lang w:eastAsia="sr-Cyrl-CS"/>
        </w:rPr>
        <w:tab/>
      </w: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Постројења и уређаји из става 1 овог члана тачке од 8 до 10 чине унутрашње инсталације.</w:t>
      </w:r>
    </w:p>
    <w:p w:rsidR="004C721D" w:rsidRPr="00882900" w:rsidRDefault="004C721D" w:rsidP="00882900">
      <w:pPr>
        <w:suppressLineNumbers/>
        <w:suppressAutoHyphens w:val="0"/>
        <w:autoSpaceDE w:val="0"/>
        <w:autoSpaceDN w:val="0"/>
        <w:adjustRightInd w:val="0"/>
        <w:ind w:firstLine="491"/>
        <w:jc w:val="both"/>
        <w:rPr>
          <w:rFonts w:ascii="Arial CYR" w:hAnsi="Arial CYR" w:cs="Arial CYR"/>
          <w:sz w:val="20"/>
          <w:szCs w:val="20"/>
          <w:u w:val="single"/>
          <w:lang w:eastAsia="sr-Cyrl-CS"/>
        </w:rPr>
      </w:pPr>
      <w:r w:rsidRPr="00882900">
        <w:rPr>
          <w:rFonts w:ascii="Arial CYR" w:hAnsi="Arial CYR" w:cs="Arial CYR"/>
          <w:sz w:val="20"/>
          <w:szCs w:val="20"/>
          <w:lang w:eastAsia="sr-Cyrl-CS"/>
        </w:rPr>
        <w:tab/>
      </w:r>
      <w:r w:rsidRPr="00882900">
        <w:rPr>
          <w:rFonts w:ascii="Arial" w:hAnsi="Arial" w:cs="Arial"/>
          <w:sz w:val="20"/>
          <w:szCs w:val="20"/>
          <w:u w:val="single"/>
          <w:lang w:val="sr-Latn-CS" w:eastAsia="sr-Cyrl-CS"/>
        </w:rPr>
        <w:t xml:space="preserve"> </w:t>
      </w:r>
      <w:r w:rsidRPr="00882900">
        <w:rPr>
          <w:rFonts w:ascii="Arial CYR" w:hAnsi="Arial CYR" w:cs="Arial CYR"/>
          <w:sz w:val="20"/>
          <w:szCs w:val="20"/>
          <w:u w:val="single"/>
          <w:lang w:eastAsia="sr-Cyrl-CS"/>
        </w:rPr>
        <w:t>О одржавању јавног водовода стара се ЈКП ''Наиссус'' Ниш, а о одржавању унутрашњих инсталација корисник.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491"/>
        <w:jc w:val="both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10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CHelvPlain" w:hAnsi="CHelvPlain" w:cs="CHelvPlain"/>
          <w:sz w:val="20"/>
          <w:szCs w:val="20"/>
          <w:lang w:eastAsia="sr-Cyrl-CS"/>
        </w:rPr>
      </w:pPr>
      <w:r w:rsidRPr="008552DA">
        <w:rPr>
          <w:rFonts w:ascii="Arial CYR" w:hAnsi="Arial CYR" w:cs="Arial CYR"/>
          <w:sz w:val="20"/>
          <w:szCs w:val="20"/>
          <w:u w:val="single"/>
          <w:lang w:eastAsia="sr-Cyrl-CS"/>
        </w:rPr>
        <w:t>Управни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одбор предузећа из члана 4 ове одлуке Правилником ближе одређује техничке системе за прераду и дистрибуцију воде и одвођење отпадних вода, начин прикључења и техничке услове за прикључење кућних инсталација корисника на јавни водовод и јавну канализацију и друге техничке услове за испоруку воде и одвођење отпадних вода.</w:t>
      </w:r>
    </w:p>
    <w:p w:rsidR="004C721D" w:rsidRDefault="004C721D" w:rsidP="00882900">
      <w:pPr>
        <w:suppressLineNumbers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Правилник из става 1 овог члана доноси се уз сагласност надлежног органа оснивача.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val="en-US" w:eastAsia="sr-Cyrl-CS"/>
        </w:rPr>
        <w:t>III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ПРАВА И ОБАВЕЗЕ ПРЕДУЗЕЋА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11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Предузеће обезбеђује трајну и несметану прераду и дистрибуцију воде и одвођење атмосферских и отпадних вода, и дужно је да: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примењује техничке услове прописане посебним правилником из члана 10 ове одлуке;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2.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одржава постројења и уређаје јавног водовода и јавне канализације;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3.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одржава и контролише исправност водомера и уређаја за мерење количине испуштене воде, а на терет корисника;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4.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врши прикључење кућних инсталација на јавни водовод и јавну канализацију ако су испуњени услови предвиђени правилником из члана 10 ове одлуке;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5.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ватрогасним јединицама, односно друштвима достави договорени план хидраната на водоводној мрежи;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6.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обезбеђује испоруку воде за заједничке потребе (гашење пожара и снабдевање водом за пиће путем јавних чесми);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7.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обезбеђује испоруку воде за друге потребе (технолошка вода) уколико за то постоје техничке могућности;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8.</w:t>
      </w:r>
      <w:r>
        <w:rPr>
          <w:rFonts w:ascii="Arial CYR" w:hAnsi="Arial CYR" w:cs="Arial CYR"/>
          <w:sz w:val="20"/>
          <w:szCs w:val="20"/>
          <w:lang w:eastAsia="sr-Cyrl-CS"/>
        </w:rPr>
        <w:tab/>
        <w:t>стално контролише састав испуштених вода и по потреби предузима одговарајуће мере;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9.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отклони трагове изливених отпадних вода са јавних површина у случају хаварија на јавним канализационим водовима;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10.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планира и усклађује своје планове са планским документима града Ниша;</w:t>
      </w:r>
    </w:p>
    <w:p w:rsidR="004C721D" w:rsidRDefault="004C721D" w:rsidP="00882900">
      <w:pPr>
        <w:suppressLineNumbers/>
        <w:tabs>
          <w:tab w:val="left" w:pos="72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11.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предузима оперативне мере из члане 29 Одлуке о комуналним делатностима;</w:t>
      </w:r>
    </w:p>
    <w:p w:rsidR="004C721D" w:rsidRDefault="004C721D" w:rsidP="00882900">
      <w:pPr>
        <w:suppressLineNumbers/>
        <w:tabs>
          <w:tab w:val="left" w:pos="72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12.</w:t>
      </w:r>
      <w:r>
        <w:rPr>
          <w:rFonts w:ascii="Arial CYR" w:hAnsi="Arial CYR" w:cs="Arial CYR"/>
          <w:sz w:val="20"/>
          <w:szCs w:val="20"/>
          <w:lang w:eastAsia="sr-Cyrl-CS"/>
        </w:rPr>
        <w:tab/>
        <w:t xml:space="preserve">обавештава кориснике услуга и </w:t>
      </w:r>
      <w:r w:rsidRPr="008552DA">
        <w:rPr>
          <w:rFonts w:ascii="Arial CYR" w:hAnsi="Arial CYR" w:cs="Arial CYR"/>
          <w:sz w:val="20"/>
          <w:szCs w:val="20"/>
          <w:u w:val="single"/>
          <w:lang w:eastAsia="sr-Cyrl-CS"/>
        </w:rPr>
        <w:t>управу надлежну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за комуналне делатности о прекиду у пружању услуга, који је последица реконструкције водовода или других радова, најкасније 24 сата пре наступања прекида;</w:t>
      </w:r>
    </w:p>
    <w:p w:rsidR="004C721D" w:rsidRDefault="004C721D" w:rsidP="00882900">
      <w:pPr>
        <w:suppressLineNumbers/>
        <w:tabs>
          <w:tab w:val="left" w:pos="720"/>
          <w:tab w:val="left" w:pos="86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13.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обезбеђује привремено снабдевање корисника водом за пиће из цистерни ако прекид у снабдевању траје дуже од 12 сати;</w:t>
      </w:r>
    </w:p>
    <w:p w:rsidR="004C721D" w:rsidRDefault="004C721D" w:rsidP="00882900">
      <w:pPr>
        <w:suppressLineNumbers/>
        <w:tabs>
          <w:tab w:val="left" w:pos="720"/>
          <w:tab w:val="left" w:pos="86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14.</w:t>
      </w:r>
      <w:r>
        <w:rPr>
          <w:rFonts w:ascii="Arial CYR" w:hAnsi="Arial CYR" w:cs="Arial CYR"/>
          <w:sz w:val="20"/>
          <w:szCs w:val="20"/>
          <w:lang w:eastAsia="sr-Cyrl-CS"/>
        </w:rPr>
        <w:tab/>
        <w:t>решава о приговору корисника услуга у року од осам дана од дана његовог подношења;</w:t>
      </w:r>
    </w:p>
    <w:p w:rsidR="004C721D" w:rsidRDefault="004C721D" w:rsidP="00882900">
      <w:pPr>
        <w:suppressLineNumbers/>
        <w:tabs>
          <w:tab w:val="left" w:pos="720"/>
          <w:tab w:val="left" w:pos="86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15.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даје сагласност за извођење комуналних и других радова када се исти изводе у непосредној близини, изнад или испод комуналних објеката (цевоводи, друга постројења и уређаји), а који су предузећу поверени на управљање;</w:t>
      </w:r>
    </w:p>
    <w:p w:rsidR="004C721D" w:rsidRDefault="004C721D" w:rsidP="00882900">
      <w:pPr>
        <w:suppressLineNumbers/>
        <w:tabs>
          <w:tab w:val="left" w:pos="720"/>
          <w:tab w:val="left" w:pos="86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16.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даје сагласност инвеститору о могућностима за прикључење на водоводну мрежу пре почетка израде техничке документације за прикључење објекта.</w:t>
      </w:r>
    </w:p>
    <w:p w:rsidR="004C721D" w:rsidRDefault="004C721D" w:rsidP="00882900">
      <w:pPr>
        <w:suppressLineNumbers/>
        <w:tabs>
          <w:tab w:val="left" w:pos="72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Предузеће има право:</w:t>
      </w:r>
    </w:p>
    <w:p w:rsidR="004C721D" w:rsidRDefault="004C721D" w:rsidP="00882900">
      <w:pPr>
        <w:suppressLineNumbers/>
        <w:tabs>
          <w:tab w:val="left" w:pos="72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1)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на привремено искључење корисника услуге у случајевима прописаним законом и овом одлуком;</w:t>
      </w:r>
    </w:p>
    <w:p w:rsidR="004C721D" w:rsidRDefault="004C721D" w:rsidP="00882900">
      <w:pPr>
        <w:suppressLineNumbers/>
        <w:tabs>
          <w:tab w:val="left" w:pos="720"/>
          <w:tab w:val="left" w:pos="786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2)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на накнаду за пружене комуналне услуге;</w:t>
      </w:r>
    </w:p>
    <w:p w:rsidR="004C721D" w:rsidRDefault="004C721D" w:rsidP="00882900">
      <w:pPr>
        <w:suppressLineNumbers/>
        <w:tabs>
          <w:tab w:val="left" w:pos="720"/>
          <w:tab w:val="left" w:pos="86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3)</w:t>
      </w:r>
      <w:r>
        <w:rPr>
          <w:rFonts w:ascii="Arial CYR" w:hAnsi="Arial CYR" w:cs="Arial CYR"/>
          <w:sz w:val="20"/>
          <w:szCs w:val="20"/>
          <w:lang w:eastAsia="sr-Cyrl-CS"/>
        </w:rPr>
        <w:tab/>
        <w:t>да одреди однос потрошње воде стамбеног и пословног простора, зависно од делатности, ако корисник нема техничке услове за посебан водомер.</w:t>
      </w:r>
    </w:p>
    <w:p w:rsidR="004C721D" w:rsidRDefault="004C721D" w:rsidP="00882900">
      <w:pPr>
        <w:suppressLineNumbers/>
        <w:tabs>
          <w:tab w:val="left" w:pos="786"/>
        </w:tabs>
        <w:suppressAutoHyphens w:val="0"/>
        <w:autoSpaceDE w:val="0"/>
        <w:autoSpaceDN w:val="0"/>
        <w:adjustRightInd w:val="0"/>
        <w:ind w:left="786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</w:r>
      <w:r>
        <w:rPr>
          <w:rFonts w:ascii="Arial CYR" w:hAnsi="Arial CYR" w:cs="Arial CYR"/>
          <w:sz w:val="20"/>
          <w:szCs w:val="20"/>
          <w:lang w:eastAsia="sr-Cyrl-CS"/>
        </w:rPr>
        <w:tab/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13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spacing w:after="100"/>
        <w:ind w:left="284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Кориснику није дозвољено да:</w:t>
      </w:r>
    </w:p>
    <w:p w:rsidR="004C721D" w:rsidRDefault="004C721D" w:rsidP="00882900">
      <w:pPr>
        <w:suppressLineNumbers/>
        <w:tabs>
          <w:tab w:val="left" w:pos="709"/>
          <w:tab w:val="left" w:pos="1069"/>
        </w:tabs>
        <w:suppressAutoHyphens w:val="0"/>
        <w:autoSpaceDE w:val="0"/>
        <w:autoSpaceDN w:val="0"/>
        <w:adjustRightInd w:val="0"/>
        <w:ind w:left="1069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1.</w:t>
      </w:r>
      <w:r>
        <w:rPr>
          <w:rFonts w:ascii="Arial CYR" w:hAnsi="Arial CYR" w:cs="Arial CYR"/>
          <w:sz w:val="20"/>
          <w:szCs w:val="20"/>
          <w:lang w:eastAsia="sr-Cyrl-CS"/>
        </w:rPr>
        <w:tab/>
        <w:t>самовољно поправља водомер, да преузима било какве друге интервенције нити да ангажује друго лице, осим предузећа;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069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2.</w:t>
      </w:r>
      <w:r>
        <w:rPr>
          <w:rFonts w:ascii="Arial CYR" w:hAnsi="Arial CYR" w:cs="Arial CYR"/>
          <w:sz w:val="20"/>
          <w:szCs w:val="20"/>
          <w:lang w:eastAsia="sr-Cyrl-CS"/>
        </w:rPr>
        <w:tab/>
        <w:t>се самовољно прикључи на технички систем;</w:t>
      </w:r>
    </w:p>
    <w:p w:rsidR="004C721D" w:rsidRDefault="004C721D" w:rsidP="00882900">
      <w:pPr>
        <w:suppressLineNumbers/>
        <w:tabs>
          <w:tab w:val="left" w:pos="1069"/>
        </w:tabs>
        <w:suppressAutoHyphens w:val="0"/>
        <w:autoSpaceDE w:val="0"/>
        <w:autoSpaceDN w:val="0"/>
        <w:adjustRightInd w:val="0"/>
        <w:ind w:left="1069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3.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користи јавне водоводне инсталације за уземљење електричних инсталација и уређаја;</w:t>
      </w:r>
    </w:p>
    <w:p w:rsidR="004C721D" w:rsidRDefault="004C721D" w:rsidP="00882900">
      <w:pPr>
        <w:suppressLineNumbers/>
        <w:tabs>
          <w:tab w:val="left" w:pos="709"/>
          <w:tab w:val="left" w:pos="1069"/>
        </w:tabs>
        <w:suppressAutoHyphens w:val="0"/>
        <w:autoSpaceDE w:val="0"/>
        <w:autoSpaceDN w:val="0"/>
        <w:adjustRightInd w:val="0"/>
        <w:ind w:left="1069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4.</w:t>
      </w:r>
      <w:r>
        <w:rPr>
          <w:rFonts w:ascii="Arial CYR" w:hAnsi="Arial CYR" w:cs="Arial CYR"/>
          <w:sz w:val="20"/>
          <w:szCs w:val="20"/>
          <w:lang w:eastAsia="sr-Cyrl-CS"/>
        </w:rPr>
        <w:tab/>
        <w:t>употреби затварач испред водомера, осим у случају пожара или хаварије, с тим да о томе одмах обавести предузеће;</w:t>
      </w:r>
    </w:p>
    <w:p w:rsidR="004C721D" w:rsidRDefault="004C721D" w:rsidP="00882900">
      <w:pPr>
        <w:suppressLineNumbers/>
        <w:tabs>
          <w:tab w:val="left" w:pos="1069"/>
        </w:tabs>
        <w:suppressAutoHyphens w:val="0"/>
        <w:autoSpaceDE w:val="0"/>
        <w:autoSpaceDN w:val="0"/>
        <w:adjustRightInd w:val="0"/>
        <w:ind w:left="1069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5.</w:t>
      </w:r>
      <w:r>
        <w:rPr>
          <w:rFonts w:ascii="Arial CYR" w:hAnsi="Arial CYR" w:cs="Arial CYR"/>
          <w:sz w:val="20"/>
          <w:szCs w:val="20"/>
          <w:lang w:eastAsia="sr-Cyrl-CS"/>
        </w:rPr>
        <w:tab/>
        <w:t>јавну канализацију отпадних вода користи за одвођење опасних, штетних и експлозивних материја.</w:t>
      </w:r>
    </w:p>
    <w:p w:rsidR="004C721D" w:rsidRDefault="004C721D" w:rsidP="00882900">
      <w:pPr>
        <w:suppressLineNumbers/>
        <w:tabs>
          <w:tab w:val="left" w:pos="720"/>
        </w:tabs>
        <w:suppressAutoHyphens w:val="0"/>
        <w:autoSpaceDE w:val="0"/>
        <w:autoSpaceDN w:val="0"/>
        <w:adjustRightInd w:val="0"/>
        <w:spacing w:after="10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 xml:space="preserve">Постојање забране из става 1 овог члана утврђује предузеће из члана 4 ове одлуке, о чему обавештава </w:t>
      </w:r>
      <w:r w:rsidRPr="008552DA">
        <w:rPr>
          <w:rFonts w:ascii="Arial CYR" w:hAnsi="Arial CYR" w:cs="Arial CYR"/>
          <w:sz w:val="20"/>
          <w:szCs w:val="20"/>
          <w:u w:val="single"/>
          <w:lang w:eastAsia="sr-Cyrl-CS"/>
        </w:rPr>
        <w:t>управу надлежну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за инспекцијске послове.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48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27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spacing w:after="100"/>
        <w:ind w:firstLine="567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Предузеће ће привремено ускратити пружање комуналних услуга испоруке воде и одвођења вода корисницима у следећим случајевима: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када корисник или друго неовлашћено лице предузима било какве радње на прикључку,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2.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када се на водоводном прикључку појави електрични напон,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3.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када су кућне инсталације у таквом стању да њихово даље функционисање представља опасност по живот и здравље људи, односно може проузроковати штету на материјалним добрима или угрозити пружање комуналних услуга другим корисницима,</w:t>
      </w:r>
    </w:p>
    <w:p w:rsidR="004C721D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4.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када корисник прикључи локални водовод, односно сопствени систем за водоснабдевање на јавни водовод,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5.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када се корисник не придржава мера штедње прописаних у складу са чланом 40 ове одлуке.</w:t>
      </w:r>
    </w:p>
    <w:p w:rsidR="004C721D" w:rsidRDefault="004C721D" w:rsidP="00882900">
      <w:pPr>
        <w:suppressLineNumbers/>
        <w:tabs>
          <w:tab w:val="left" w:pos="567"/>
        </w:tabs>
        <w:suppressAutoHyphens w:val="0"/>
        <w:autoSpaceDE w:val="0"/>
        <w:autoSpaceDN w:val="0"/>
        <w:adjustRightInd w:val="0"/>
        <w:spacing w:after="100"/>
        <w:jc w:val="both"/>
        <w:rPr>
          <w:rFonts w:ascii="CTimesRoman" w:hAnsi="CTimesRoman" w:cs="CTimesRoma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 xml:space="preserve">У случајевима из става 1 овог члана, предузеће је обавезно да у складу са техничким условима, без одлагања искључи корисника из система јавног водовода или јавне канализације и да се о разлозима искључења, у року од 24 сата, обавести </w:t>
      </w:r>
      <w:r w:rsidRPr="008552DA">
        <w:rPr>
          <w:rFonts w:ascii="Arial CYR" w:hAnsi="Arial CYR" w:cs="Arial CYR"/>
          <w:sz w:val="20"/>
          <w:szCs w:val="20"/>
          <w:u w:val="single"/>
          <w:lang w:eastAsia="sr-Cyrl-CS"/>
        </w:rPr>
        <w:t>управа надлежна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за инспекцијске послове.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34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Предузеће из члана 4 ове одлуке врши поправке, одржавање и планске ремонте, у случају квара и оштећења на овим објектима.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Предузеће одржава у функционалном стању све објекте канализације на територији града и на ван градском подручју, и то до првог (граничног) ревизионог шахта у оквиру канализационог прикључка.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О одржавању функционалности и оправци дворишних, сабирних и унутрашњих зградних инсталација у граничном ревизионом шахту стара се корисник.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 xml:space="preserve">Код кварова на водоводној и канализационој мрежи и прикључцима, предузеће може вршити раскопавање коловоза и других јавних површина, без претходно прибављеног одобрења за раскопавање, али уз обавештење </w:t>
      </w:r>
      <w:r w:rsidRPr="008552DA">
        <w:rPr>
          <w:rFonts w:ascii="Arial CYR" w:hAnsi="Arial CYR" w:cs="Arial CYR"/>
          <w:sz w:val="20"/>
          <w:szCs w:val="20"/>
          <w:u w:val="single"/>
          <w:lang w:eastAsia="sr-Cyrl-CS"/>
        </w:rPr>
        <w:t>управе надлежне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за инспекцијске послове о почетку и завршетку раскопавања, уз обавезу да раскопану површину доведе у првобитно стање.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36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Уколико у појединим деловима града није изграђена канализација, може се одобрити изградња септичких јама.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 xml:space="preserve">Власник, односно корисник зграде је дужан да о свом трошку, уз одобрење </w:t>
      </w:r>
      <w:r w:rsidRPr="008552DA">
        <w:rPr>
          <w:rFonts w:ascii="Arial CYR" w:hAnsi="Arial CYR" w:cs="Arial CYR"/>
          <w:sz w:val="20"/>
          <w:szCs w:val="20"/>
          <w:u w:val="single"/>
          <w:lang w:eastAsia="sr-Cyrl-CS"/>
        </w:rPr>
        <w:t>надлежне управе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изгради септичку јаму.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Власник оваквог објеката је дужан да у року од 6 месеци од стварања услова за прикључење на канализацију септичку јаму очисти и затрпа.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val="en-US"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3</w:t>
      </w:r>
      <w:r>
        <w:rPr>
          <w:rFonts w:ascii="Arial CYR" w:hAnsi="Arial CYR" w:cs="Arial CYR"/>
          <w:sz w:val="20"/>
          <w:szCs w:val="20"/>
          <w:lang w:val="en-US" w:eastAsia="sr-Cyrl-CS"/>
        </w:rPr>
        <w:t>8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 xml:space="preserve">Место за испуштање фекалија у јавну канализацију одређује </w:t>
      </w:r>
      <w:r w:rsidRPr="008552DA">
        <w:rPr>
          <w:rFonts w:ascii="Arial CYR" w:hAnsi="Arial CYR" w:cs="Arial CYR"/>
          <w:sz w:val="20"/>
          <w:szCs w:val="20"/>
          <w:u w:val="single"/>
          <w:lang w:eastAsia="sr-Cyrl-CS"/>
        </w:rPr>
        <w:t>управа надлежна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за комуналне делатности на захтев ЈКП </w:t>
      </w:r>
      <w:r>
        <w:rPr>
          <w:rFonts w:ascii="Symbol" w:hAnsi="Symbol" w:cs="Symbol"/>
          <w:sz w:val="20"/>
          <w:szCs w:val="20"/>
          <w:lang w:val="en-US" w:eastAsia="sr-Cyrl-CS"/>
        </w:rPr>
        <w:t></w:t>
      </w:r>
      <w:r>
        <w:rPr>
          <w:rFonts w:ascii="Arial CYR" w:hAnsi="Arial CYR" w:cs="Arial CYR"/>
          <w:sz w:val="20"/>
          <w:szCs w:val="20"/>
          <w:lang w:eastAsia="sr-Cyrl-CS"/>
        </w:rPr>
        <w:t>Медиана</w:t>
      </w:r>
      <w:r>
        <w:rPr>
          <w:rFonts w:ascii="Symbol" w:hAnsi="Symbol" w:cs="Symbol"/>
          <w:sz w:val="20"/>
          <w:szCs w:val="20"/>
          <w:lang w:val="en-US" w:eastAsia="sr-Cyrl-CS"/>
        </w:rPr>
        <w:t></w:t>
      </w:r>
      <w:r>
        <w:rPr>
          <w:rFonts w:ascii="Arial CYR" w:hAnsi="Arial CYR" w:cs="Arial CYR"/>
          <w:sz w:val="20"/>
          <w:szCs w:val="20"/>
          <w:lang w:eastAsia="sr-Cyrl-CS"/>
        </w:rPr>
        <w:t>, које уз захтев подноси мишљење санитарне инспекције и предузећа коме су поверени послови водовода и канализације.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val="en-US"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 xml:space="preserve">Члан </w:t>
      </w:r>
      <w:r>
        <w:rPr>
          <w:rFonts w:ascii="Arial CYR" w:hAnsi="Arial CYR" w:cs="Arial CYR"/>
          <w:sz w:val="20"/>
          <w:szCs w:val="20"/>
          <w:lang w:val="en-US" w:eastAsia="sr-Cyrl-CS"/>
        </w:rPr>
        <w:t>40</w:t>
      </w:r>
    </w:p>
    <w:p w:rsidR="004C721D" w:rsidRDefault="004C721D" w:rsidP="00882900">
      <w:pPr>
        <w:suppressLineNumbers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val="en-US" w:eastAsia="sr-Cyrl-CS"/>
        </w:rPr>
        <w:tab/>
      </w:r>
      <w:r>
        <w:rPr>
          <w:rFonts w:ascii="Arial CYR" w:hAnsi="Arial CYR" w:cs="Arial CYR"/>
          <w:sz w:val="20"/>
          <w:szCs w:val="20"/>
          <w:lang w:eastAsia="sr-Cyrl-CS"/>
        </w:rPr>
        <w:t xml:space="preserve">Ради спречавања поремећаја у водоснабдевању и заштите јавног водовода, а у циљу обезбеђивања континуитета у испоруци воде, </w:t>
      </w:r>
      <w:r>
        <w:rPr>
          <w:rFonts w:ascii="Arial CYR" w:hAnsi="Arial CYR" w:cs="Arial CYR"/>
          <w:sz w:val="20"/>
          <w:szCs w:val="20"/>
          <w:lang w:val="en-US" w:eastAsia="sr-Cyrl-CS"/>
        </w:rPr>
        <w:t>градоначелник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града, ценећи хидролошку ситуацију, капацитет водоснабдевања, стање водоводних објеката, категорију корисника и њихово учешће у потрошњи воде и друге критеријуме који утичу на водоснабдевање, може донети наредбу о рационалној потрошњи воде.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Наредбом о рационалној потрошњи воде градоначелник града може предузети следеће мере:</w:t>
      </w:r>
    </w:p>
    <w:p w:rsidR="004C721D" w:rsidRDefault="004C721D" w:rsidP="00882900">
      <w:pPr>
        <w:suppressLineNumbers/>
        <w:tabs>
          <w:tab w:val="left" w:pos="1080"/>
        </w:tabs>
        <w:suppressAutoHyphens w:val="0"/>
        <w:autoSpaceDE w:val="0"/>
        <w:autoSpaceDN w:val="0"/>
        <w:adjustRightInd w:val="0"/>
        <w:ind w:left="1080" w:hanging="36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-</w:t>
      </w:r>
      <w:r>
        <w:rPr>
          <w:rFonts w:ascii="Arial CYR" w:hAnsi="Arial CYR" w:cs="Arial CYR"/>
          <w:sz w:val="20"/>
          <w:szCs w:val="20"/>
          <w:lang w:eastAsia="sr-Cyrl-CS"/>
        </w:rPr>
        <w:tab/>
        <w:t>да одреди мању потрошњу воде од норматива утврђеног овом одлуком, по категоријама корисника;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080" w:hanging="36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-</w:t>
      </w:r>
      <w:r>
        <w:rPr>
          <w:rFonts w:ascii="Arial" w:hAnsi="Arial" w:cs="Arial"/>
          <w:sz w:val="20"/>
          <w:szCs w:val="20"/>
          <w:lang w:val="sr-Latn-CS" w:eastAsia="sr-Cyrl-CS"/>
        </w:rPr>
        <w:t xml:space="preserve">     </w:t>
      </w:r>
      <w:r>
        <w:rPr>
          <w:rFonts w:ascii="Arial CYR" w:hAnsi="Arial CYR" w:cs="Arial CYR"/>
          <w:sz w:val="20"/>
          <w:szCs w:val="20"/>
          <w:lang w:eastAsia="sr-Cyrl-CS"/>
        </w:rPr>
        <w:t>да наложи прекид у испоруци воде корисницима који воду ненаменски користе или је користе у технолошке сврхе;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080" w:hanging="36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-</w:t>
      </w:r>
      <w:r>
        <w:rPr>
          <w:rFonts w:ascii="Arial" w:hAnsi="Arial" w:cs="Arial"/>
          <w:sz w:val="20"/>
          <w:szCs w:val="20"/>
          <w:lang w:val="sr-Latn-CS" w:eastAsia="sr-Cyrl-CS"/>
        </w:rPr>
        <w:t xml:space="preserve">     </w:t>
      </w:r>
      <w:r>
        <w:rPr>
          <w:rFonts w:ascii="Arial CYR" w:hAnsi="Arial CYR" w:cs="Arial CYR"/>
          <w:sz w:val="20"/>
          <w:szCs w:val="20"/>
          <w:lang w:eastAsia="sr-Cyrl-CS"/>
        </w:rPr>
        <w:t>да утврди временски интервал у току једног дана, када се неће вршити испорука воде одређеним категоријама корисника;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080" w:hanging="36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-</w:t>
      </w:r>
      <w:r>
        <w:rPr>
          <w:rFonts w:ascii="Arial" w:hAnsi="Arial" w:cs="Arial"/>
          <w:sz w:val="20"/>
          <w:szCs w:val="20"/>
          <w:lang w:val="sr-Latn-CS" w:eastAsia="sr-Cyrl-CS"/>
        </w:rPr>
        <w:t xml:space="preserve">     </w:t>
      </w:r>
      <w:r>
        <w:rPr>
          <w:rFonts w:ascii="Arial CYR" w:hAnsi="Arial CYR" w:cs="Arial CYR"/>
          <w:sz w:val="20"/>
          <w:szCs w:val="20"/>
          <w:lang w:eastAsia="sr-Cyrl-CS"/>
        </w:rPr>
        <w:t>и друге неопходне мере, које су утврђене законом и Одлуком о комуналним делатностима.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</w:r>
      <w:r>
        <w:rPr>
          <w:rFonts w:ascii="Arial" w:hAnsi="Arial" w:cs="Arial"/>
          <w:sz w:val="20"/>
          <w:szCs w:val="20"/>
          <w:lang w:val="sr-Latn-CS" w:eastAsia="sr-Cyrl-CS"/>
        </w:rPr>
        <w:t xml:space="preserve">     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О извршењу мера наложених наредбом стараће се </w:t>
      </w:r>
      <w:r w:rsidRPr="008552DA">
        <w:rPr>
          <w:rFonts w:ascii="Arial CYR" w:hAnsi="Arial CYR" w:cs="Arial CYR"/>
          <w:sz w:val="20"/>
          <w:szCs w:val="20"/>
          <w:u w:val="single"/>
          <w:lang w:eastAsia="sr-Cyrl-CS"/>
        </w:rPr>
        <w:t>ресорне управе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и ЈКП ''Наиссус''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en-US" w:eastAsia="sr-Cyrl-CS"/>
        </w:rPr>
      </w:pPr>
      <w:r>
        <w:rPr>
          <w:rFonts w:ascii="Arial CYR" w:hAnsi="Arial CYR" w:cs="Arial CYR"/>
          <w:sz w:val="20"/>
          <w:szCs w:val="20"/>
          <w:lang w:val="en-US" w:eastAsia="sr-Cyrl-CS"/>
        </w:rPr>
        <w:t>Ниш.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val="en-US"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4</w:t>
      </w:r>
      <w:r>
        <w:rPr>
          <w:rFonts w:ascii="Arial CYR" w:hAnsi="Arial CYR" w:cs="Arial CYR"/>
          <w:sz w:val="20"/>
          <w:szCs w:val="20"/>
          <w:lang w:val="en-US" w:eastAsia="sr-Cyrl-CS"/>
        </w:rPr>
        <w:t>1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У случају поремећаја или прекида у испоруци воде, услед више силе или других разлога који се нису могли спречити или предвидети, предузеће је дужно да без одлагања предузме оперативне мере прописане законом и одлуком Скупштине града.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 xml:space="preserve">Уколико предузеће и поред предузетих мера није у могућности да испоручи воду, 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управа надлежна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за комуналне делатности утврђује ред првенства у снабдевању корисника водом.</w:t>
      </w:r>
    </w:p>
    <w:p w:rsidR="004C721D" w:rsidRDefault="004C721D" w:rsidP="00882900">
      <w:pPr>
        <w:suppressLineNumbers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>Првенство у снабдевању водом  имају државне болнице и клинике, дечије установе, пекаре, млекаре, школе, факултети и војни објекти.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42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ab/>
        <w:t xml:space="preserve">У случају да се предузеће не придржава Одлуке о минимуму процеса рада за време штрајка у јавним комуналним предузећима, а услед тога би могла настати непосредна опасност или изузетно тешке последице за живот и здравље људи и безбедност људи и имовине, надлежни орган града на предлог 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управе надлежне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за комуналне делатности прописује мере из члана 33 Одлуке о комуналним делатностима.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val="en-US" w:eastAsia="sr-Cyrl-CS"/>
        </w:rPr>
        <w:t>IX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 НАДЗОР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43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 xml:space="preserve">Надзор над применом ове одлуке и надзор над законитошћу рада предузећа, које обавља ову комуналну делатност, врши 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управа надлежна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за комуналне делатности.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val="en-US" w:eastAsia="sr-Cyrl-CS"/>
        </w:rPr>
        <w:t>X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 КАЗНЕНЕ ОДРЕДБЕ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45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 xml:space="preserve">Новчаном казном 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од од 10.000 до 200.</w:t>
      </w:r>
      <w:r w:rsidRPr="00366877">
        <w:rPr>
          <w:rFonts w:ascii="Arial CYR" w:hAnsi="Arial CYR" w:cs="Arial CYR"/>
          <w:sz w:val="20"/>
          <w:szCs w:val="20"/>
          <w:u w:val="single"/>
          <w:lang w:eastAsia="sr-Cyrl-CS"/>
        </w:rPr>
        <w:t>000 динара</w:t>
      </w:r>
      <w:r>
        <w:rPr>
          <w:rFonts w:ascii="Arial CYR" w:hAnsi="Arial CYR" w:cs="Arial CYR"/>
          <w:sz w:val="20"/>
          <w:szCs w:val="20"/>
          <w:lang w:eastAsia="sr-Cyrl-CS"/>
        </w:rPr>
        <w:t xml:space="preserve"> казниће се за прекршај предузеће ако:</w:t>
      </w:r>
    </w:p>
    <w:p w:rsidR="004C721D" w:rsidRDefault="004C721D" w:rsidP="00882900">
      <w:pPr>
        <w:suppressLineNumbers/>
        <w:tabs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1.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примењује техничке услове прописане посебним правилником из члана 10 ове одлуке (члан 11 тачка 1);</w:t>
      </w:r>
    </w:p>
    <w:p w:rsidR="004C721D" w:rsidRDefault="004C721D" w:rsidP="00882900">
      <w:pPr>
        <w:suppressLineNumbers/>
        <w:tabs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2.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одржава постројења и уређаје јавног водовода и јавне канализације (члан 11 тачка 2);</w:t>
      </w:r>
    </w:p>
    <w:p w:rsidR="004C721D" w:rsidRDefault="004C721D" w:rsidP="00882900">
      <w:pPr>
        <w:suppressLineNumbers/>
        <w:tabs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3.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одржава и контролише исправност водомера и уређаја за мерење количине испуштене воде, а на терет корисника (члан 11 тачка 3);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4.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врши прикључење кућних инсталација на јавни водовод и јавну канализацију, ако су испуњени услови из члана 10 ове одлуке (члан 11 тачка 4);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5.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ватрогасним јединицама, односно друштвима не достави договорени план хидраната на водоводној мрежи (члан 11 тачка 5);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6.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обезбеђује испоруку воде за заједничке потребе (гашење пожара и снабдевање водом за пиће путем јавних чесми) (члан 11 тачка 6);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7.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обезбеђује испоруку воде за друге потребе (технолошка вода) уколико за то постоје техничке могућности (члан 11 тачка 7);</w:t>
      </w:r>
    </w:p>
    <w:p w:rsidR="004C721D" w:rsidRDefault="004C721D" w:rsidP="00882900">
      <w:pPr>
        <w:suppressLineNumbers/>
        <w:tabs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8.</w:t>
      </w:r>
      <w:r>
        <w:rPr>
          <w:rFonts w:ascii="Arial CYR" w:hAnsi="Arial CYR" w:cs="Arial CYR"/>
          <w:sz w:val="20"/>
          <w:szCs w:val="20"/>
          <w:lang w:eastAsia="sr-Cyrl-CS"/>
        </w:rPr>
        <w:tab/>
        <w:t>стално не контролише састав испуштених вода и по потреби предузима одговарајуће мере, по плану и динамици који се доставља управи надлежној за инспекцијске послове (члан 11 тачка 8);</w:t>
      </w:r>
    </w:p>
    <w:p w:rsidR="004C721D" w:rsidRDefault="004C721D" w:rsidP="00882900">
      <w:pPr>
        <w:suppressLineNumbers/>
        <w:tabs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" w:hAnsi="Arial" w:cs="Arial"/>
          <w:sz w:val="20"/>
          <w:szCs w:val="20"/>
          <w:lang w:val="sr-Latn-CS" w:eastAsia="sr-Cyrl-CS"/>
        </w:rPr>
        <w:t xml:space="preserve"> </w:t>
      </w:r>
      <w:r>
        <w:rPr>
          <w:rFonts w:ascii="Arial CYR" w:hAnsi="Arial CYR" w:cs="Arial CYR"/>
          <w:sz w:val="20"/>
          <w:szCs w:val="20"/>
          <w:lang w:eastAsia="sr-Cyrl-CS"/>
        </w:rPr>
        <w:t>9.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отклони трагове изливених отпадних вода са јавних површина (члан 11 тачка 9);</w:t>
      </w:r>
    </w:p>
    <w:p w:rsidR="004C721D" w:rsidRDefault="004C721D" w:rsidP="00882900">
      <w:pPr>
        <w:suppressLineNumbers/>
        <w:tabs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10.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планира и усклађује своје планове са планским документима града Ниша (члан 11 тачка 10);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11.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предузима оперативне мере из члана 29 Одлуке о комуналним делатностима (члан 11 тачка 11 и члан 40);</w:t>
      </w:r>
    </w:p>
    <w:p w:rsidR="004C721D" w:rsidRDefault="004C721D" w:rsidP="00882900">
      <w:pPr>
        <w:suppressLineNumbers/>
        <w:tabs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12.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обавештава кориснике услуга и управу надлежну за комуналне делатности о прекиду у пружању услуга, који је последица реконструкције водовода или других радова, најкасније 24 сата пре наступања прекида (члан 11 тачка 12);</w:t>
      </w:r>
    </w:p>
    <w:p w:rsidR="004C721D" w:rsidRDefault="004C721D" w:rsidP="00882900">
      <w:pPr>
        <w:suppressLineNumbers/>
        <w:tabs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13.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не обезбеђује привремено снабдевање корисника водом за пиће из цистерни, ако прекид у снабдевању траје дуже од 12 сати (члан 11 тачка 13);</w:t>
      </w:r>
    </w:p>
    <w:p w:rsidR="004C721D" w:rsidRDefault="004C721D" w:rsidP="00882900">
      <w:pPr>
        <w:suppressLineNumbers/>
        <w:tabs>
          <w:tab w:val="left" w:pos="786"/>
          <w:tab w:val="left" w:pos="851"/>
          <w:tab w:val="left" w:pos="1287"/>
        </w:tabs>
        <w:suppressAutoHyphens w:val="0"/>
        <w:autoSpaceDE w:val="0"/>
        <w:autoSpaceDN w:val="0"/>
        <w:adjustRightInd w:val="0"/>
        <w:ind w:left="1287" w:hanging="360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14.</w:t>
      </w:r>
      <w:r>
        <w:rPr>
          <w:rFonts w:ascii="Arial CYR" w:hAnsi="Arial CYR" w:cs="Arial CYR"/>
          <w:sz w:val="20"/>
          <w:szCs w:val="20"/>
          <w:lang w:eastAsia="sr-Cyrl-CS"/>
        </w:rPr>
        <w:tab/>
        <w:t>после отклањања узрока, због кога је дошло до привременог ускраћивања комуналних услуга, не настави пружање комуналних услуга одмах, а најкасније у року од 24 сата од пријаве да су разлози за искључење отклоњени (члан 29).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CHelvPlain" w:hAnsi="CHelvPlain" w:cs="CHelvPlain"/>
          <w:sz w:val="20"/>
          <w:szCs w:val="20"/>
          <w:lang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 xml:space="preserve">За прекршај из става 1 овог члана казниће се одговорно лице у предузећу новчаном казном 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 xml:space="preserve">од 500 до 25.000 </w:t>
      </w:r>
      <w:r w:rsidRPr="00366877">
        <w:rPr>
          <w:rFonts w:ascii="Arial CYR" w:hAnsi="Arial CYR" w:cs="Arial CYR"/>
          <w:sz w:val="20"/>
          <w:szCs w:val="20"/>
          <w:u w:val="single"/>
          <w:lang w:eastAsia="sr-Cyrl-CS"/>
        </w:rPr>
        <w:t>динара</w:t>
      </w:r>
      <w:r>
        <w:rPr>
          <w:rFonts w:ascii="Arial CYR" w:hAnsi="Arial CYR" w:cs="Arial CYR"/>
          <w:sz w:val="20"/>
          <w:szCs w:val="20"/>
          <w:lang w:eastAsia="sr-Cyrl-CS"/>
        </w:rPr>
        <w:t>.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center"/>
        <w:rPr>
          <w:rFonts w:ascii="CHelvPlain" w:hAnsi="CHelvPlain" w:cs="CHelvPlain"/>
          <w:sz w:val="20"/>
          <w:szCs w:val="20"/>
          <w:lang w:val="en-US" w:eastAsia="sr-Cyrl-CS"/>
        </w:rPr>
      </w:pPr>
      <w:r>
        <w:rPr>
          <w:rFonts w:ascii="Arial CYR" w:hAnsi="Arial CYR" w:cs="Arial CYR"/>
          <w:sz w:val="20"/>
          <w:szCs w:val="20"/>
          <w:lang w:eastAsia="sr-Cyrl-CS"/>
        </w:rPr>
        <w:t>Члан 4</w:t>
      </w:r>
      <w:r>
        <w:rPr>
          <w:rFonts w:ascii="Arial CYR" w:hAnsi="Arial CYR" w:cs="Arial CYR"/>
          <w:sz w:val="20"/>
          <w:szCs w:val="20"/>
          <w:lang w:val="en-US" w:eastAsia="sr-Cyrl-CS"/>
        </w:rPr>
        <w:t>6</w:t>
      </w: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eastAsia="sr-Cyrl-CS"/>
        </w:rPr>
      </w:pPr>
    </w:p>
    <w:p w:rsidR="004C721D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eastAsia="sr-Cyrl-CS"/>
        </w:rPr>
      </w:pPr>
    </w:p>
    <w:p w:rsidR="004C721D" w:rsidRPr="00C74E4C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Новчаном казном од 10.000 до 200.000 динара казниће се за прекршај корисник, правно лице и предузетник ако:</w:t>
      </w:r>
    </w:p>
    <w:p w:rsidR="004C721D" w:rsidRPr="00C74E4C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1.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се самовољно прикључи на технички систем (члан 13 тачка 2),</w:t>
      </w:r>
    </w:p>
    <w:p w:rsidR="004C721D" w:rsidRPr="00C74E4C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2.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не одржава инсталације водовода и канализације, окно за водомер и канализацију, сопствене уређаје за пречишћавање отпадних вода и септичке јаме (члан 12 тачка 1),</w:t>
      </w:r>
    </w:p>
    <w:p w:rsidR="004C721D" w:rsidRPr="00C74E4C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3.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врши поправке или друге интервенције на водомеру (члан 13 тачка 1),</w:t>
      </w:r>
    </w:p>
    <w:p w:rsidR="004C721D" w:rsidRPr="00C74E4C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4.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употреби затварач испред водомера, осим у случају пожара или хаварије, и о томе одмах не обавести предузеће (члан 13 тачка 4),</w:t>
      </w:r>
    </w:p>
    <w:p w:rsidR="004C721D" w:rsidRPr="00C74E4C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5.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јавну канализацију користи за одвођење опасних, штетних и експлозивних материја (члан 13 тачка 5),</w:t>
      </w:r>
    </w:p>
    <w:p w:rsidR="004C721D" w:rsidRPr="00C74E4C" w:rsidRDefault="004C721D" w:rsidP="00882900">
      <w:pPr>
        <w:suppressLineNumbers/>
        <w:tabs>
          <w:tab w:val="left" w:pos="72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6.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користи стамбени као  пословни простор, а не затражи уградњу водомера, ако за то постоје технички услови (члан 12 тачка 7),</w:t>
      </w:r>
    </w:p>
    <w:p w:rsidR="004C721D" w:rsidRPr="00C74E4C" w:rsidRDefault="004C721D" w:rsidP="00882900">
      <w:pPr>
        <w:suppressLineNumbers/>
        <w:tabs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7.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јавне водоводне инсталације користи за уземљење електричних инсталација и уређаја (члан 13 тачка 3),</w:t>
      </w:r>
    </w:p>
    <w:p w:rsidR="004C721D" w:rsidRPr="00C74E4C" w:rsidRDefault="004C721D" w:rsidP="00882900">
      <w:pPr>
        <w:suppressLineNumbers/>
        <w:tabs>
          <w:tab w:val="left" w:pos="484"/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8.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не омогући очитавање водомера (члан 19 став 1),</w:t>
      </w:r>
    </w:p>
    <w:p w:rsidR="004C721D" w:rsidRPr="00C74E4C" w:rsidRDefault="004C721D" w:rsidP="00882900">
      <w:pPr>
        <w:suppressLineNumbers/>
        <w:tabs>
          <w:tab w:val="left" w:pos="484"/>
          <w:tab w:val="left" w:pos="720"/>
          <w:tab w:val="left" w:pos="851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9.</w:t>
      </w: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ab/>
        <w:t>септичку јаму редовно не одржава и благовремено не пријави чишћење (члан 37)</w:t>
      </w:r>
    </w:p>
    <w:p w:rsidR="004C721D" w:rsidRPr="00C74E4C" w:rsidRDefault="004C721D" w:rsidP="00882900">
      <w:pPr>
        <w:suppressLineNumbers/>
        <w:suppressAutoHyphens w:val="0"/>
        <w:autoSpaceDE w:val="0"/>
        <w:autoSpaceDN w:val="0"/>
        <w:adjustRightInd w:val="0"/>
        <w:jc w:val="both"/>
        <w:rPr>
          <w:rFonts w:ascii="CHelvPlain" w:hAnsi="CHelvPlain" w:cs="CHelvPlai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 xml:space="preserve">         За прекршај из става 1 овог члана казниће се одговорно лице у правном лицу новчаном казном од 500 до 25.000 динара.</w:t>
      </w:r>
    </w:p>
    <w:p w:rsidR="004C721D" w:rsidRPr="00C74E4C" w:rsidRDefault="004C721D" w:rsidP="00882900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CTimesRoman" w:hAnsi="CTimesRoman" w:cs="CTimesRoman"/>
          <w:sz w:val="20"/>
          <w:szCs w:val="20"/>
          <w:u w:val="single"/>
          <w:lang w:eastAsia="sr-Cyrl-CS"/>
        </w:rPr>
      </w:pPr>
      <w:r w:rsidRPr="00C74E4C">
        <w:rPr>
          <w:rFonts w:ascii="Arial CYR" w:hAnsi="Arial CYR" w:cs="Arial CYR"/>
          <w:sz w:val="20"/>
          <w:szCs w:val="20"/>
          <w:u w:val="single"/>
          <w:lang w:eastAsia="sr-Cyrl-CS"/>
        </w:rPr>
        <w:t>Новчаном казном у износу од 500 до 25.000 динара за прекршај из става 1 овог члана казниће се физичко лице.</w:t>
      </w:r>
    </w:p>
    <w:p w:rsidR="004C721D" w:rsidRDefault="004C721D" w:rsidP="00882900">
      <w:pPr>
        <w:suppressAutoHyphens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  <w:lang w:eastAsia="sr-Cyrl-CS"/>
        </w:rPr>
      </w:pPr>
    </w:p>
    <w:p w:rsidR="004C721D" w:rsidRPr="00146FFA" w:rsidRDefault="004C721D" w:rsidP="00632F8C">
      <w:pPr>
        <w:suppressLineNumbers/>
        <w:autoSpaceDE w:val="0"/>
        <w:autoSpaceDN w:val="0"/>
        <w:adjustRightInd w:val="0"/>
        <w:ind w:left="5247" w:firstLine="278"/>
        <w:jc w:val="center"/>
        <w:rPr>
          <w:rFonts w:ascii="CHelvPlain" w:hAnsi="CHelvPlain" w:cs="CHelvPlain"/>
          <w:sz w:val="20"/>
          <w:szCs w:val="20"/>
        </w:rPr>
      </w:pPr>
    </w:p>
    <w:sectPr w:rsidR="004C721D" w:rsidRPr="00146FFA" w:rsidSect="0085562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062C"/>
    <w:multiLevelType w:val="hybridMultilevel"/>
    <w:tmpl w:val="CDCC942E"/>
    <w:lvl w:ilvl="0" w:tplc="BAF27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F5B"/>
    <w:rsid w:val="00044C66"/>
    <w:rsid w:val="000472A1"/>
    <w:rsid w:val="00052ABF"/>
    <w:rsid w:val="00065BB1"/>
    <w:rsid w:val="00066A4C"/>
    <w:rsid w:val="000765B9"/>
    <w:rsid w:val="00076B22"/>
    <w:rsid w:val="000B19CF"/>
    <w:rsid w:val="000E1BA8"/>
    <w:rsid w:val="00114180"/>
    <w:rsid w:val="00120C7E"/>
    <w:rsid w:val="00126388"/>
    <w:rsid w:val="00137ED0"/>
    <w:rsid w:val="00146FFA"/>
    <w:rsid w:val="00153BE3"/>
    <w:rsid w:val="001772C3"/>
    <w:rsid w:val="0019678E"/>
    <w:rsid w:val="001A7C9F"/>
    <w:rsid w:val="001B1271"/>
    <w:rsid w:val="001E140B"/>
    <w:rsid w:val="00226F1C"/>
    <w:rsid w:val="00233B6D"/>
    <w:rsid w:val="00251776"/>
    <w:rsid w:val="00261822"/>
    <w:rsid w:val="00267FAC"/>
    <w:rsid w:val="00272D5C"/>
    <w:rsid w:val="00283BA7"/>
    <w:rsid w:val="00286949"/>
    <w:rsid w:val="002A322D"/>
    <w:rsid w:val="002D49D0"/>
    <w:rsid w:val="002D61A8"/>
    <w:rsid w:val="00302FF1"/>
    <w:rsid w:val="003228F8"/>
    <w:rsid w:val="0033527E"/>
    <w:rsid w:val="00366877"/>
    <w:rsid w:val="00386B93"/>
    <w:rsid w:val="003A0402"/>
    <w:rsid w:val="003A4B43"/>
    <w:rsid w:val="003B5F47"/>
    <w:rsid w:val="003C299D"/>
    <w:rsid w:val="004003D4"/>
    <w:rsid w:val="004319BB"/>
    <w:rsid w:val="00483BAB"/>
    <w:rsid w:val="004C6602"/>
    <w:rsid w:val="004C721D"/>
    <w:rsid w:val="004D4653"/>
    <w:rsid w:val="00524563"/>
    <w:rsid w:val="005918B5"/>
    <w:rsid w:val="00591CA4"/>
    <w:rsid w:val="005A396A"/>
    <w:rsid w:val="005A7F45"/>
    <w:rsid w:val="005B3408"/>
    <w:rsid w:val="005C0680"/>
    <w:rsid w:val="005F062C"/>
    <w:rsid w:val="00614254"/>
    <w:rsid w:val="0061668B"/>
    <w:rsid w:val="00632F8C"/>
    <w:rsid w:val="0066254A"/>
    <w:rsid w:val="0067757E"/>
    <w:rsid w:val="00686ECB"/>
    <w:rsid w:val="006C1CFC"/>
    <w:rsid w:val="00724EBF"/>
    <w:rsid w:val="007B33B4"/>
    <w:rsid w:val="007B71F3"/>
    <w:rsid w:val="007E6DF2"/>
    <w:rsid w:val="007F273D"/>
    <w:rsid w:val="007F7CC7"/>
    <w:rsid w:val="008552DA"/>
    <w:rsid w:val="00855627"/>
    <w:rsid w:val="00855751"/>
    <w:rsid w:val="00882900"/>
    <w:rsid w:val="008962D5"/>
    <w:rsid w:val="008D5189"/>
    <w:rsid w:val="008F16C3"/>
    <w:rsid w:val="009002DC"/>
    <w:rsid w:val="0090704B"/>
    <w:rsid w:val="0092505E"/>
    <w:rsid w:val="0092577F"/>
    <w:rsid w:val="009321A4"/>
    <w:rsid w:val="00940253"/>
    <w:rsid w:val="009670CB"/>
    <w:rsid w:val="00992E33"/>
    <w:rsid w:val="009A737D"/>
    <w:rsid w:val="009B4987"/>
    <w:rsid w:val="009C2621"/>
    <w:rsid w:val="00A3211D"/>
    <w:rsid w:val="00A604B4"/>
    <w:rsid w:val="00A713C3"/>
    <w:rsid w:val="00AB78D3"/>
    <w:rsid w:val="00AD3502"/>
    <w:rsid w:val="00AD436C"/>
    <w:rsid w:val="00AD7F5B"/>
    <w:rsid w:val="00B06870"/>
    <w:rsid w:val="00B261B6"/>
    <w:rsid w:val="00B325D7"/>
    <w:rsid w:val="00B56E91"/>
    <w:rsid w:val="00B60F75"/>
    <w:rsid w:val="00B702D6"/>
    <w:rsid w:val="00BC304B"/>
    <w:rsid w:val="00C06DF5"/>
    <w:rsid w:val="00C10335"/>
    <w:rsid w:val="00C3762E"/>
    <w:rsid w:val="00C63D61"/>
    <w:rsid w:val="00C7225C"/>
    <w:rsid w:val="00C74E4C"/>
    <w:rsid w:val="00C86B82"/>
    <w:rsid w:val="00CA052C"/>
    <w:rsid w:val="00CA5C86"/>
    <w:rsid w:val="00CC6E68"/>
    <w:rsid w:val="00D07D2B"/>
    <w:rsid w:val="00D47265"/>
    <w:rsid w:val="00D575B9"/>
    <w:rsid w:val="00D63D1C"/>
    <w:rsid w:val="00D75A21"/>
    <w:rsid w:val="00DA3898"/>
    <w:rsid w:val="00DA536F"/>
    <w:rsid w:val="00DC0413"/>
    <w:rsid w:val="00DD1113"/>
    <w:rsid w:val="00E62E79"/>
    <w:rsid w:val="00E65CC7"/>
    <w:rsid w:val="00E90B8A"/>
    <w:rsid w:val="00EB26E6"/>
    <w:rsid w:val="00EC71AA"/>
    <w:rsid w:val="00F00943"/>
    <w:rsid w:val="00F4683E"/>
    <w:rsid w:val="00F50370"/>
    <w:rsid w:val="00F84521"/>
    <w:rsid w:val="00FA371D"/>
    <w:rsid w:val="00FB01C0"/>
    <w:rsid w:val="00F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43"/>
    <w:pPr>
      <w:suppressAutoHyphens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2114</Words>
  <Characters>12052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361</dc:title>
  <dc:subject/>
  <dc:creator>Olivera Ilić</dc:creator>
  <cp:keywords/>
  <dc:description/>
  <cp:lastModifiedBy>msaleksandra</cp:lastModifiedBy>
  <cp:revision>5</cp:revision>
  <cp:lastPrinted>2017-02-22T10:10:00Z</cp:lastPrinted>
  <dcterms:created xsi:type="dcterms:W3CDTF">2017-02-21T12:02:00Z</dcterms:created>
  <dcterms:modified xsi:type="dcterms:W3CDTF">2017-02-22T10:10:00Z</dcterms:modified>
</cp:coreProperties>
</file>