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73" w:rsidRPr="009F5E8A" w:rsidRDefault="00E81173" w:rsidP="00E81173">
      <w:pPr>
        <w:ind w:firstLine="720"/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88/2008)</w:t>
      </w:r>
      <w:r w:rsidRPr="009F5E8A">
        <w:rPr>
          <w:rFonts w:ascii="Arial" w:hAnsi="Arial" w:cs="Arial"/>
          <w:lang w:val="sr-Cyrl-CS"/>
        </w:rPr>
        <w:t>,</w:t>
      </w:r>
      <w:r w:rsidRPr="009F5E8A"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E81173" w:rsidRPr="00347A96" w:rsidRDefault="00E81173" w:rsidP="00E81173">
      <w:pPr>
        <w:jc w:val="both"/>
        <w:rPr>
          <w:rFonts w:ascii="Arial" w:hAnsi="Arial" w:cs="Arial"/>
          <w:lang w:val="sr-Cyrl-CS"/>
        </w:rPr>
      </w:pPr>
    </w:p>
    <w:p w:rsidR="00E81173" w:rsidRDefault="00E81173" w:rsidP="00E811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Градско веће Града Ниша, на седници од </w:t>
      </w:r>
      <w:r w:rsidR="00830506">
        <w:rPr>
          <w:rFonts w:ascii="Arial" w:hAnsi="Arial" w:cs="Arial"/>
        </w:rPr>
        <w:t>11.02.</w:t>
      </w:r>
      <w:r>
        <w:rPr>
          <w:rFonts w:ascii="Arial" w:hAnsi="Arial" w:cs="Arial"/>
        </w:rPr>
        <w:t>2016</w:t>
      </w:r>
      <w:r>
        <w:rPr>
          <w:rFonts w:ascii="Arial" w:hAnsi="Arial" w:cs="Arial"/>
          <w:lang w:val="sr-Latn-RS"/>
        </w:rPr>
        <w:t xml:space="preserve">. </w:t>
      </w:r>
      <w:r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</w:rPr>
        <w:t>, доноси</w:t>
      </w:r>
    </w:p>
    <w:p w:rsidR="00E81173" w:rsidRDefault="00E81173" w:rsidP="00E81173">
      <w:pPr>
        <w:jc w:val="both"/>
        <w:rPr>
          <w:rFonts w:ascii="Arial" w:hAnsi="Arial" w:cs="Arial"/>
          <w:lang w:val="sr-Latn-CS"/>
        </w:rPr>
      </w:pPr>
    </w:p>
    <w:p w:rsidR="00E81173" w:rsidRDefault="00E81173" w:rsidP="00E81173">
      <w:pPr>
        <w:jc w:val="center"/>
        <w:rPr>
          <w:rFonts w:ascii="Arial" w:hAnsi="Arial" w:cs="Arial"/>
          <w:b/>
          <w:bCs/>
          <w:lang w:val="sr-Cyrl-CS"/>
        </w:rPr>
      </w:pPr>
    </w:p>
    <w:p w:rsidR="00E81173" w:rsidRDefault="00E81173" w:rsidP="00E81173">
      <w:pPr>
        <w:jc w:val="center"/>
        <w:rPr>
          <w:rFonts w:ascii="Arial" w:hAnsi="Arial" w:cs="Arial"/>
          <w:b/>
          <w:bCs/>
          <w:lang w:val="sr-Cyrl-CS"/>
        </w:rPr>
      </w:pPr>
    </w:p>
    <w:p w:rsidR="00E81173" w:rsidRDefault="00E81173" w:rsidP="00E81173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E81173" w:rsidRPr="00AD4C7E" w:rsidRDefault="00E81173" w:rsidP="00E81173">
      <w:pPr>
        <w:spacing w:line="120" w:lineRule="auto"/>
        <w:jc w:val="center"/>
        <w:rPr>
          <w:rFonts w:ascii="Arial" w:hAnsi="Arial" w:cs="Arial"/>
          <w:b/>
          <w:bCs/>
          <w:lang w:val="sr-Cyrl-CS"/>
        </w:rPr>
      </w:pPr>
    </w:p>
    <w:p w:rsidR="00E81173" w:rsidRDefault="00E81173" w:rsidP="00E81173">
      <w:pPr>
        <w:jc w:val="center"/>
        <w:rPr>
          <w:rFonts w:ascii="Arial" w:hAnsi="Arial" w:cs="Arial"/>
          <w:b/>
          <w:bCs/>
        </w:rPr>
      </w:pPr>
    </w:p>
    <w:p w:rsidR="00E81173" w:rsidRDefault="00E81173" w:rsidP="00E81173">
      <w:pPr>
        <w:jc w:val="center"/>
        <w:rPr>
          <w:rFonts w:ascii="Arial" w:hAnsi="Arial" w:cs="Arial"/>
          <w:b/>
          <w:bCs/>
        </w:rPr>
      </w:pPr>
    </w:p>
    <w:p w:rsidR="00E81173" w:rsidRPr="00E81173" w:rsidRDefault="00E81173" w:rsidP="00E81173">
      <w:p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bCs/>
        </w:rPr>
        <w:tab/>
      </w:r>
      <w:r w:rsidRPr="00020294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ab/>
      </w:r>
      <w:r w:rsidRPr="00020294"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</w:rPr>
        <w:t>Предлог</w:t>
      </w:r>
      <w:r w:rsidRPr="007B558E">
        <w:rPr>
          <w:rFonts w:ascii="Arial" w:hAnsi="Arial" w:cs="Arial"/>
        </w:rPr>
        <w:t xml:space="preserve"> решења о давању сагласности на </w:t>
      </w:r>
      <w:r>
        <w:rPr>
          <w:rFonts w:ascii="Arial" w:hAnsi="Arial" w:cs="Arial"/>
          <w:lang w:val="sr-Cyrl-RS"/>
        </w:rPr>
        <w:t xml:space="preserve">План и програм рада </w:t>
      </w:r>
      <w:r w:rsidR="000938CF">
        <w:rPr>
          <w:rFonts w:ascii="Arial" w:hAnsi="Arial" w:cs="Arial"/>
          <w:lang w:val="sr-Cyrl-RS"/>
        </w:rPr>
        <w:t>Народног позоришта Ниш за 2016. годину.</w:t>
      </w:r>
    </w:p>
    <w:p w:rsidR="00E81173" w:rsidRDefault="00E81173" w:rsidP="00E81173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E81173" w:rsidRPr="00A33670" w:rsidRDefault="00E81173" w:rsidP="00E81173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6005B7"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 xml:space="preserve">    </w:t>
      </w:r>
      <w:r>
        <w:rPr>
          <w:rFonts w:ascii="Arial" w:hAnsi="Arial" w:cs="Arial"/>
          <w:lang w:val="sr-Cyrl-CS"/>
        </w:rPr>
        <w:tab/>
      </w:r>
      <w:r w:rsidR="000938CF">
        <w:rPr>
          <w:rFonts w:ascii="Arial" w:hAnsi="Arial" w:cs="Arial"/>
        </w:rPr>
        <w:t>Предлог</w:t>
      </w:r>
      <w:r w:rsidR="000938CF" w:rsidRPr="007B558E">
        <w:rPr>
          <w:rFonts w:ascii="Arial" w:hAnsi="Arial" w:cs="Arial"/>
        </w:rPr>
        <w:t xml:space="preserve"> решења о давању сагласности на </w:t>
      </w:r>
      <w:r w:rsidR="000938CF">
        <w:rPr>
          <w:rFonts w:ascii="Arial" w:hAnsi="Arial" w:cs="Arial"/>
          <w:lang w:val="sr-Cyrl-RS"/>
        </w:rPr>
        <w:t>План и програм рада Народног позоришта Ниш за 2016. годину</w:t>
      </w:r>
      <w:r w:rsidR="000938C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доставља </w:t>
      </w:r>
      <w:r>
        <w:rPr>
          <w:rFonts w:ascii="Arial" w:hAnsi="Arial" w:cs="Arial"/>
          <w:lang w:val="sr-Latn-CS"/>
        </w:rPr>
        <w:t xml:space="preserve">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E81173" w:rsidRPr="00D455A5" w:rsidRDefault="00E81173" w:rsidP="00E81173">
      <w:pPr>
        <w:jc w:val="both"/>
        <w:rPr>
          <w:rFonts w:ascii="Arial" w:hAnsi="Arial" w:cs="Arial"/>
          <w:lang w:val="sr-Cyrl-CS"/>
        </w:rPr>
      </w:pPr>
    </w:p>
    <w:p w:rsidR="00E81173" w:rsidRPr="00AD4C7E" w:rsidRDefault="00E81173" w:rsidP="00E81173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</w:r>
      <w:r w:rsidRPr="00020294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  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0938CF">
        <w:rPr>
          <w:rFonts w:ascii="Arial" w:hAnsi="Arial" w:cs="Arial"/>
          <w:lang w:val="sr-Cyrl-CS"/>
        </w:rPr>
        <w:t>Небојша Стевановић,</w:t>
      </w:r>
      <w:r>
        <w:rPr>
          <w:rFonts w:ascii="Arial" w:hAnsi="Arial" w:cs="Arial"/>
          <w:lang w:val="sr-Cyrl-CS"/>
        </w:rPr>
        <w:t xml:space="preserve"> начелник Управе за </w:t>
      </w:r>
      <w:r w:rsidR="000938CF">
        <w:rPr>
          <w:rFonts w:ascii="Arial" w:hAnsi="Arial" w:cs="Arial"/>
          <w:lang w:val="sr-Cyrl-CS"/>
        </w:rPr>
        <w:t xml:space="preserve">културу </w:t>
      </w:r>
      <w:r>
        <w:rPr>
          <w:rFonts w:ascii="Arial" w:hAnsi="Arial" w:cs="Arial"/>
          <w:lang w:val="sr-Cyrl-CS"/>
        </w:rPr>
        <w:t xml:space="preserve">и </w:t>
      </w:r>
      <w:r w:rsidR="000938CF">
        <w:rPr>
          <w:rFonts w:ascii="Arial" w:hAnsi="Arial" w:cs="Arial"/>
          <w:lang w:val="sr-Cyrl-CS"/>
        </w:rPr>
        <w:t>Иван Вуковић</w:t>
      </w:r>
      <w:r>
        <w:rPr>
          <w:rFonts w:ascii="Arial" w:hAnsi="Arial" w:cs="Arial"/>
          <w:lang w:val="sr-Cyrl-CS"/>
        </w:rPr>
        <w:t xml:space="preserve">, директор </w:t>
      </w:r>
      <w:r w:rsidR="000938CF">
        <w:rPr>
          <w:rFonts w:ascii="Arial" w:hAnsi="Arial" w:cs="Arial"/>
          <w:lang w:val="sr-Cyrl-CS"/>
        </w:rPr>
        <w:t>Народног позоришта Ниш.</w:t>
      </w:r>
    </w:p>
    <w:p w:rsidR="00E81173" w:rsidRDefault="00E81173" w:rsidP="00E81173">
      <w:pPr>
        <w:jc w:val="both"/>
        <w:rPr>
          <w:rFonts w:ascii="Arial" w:hAnsi="Arial" w:cs="Arial"/>
        </w:rPr>
      </w:pPr>
    </w:p>
    <w:p w:rsidR="00E81173" w:rsidRDefault="00E81173" w:rsidP="00E81173">
      <w:pPr>
        <w:jc w:val="both"/>
        <w:rPr>
          <w:rFonts w:ascii="Arial" w:hAnsi="Arial" w:cs="Arial"/>
        </w:rPr>
      </w:pPr>
    </w:p>
    <w:p w:rsidR="00AD3EC9" w:rsidRDefault="00AD3EC9" w:rsidP="00AD3EC9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176-1</w:t>
      </w:r>
      <w:r>
        <w:rPr>
          <w:rFonts w:ascii="Arial" w:hAnsi="Arial" w:cs="Arial"/>
          <w:lang w:val="sr-Latn-RS" w:eastAsia="sr-Cyrl-CS"/>
        </w:rPr>
        <w:t>0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6</w:t>
      </w:r>
      <w:r>
        <w:rPr>
          <w:rFonts w:ascii="Arial" w:hAnsi="Arial" w:cs="Arial"/>
          <w:lang w:val="sr-Latn-RS" w:eastAsia="sr-Cyrl-CS"/>
        </w:rPr>
        <w:t>-03</w:t>
      </w:r>
      <w:r>
        <w:rPr>
          <w:rFonts w:ascii="Arial" w:hAnsi="Arial" w:cs="Arial"/>
          <w:lang w:val="sr-Latn-RS" w:eastAsia="sr-Cyrl-CS"/>
        </w:rPr>
        <w:tab/>
      </w:r>
    </w:p>
    <w:p w:rsidR="00830506" w:rsidRDefault="00830506" w:rsidP="008305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 xml:space="preserve">11.02.2016. </w:t>
      </w:r>
      <w:r>
        <w:rPr>
          <w:rFonts w:ascii="Arial" w:hAnsi="Arial" w:cs="Arial"/>
          <w:lang w:val="sr-Cyrl-CS"/>
        </w:rPr>
        <w:t>године</w:t>
      </w:r>
    </w:p>
    <w:p w:rsidR="00E81173" w:rsidRDefault="00E81173" w:rsidP="00E81173">
      <w:pPr>
        <w:jc w:val="both"/>
        <w:rPr>
          <w:rFonts w:ascii="Arial" w:hAnsi="Arial" w:cs="Arial"/>
        </w:rPr>
      </w:pPr>
    </w:p>
    <w:p w:rsidR="00E81173" w:rsidRPr="00020294" w:rsidRDefault="00E81173" w:rsidP="00E81173">
      <w:pPr>
        <w:jc w:val="both"/>
        <w:rPr>
          <w:rFonts w:ascii="Arial" w:hAnsi="Arial" w:cs="Arial"/>
          <w:bCs/>
        </w:rPr>
      </w:pPr>
    </w:p>
    <w:p w:rsidR="00E81173" w:rsidRDefault="00E81173" w:rsidP="00E81173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E81173" w:rsidRDefault="00E81173" w:rsidP="00E81173">
      <w:pPr>
        <w:jc w:val="center"/>
        <w:rPr>
          <w:rFonts w:ascii="Arial" w:hAnsi="Arial" w:cs="Arial"/>
          <w:b/>
          <w:bCs/>
          <w:lang w:val="sr-Cyrl-CS"/>
        </w:rPr>
      </w:pPr>
    </w:p>
    <w:p w:rsidR="00E81173" w:rsidRDefault="00E81173" w:rsidP="00E81173">
      <w:pPr>
        <w:jc w:val="center"/>
        <w:rPr>
          <w:rFonts w:ascii="Arial" w:hAnsi="Arial" w:cs="Arial"/>
          <w:b/>
          <w:bCs/>
          <w:lang w:val="sr-Cyrl-CS"/>
        </w:rPr>
      </w:pPr>
    </w:p>
    <w:p w:rsidR="00E81173" w:rsidRDefault="00E81173" w:rsidP="00E81173">
      <w:pPr>
        <w:jc w:val="center"/>
        <w:rPr>
          <w:rFonts w:ascii="Arial" w:hAnsi="Arial" w:cs="Arial"/>
          <w:b/>
          <w:bCs/>
          <w:lang w:val="sr-Cyrl-CS"/>
        </w:rPr>
      </w:pPr>
    </w:p>
    <w:p w:rsidR="00D3717F" w:rsidRDefault="00D3717F" w:rsidP="00D3717F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ПРЕДСЕДАВАЈУЋИ</w:t>
      </w:r>
    </w:p>
    <w:p w:rsidR="00D3717F" w:rsidRDefault="00D3717F" w:rsidP="00D3717F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ЗАМЕНИК ГРАДОНАЧЕЛНИКА</w:t>
      </w:r>
    </w:p>
    <w:p w:rsidR="00D3717F" w:rsidRDefault="00D3717F" w:rsidP="00D3717F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D3717F" w:rsidRDefault="00D3717F" w:rsidP="00D3717F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D3717F" w:rsidRDefault="00D3717F" w:rsidP="00D3717F">
      <w:pPr>
        <w:ind w:left="4536"/>
        <w:jc w:val="center"/>
        <w:rPr>
          <w:lang w:val="sr-Latn-RS"/>
        </w:rPr>
      </w:pPr>
      <w:r>
        <w:rPr>
          <w:rFonts w:ascii="Arial" w:hAnsi="Arial" w:cs="Arial"/>
          <w:b/>
          <w:lang w:val="sr-Latn-RS"/>
        </w:rPr>
        <w:t>Љубивоје Славковић, дипл. правник</w:t>
      </w:r>
    </w:p>
    <w:p w:rsidR="00FA71D4" w:rsidRDefault="00FA71D4"/>
    <w:sectPr w:rsidR="00FA71D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73"/>
    <w:rsid w:val="000938CF"/>
    <w:rsid w:val="00830506"/>
    <w:rsid w:val="00AD3EC9"/>
    <w:rsid w:val="00D3717F"/>
    <w:rsid w:val="00E81173"/>
    <w:rsid w:val="00FA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1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1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5</cp:revision>
  <cp:lastPrinted>2016-02-11T07:33:00Z</cp:lastPrinted>
  <dcterms:created xsi:type="dcterms:W3CDTF">2016-01-13T08:38:00Z</dcterms:created>
  <dcterms:modified xsi:type="dcterms:W3CDTF">2016-02-11T12:41:00Z</dcterms:modified>
</cp:coreProperties>
</file>