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2" w:rsidRDefault="00AE6C42" w:rsidP="00AE6C42">
      <w:pPr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  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AE6C42" w:rsidRDefault="00AE6C42" w:rsidP="00AE6C42">
      <w:pPr>
        <w:jc w:val="both"/>
        <w:rPr>
          <w:rFonts w:ascii="Arial" w:hAnsi="Arial"/>
        </w:rPr>
      </w:pPr>
    </w:p>
    <w:p w:rsidR="00AE6C42" w:rsidRDefault="00AE6C42" w:rsidP="00AE6C42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>
        <w:rPr>
          <w:rFonts w:ascii="Arial" w:hAnsi="Arial"/>
          <w:lang w:val="sr-Cyrl-RS"/>
        </w:rPr>
        <w:t>03.02.</w:t>
      </w:r>
      <w:r>
        <w:rPr>
          <w:rFonts w:ascii="Arial" w:hAnsi="Arial"/>
        </w:rPr>
        <w:t>201</w:t>
      </w:r>
      <w:r>
        <w:rPr>
          <w:rFonts w:ascii="Arial" w:hAnsi="Arial"/>
          <w:lang w:val="sr-Cyrl-RS"/>
        </w:rPr>
        <w:t>5</w:t>
      </w:r>
      <w:r>
        <w:rPr>
          <w:rFonts w:ascii="Arial" w:hAnsi="Arial"/>
        </w:rPr>
        <w:t>. године, доноси</w:t>
      </w:r>
    </w:p>
    <w:p w:rsidR="00AE6C42" w:rsidRDefault="00AE6C42" w:rsidP="00AE6C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AE6C42" w:rsidRDefault="00AE6C42" w:rsidP="00AE6C42">
      <w:pPr>
        <w:jc w:val="both"/>
        <w:rPr>
          <w:rFonts w:ascii="Arial" w:hAnsi="Arial"/>
        </w:rPr>
      </w:pPr>
    </w:p>
    <w:p w:rsidR="00AE6C42" w:rsidRDefault="00AE6C42" w:rsidP="00AE6C42">
      <w:pPr>
        <w:jc w:val="both"/>
        <w:rPr>
          <w:rFonts w:ascii="Arial" w:hAnsi="Arial"/>
        </w:rPr>
      </w:pPr>
    </w:p>
    <w:p w:rsidR="00AE6C42" w:rsidRDefault="00AE6C42" w:rsidP="00AE6C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ind w:firstLine="720"/>
        <w:jc w:val="both"/>
        <w:rPr>
          <w:rFonts w:ascii="Arial" w:eastAsia="Lucida Sans Unicode" w:hAnsi="Arial" w:cs="Arial"/>
          <w:kern w:val="1"/>
        </w:rPr>
      </w:pPr>
      <w:r w:rsidRPr="00AE6C42">
        <w:rPr>
          <w:rFonts w:ascii="Arial" w:hAnsi="Arial"/>
          <w:b/>
          <w:lang w:val="sr-Latn-RS"/>
        </w:rPr>
        <w:t>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 xml:space="preserve">усвајању </w:t>
      </w:r>
      <w:r w:rsidRPr="00AE6C42">
        <w:rPr>
          <w:rFonts w:ascii="Arial" w:eastAsia="Lucida Sans Unicode" w:hAnsi="Arial" w:cs="Arial"/>
          <w:kern w:val="1"/>
        </w:rPr>
        <w:t>Извештаја о пословању и годишњег обрачуна за 201</w:t>
      </w:r>
      <w:r w:rsidRPr="00AE6C42">
        <w:rPr>
          <w:rFonts w:ascii="Arial" w:eastAsia="Lucida Sans Unicode" w:hAnsi="Arial" w:cs="Arial"/>
          <w:kern w:val="1"/>
          <w:lang w:val="sr-Latn-RS"/>
        </w:rPr>
        <w:t>4</w:t>
      </w:r>
      <w:r w:rsidR="00F41AD5">
        <w:rPr>
          <w:rFonts w:ascii="Arial" w:eastAsia="Lucida Sans Unicode" w:hAnsi="Arial" w:cs="Arial"/>
          <w:kern w:val="1"/>
        </w:rPr>
        <w:t>.</w:t>
      </w:r>
      <w:r>
        <w:rPr>
          <w:rFonts w:ascii="Arial" w:eastAsia="Lucida Sans Unicode" w:hAnsi="Arial" w:cs="Arial"/>
          <w:kern w:val="1"/>
        </w:rPr>
        <w:t xml:space="preserve"> годину „Народног</w:t>
      </w:r>
      <w:r w:rsidRPr="00AE6C42">
        <w:rPr>
          <w:rFonts w:ascii="Arial" w:eastAsia="Lucida Sans Unicode" w:hAnsi="Arial" w:cs="Arial"/>
          <w:kern w:val="1"/>
        </w:rPr>
        <w:t xml:space="preserve"> универзитет</w:t>
      </w:r>
      <w:r>
        <w:rPr>
          <w:rFonts w:ascii="Arial" w:eastAsia="Lucida Sans Unicode" w:hAnsi="Arial" w:cs="Arial"/>
          <w:kern w:val="1"/>
        </w:rPr>
        <w:t>а</w:t>
      </w:r>
      <w:r w:rsidRPr="00AE6C42">
        <w:rPr>
          <w:rFonts w:ascii="Arial" w:eastAsia="Lucida Sans Unicode" w:hAnsi="Arial" w:cs="Arial"/>
          <w:kern w:val="1"/>
        </w:rPr>
        <w:t>“</w:t>
      </w:r>
      <w:r>
        <w:rPr>
          <w:rFonts w:ascii="Arial" w:eastAsia="Lucida Sans Unicode" w:hAnsi="Arial" w:cs="Arial"/>
          <w:kern w:val="1"/>
        </w:rPr>
        <w:t xml:space="preserve"> Ниш.</w:t>
      </w:r>
    </w:p>
    <w:p w:rsidR="00AE6C42" w:rsidRPr="00AE6C42" w:rsidRDefault="00AE6C42" w:rsidP="00AE6C42">
      <w:pPr>
        <w:ind w:firstLine="720"/>
        <w:jc w:val="both"/>
        <w:rPr>
          <w:rFonts w:ascii="Arial" w:eastAsia="Lucida Sans Unicode" w:hAnsi="Arial" w:cs="Arial"/>
          <w:kern w:val="1"/>
        </w:rPr>
      </w:pPr>
    </w:p>
    <w:p w:rsidR="00AE6C42" w:rsidRPr="00AE6C42" w:rsidRDefault="00AE6C42" w:rsidP="00AE6C42">
      <w:pPr>
        <w:ind w:firstLine="720"/>
        <w:jc w:val="both"/>
        <w:rPr>
          <w:rFonts w:ascii="Arial" w:eastAsia="Lucida Sans Unicode" w:hAnsi="Arial" w:cs="Arial"/>
          <w:kern w:val="1"/>
        </w:rPr>
      </w:pPr>
      <w:r w:rsidRPr="00AE6C42">
        <w:rPr>
          <w:rFonts w:ascii="Arial" w:hAnsi="Arial"/>
          <w:b/>
          <w:lang w:val="sr-Latn-RS"/>
        </w:rPr>
        <w:t>II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о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пословању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годишњег обрачуна </w:t>
      </w:r>
      <w:r w:rsidRPr="00AE6C42">
        <w:rPr>
          <w:rFonts w:ascii="Arial" w:eastAsia="Lucida Sans Unicode" w:hAnsi="Arial" w:cs="Arial"/>
          <w:kern w:val="1"/>
        </w:rPr>
        <w:t>за 201</w:t>
      </w:r>
      <w:r w:rsidRPr="00AE6C42">
        <w:rPr>
          <w:rFonts w:ascii="Arial" w:eastAsia="Lucida Sans Unicode" w:hAnsi="Arial" w:cs="Arial"/>
          <w:kern w:val="1"/>
          <w:lang w:val="sr-Latn-RS"/>
        </w:rPr>
        <w:t>4</w:t>
      </w:r>
      <w:r w:rsidR="00F41AD5">
        <w:rPr>
          <w:rFonts w:ascii="Arial" w:eastAsia="Lucida Sans Unicode" w:hAnsi="Arial" w:cs="Arial"/>
          <w:kern w:val="1"/>
        </w:rPr>
        <w:t>.</w:t>
      </w:r>
      <w:r>
        <w:rPr>
          <w:rFonts w:ascii="Arial" w:eastAsia="Lucida Sans Unicode" w:hAnsi="Arial" w:cs="Arial"/>
          <w:kern w:val="1"/>
        </w:rPr>
        <w:t xml:space="preserve"> годину „Народног</w:t>
      </w:r>
      <w:r w:rsidRPr="00AE6C42">
        <w:rPr>
          <w:rFonts w:ascii="Arial" w:eastAsia="Lucida Sans Unicode" w:hAnsi="Arial" w:cs="Arial"/>
          <w:kern w:val="1"/>
        </w:rPr>
        <w:t xml:space="preserve"> универзитет</w:t>
      </w:r>
      <w:r>
        <w:rPr>
          <w:rFonts w:ascii="Arial" w:eastAsia="Lucida Sans Unicode" w:hAnsi="Arial" w:cs="Arial"/>
          <w:kern w:val="1"/>
        </w:rPr>
        <w:t>а</w:t>
      </w:r>
      <w:r w:rsidRPr="00AE6C42">
        <w:rPr>
          <w:rFonts w:ascii="Arial" w:eastAsia="Lucida Sans Unicode" w:hAnsi="Arial" w:cs="Arial"/>
          <w:kern w:val="1"/>
        </w:rPr>
        <w:t>“</w:t>
      </w:r>
      <w:r>
        <w:rPr>
          <w:rFonts w:ascii="Arial" w:eastAsia="Lucida Sans Unicode" w:hAnsi="Arial" w:cs="Arial"/>
          <w:kern w:val="1"/>
        </w:rPr>
        <w:t xml:space="preserve"> Ниш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AE6C42" w:rsidRDefault="00AE6C42" w:rsidP="00AE6C42">
      <w:pPr>
        <w:ind w:firstLine="705"/>
        <w:jc w:val="both"/>
        <w:rPr>
          <w:rFonts w:ascii="Arial" w:hAnsi="Arial"/>
        </w:rPr>
      </w:pPr>
    </w:p>
    <w:p w:rsidR="00AE6C42" w:rsidRDefault="00AE6C42" w:rsidP="00AE6C42">
      <w:pPr>
        <w:ind w:firstLine="705"/>
        <w:jc w:val="both"/>
        <w:rPr>
          <w:rFonts w:ascii="Arial" w:hAnsi="Arial" w:cs="Arial"/>
          <w:lang w:val="sr-Cyrl-RS"/>
        </w:rPr>
      </w:pPr>
      <w:r w:rsidRPr="00AE6C42">
        <w:rPr>
          <w:rFonts w:ascii="Arial" w:hAnsi="Arial"/>
          <w:b/>
          <w:lang w:val="sr-Latn-RS"/>
        </w:rPr>
        <w:t xml:space="preserve">III </w:t>
      </w:r>
      <w:r>
        <w:rPr>
          <w:rFonts w:ascii="Arial" w:hAnsi="Arial"/>
          <w:lang w:val="sr-Latn-RS"/>
        </w:rPr>
        <w:t>За представник</w:t>
      </w:r>
      <w:r>
        <w:rPr>
          <w:rFonts w:ascii="Arial" w:hAnsi="Arial"/>
        </w:rPr>
        <w:t>е</w:t>
      </w:r>
      <w:r>
        <w:rPr>
          <w:rFonts w:ascii="Arial" w:hAnsi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</w:rPr>
        <w:t>у</w:t>
      </w:r>
      <w:r>
        <w:rPr>
          <w:rFonts w:ascii="Arial" w:hAnsi="Arial"/>
          <w:lang w:val="sr-Latn-RS"/>
        </w:rPr>
        <w:t xml:space="preserve"> се </w:t>
      </w:r>
      <w:r>
        <w:rPr>
          <w:rFonts w:ascii="Arial" w:hAnsi="Arial"/>
          <w:lang w:val="sr-Cyrl-RS"/>
        </w:rPr>
        <w:t>Јелица Велаја, начелник Управе за образовање и Славица Антић, директор „</w:t>
      </w:r>
      <w:r>
        <w:rPr>
          <w:rFonts w:ascii="Arial" w:hAnsi="Arial" w:cs="Arial"/>
        </w:rPr>
        <w:t>Народн</w:t>
      </w:r>
      <w:r>
        <w:rPr>
          <w:rFonts w:ascii="Arial" w:hAnsi="Arial" w:cs="Arial"/>
          <w:lang w:val="sr-Cyrl-RS"/>
        </w:rPr>
        <w:t>ог</w:t>
      </w:r>
      <w:r>
        <w:rPr>
          <w:rFonts w:ascii="Arial" w:hAnsi="Arial" w:cs="Arial"/>
        </w:rPr>
        <w:t xml:space="preserve"> универзитета</w:t>
      </w:r>
      <w:r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</w:rPr>
        <w:t xml:space="preserve"> Ниш.</w:t>
      </w:r>
    </w:p>
    <w:p w:rsidR="00AE6C42" w:rsidRDefault="00AE6C42" w:rsidP="00AE6C42">
      <w:pPr>
        <w:ind w:firstLine="705"/>
        <w:jc w:val="both"/>
        <w:rPr>
          <w:rFonts w:ascii="Arial" w:hAnsi="Arial" w:cs="Arial"/>
          <w:lang w:val="sr-Cyrl-RS"/>
        </w:rPr>
      </w:pPr>
    </w:p>
    <w:p w:rsidR="00AE6C42" w:rsidRDefault="00AE6C42" w:rsidP="00AE6C42">
      <w:pPr>
        <w:ind w:firstLine="705"/>
        <w:jc w:val="both"/>
        <w:rPr>
          <w:rFonts w:ascii="Arial" w:hAnsi="Arial" w:cs="Arial"/>
          <w:lang w:val="sr-Cyrl-RS"/>
        </w:rPr>
      </w:pPr>
    </w:p>
    <w:p w:rsidR="00AE6C42" w:rsidRPr="00CE3555" w:rsidRDefault="00AE6C42" w:rsidP="00AE6C42">
      <w:pPr>
        <w:ind w:firstLine="705"/>
        <w:jc w:val="both"/>
        <w:rPr>
          <w:rFonts w:ascii="Arial" w:hAnsi="Arial" w:cs="Arial"/>
          <w:lang w:val="sr-Cyrl-RS"/>
        </w:rPr>
      </w:pPr>
    </w:p>
    <w:p w:rsidR="00AE6C42" w:rsidRDefault="00AE6C42" w:rsidP="00AE6C42">
      <w:pPr>
        <w:ind w:firstLine="705"/>
        <w:jc w:val="both"/>
        <w:rPr>
          <w:rFonts w:ascii="Arial" w:hAnsi="Arial"/>
        </w:rPr>
      </w:pPr>
    </w:p>
    <w:p w:rsidR="00AE6C42" w:rsidRDefault="00AE6C42" w:rsidP="00AE6C42">
      <w:pPr>
        <w:ind w:left="705"/>
        <w:jc w:val="both"/>
        <w:rPr>
          <w:rFonts w:ascii="Arial" w:hAnsi="Arial"/>
        </w:rPr>
      </w:pPr>
    </w:p>
    <w:p w:rsidR="001D4FF0" w:rsidRDefault="001D4FF0" w:rsidP="001D4FF0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178-</w:t>
      </w:r>
      <w:r>
        <w:rPr>
          <w:rFonts w:ascii="Arial" w:hAnsi="Arial" w:cs="Arial"/>
          <w:lang w:val="sr-Latn-RS"/>
        </w:rPr>
        <w:t>8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AE6C42" w:rsidRDefault="00AE6C42" w:rsidP="00AE6C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38393D">
        <w:rPr>
          <w:rFonts w:ascii="Arial" w:hAnsi="Arial" w:cs="Arial"/>
          <w:lang w:val="sr-Cyrl-RS"/>
        </w:rPr>
        <w:t>03.02</w:t>
      </w:r>
      <w:r w:rsidR="0038393D">
        <w:rPr>
          <w:rFonts w:ascii="Arial" w:hAnsi="Arial" w:cs="Arial"/>
        </w:rPr>
        <w:t>.2015.</w:t>
      </w:r>
      <w:r>
        <w:rPr>
          <w:rFonts w:ascii="Arial" w:hAnsi="Arial"/>
        </w:rPr>
        <w:t>године</w:t>
      </w:r>
    </w:p>
    <w:p w:rsidR="00AE6C42" w:rsidRDefault="00AE6C42" w:rsidP="00AE6C42">
      <w:pPr>
        <w:jc w:val="both"/>
        <w:rPr>
          <w:rFonts w:ascii="Arial" w:hAnsi="Arial"/>
        </w:rPr>
      </w:pPr>
    </w:p>
    <w:p w:rsidR="00AE6C42" w:rsidRDefault="00AE6C42" w:rsidP="00AE6C42">
      <w:pPr>
        <w:jc w:val="both"/>
        <w:rPr>
          <w:rFonts w:ascii="Arial" w:hAnsi="Arial"/>
        </w:rPr>
      </w:pPr>
    </w:p>
    <w:p w:rsidR="00AE6C42" w:rsidRDefault="00AE6C42" w:rsidP="00AE6C4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jc w:val="both"/>
        <w:rPr>
          <w:rFonts w:ascii="Arial" w:hAnsi="Arial"/>
          <w:b/>
        </w:rPr>
      </w:pPr>
    </w:p>
    <w:p w:rsidR="00AE6C42" w:rsidRDefault="00AE6C42" w:rsidP="00AE6C42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AE6C42" w:rsidRDefault="00AE6C42" w:rsidP="00AE6C42">
      <w:pPr>
        <w:ind w:left="4536"/>
        <w:jc w:val="center"/>
        <w:rPr>
          <w:rFonts w:ascii="Arial" w:hAnsi="Arial"/>
          <w:b/>
        </w:rPr>
      </w:pPr>
    </w:p>
    <w:p w:rsidR="00AE6C42" w:rsidRDefault="00AE6C42" w:rsidP="00AE6C42">
      <w:pPr>
        <w:ind w:left="4536"/>
        <w:jc w:val="center"/>
        <w:rPr>
          <w:rFonts w:ascii="Arial" w:hAnsi="Arial"/>
          <w:b/>
        </w:rPr>
      </w:pPr>
    </w:p>
    <w:p w:rsidR="00AE6C42" w:rsidRDefault="00AE6C42" w:rsidP="00AE6C4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AE6C42" w:rsidRDefault="00AE6C42" w:rsidP="00AE6C42"/>
    <w:p w:rsidR="00AE6C42" w:rsidRDefault="00AE6C42" w:rsidP="00AE6C42"/>
    <w:p w:rsidR="00AE6C42" w:rsidRDefault="00AE6C42" w:rsidP="00AE6C42"/>
    <w:p w:rsidR="00C514F7" w:rsidRDefault="00C514F7"/>
    <w:sectPr w:rsidR="00C514F7" w:rsidSect="007373D1">
      <w:pgSz w:w="12240" w:h="15840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42"/>
    <w:rsid w:val="00171FF7"/>
    <w:rsid w:val="001D4FF0"/>
    <w:rsid w:val="0038393D"/>
    <w:rsid w:val="007373D1"/>
    <w:rsid w:val="00AE6C42"/>
    <w:rsid w:val="00C20137"/>
    <w:rsid w:val="00C514F7"/>
    <w:rsid w:val="00F4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> 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7</cp:revision>
  <dcterms:created xsi:type="dcterms:W3CDTF">2015-02-03T08:33:00Z</dcterms:created>
  <dcterms:modified xsi:type="dcterms:W3CDTF">2015-02-03T14:36:00Z</dcterms:modified>
</cp:coreProperties>
</file>