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34" w:rsidRDefault="001D5334" w:rsidP="00185C2B">
      <w:pPr>
        <w:outlineLvl w:val="0"/>
        <w:rPr>
          <w:b/>
          <w:sz w:val="28"/>
          <w:szCs w:val="28"/>
        </w:rPr>
      </w:pPr>
      <w:r w:rsidRPr="0071757B">
        <w:rPr>
          <w:b/>
          <w:sz w:val="28"/>
          <w:szCs w:val="28"/>
          <w:lang w:val="sr-Cyrl-CS"/>
        </w:rPr>
        <w:t>РАЗДЕО 1 – СКУПШТИНА ГРАДА НИША</w:t>
      </w:r>
    </w:p>
    <w:p w:rsidR="00E8609E" w:rsidRPr="00E8609E" w:rsidRDefault="00E8609E" w:rsidP="00185C2B">
      <w:pPr>
        <w:outlineLvl w:val="0"/>
        <w:rPr>
          <w:b/>
          <w:sz w:val="28"/>
          <w:szCs w:val="28"/>
        </w:rPr>
      </w:pPr>
    </w:p>
    <w:tbl>
      <w:tblPr>
        <w:tblW w:w="10721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718"/>
        <w:gridCol w:w="1343"/>
        <w:gridCol w:w="1360"/>
        <w:gridCol w:w="860"/>
      </w:tblGrid>
      <w:tr w:rsidR="0096517B" w:rsidRPr="0096517B" w:rsidTr="0060099C">
        <w:trPr>
          <w:trHeight w:val="45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Екон. клас.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  П  И  С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% извршења (5:4)</w:t>
            </w:r>
          </w:p>
        </w:tc>
      </w:tr>
      <w:tr w:rsidR="0096517B" w:rsidRPr="0096517B" w:rsidTr="0060099C">
        <w:trPr>
          <w:trHeight w:val="9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СКУПШТИНА ГРАДА НИША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9651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19.900.000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19.535.462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98,17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19.535.462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3.562.000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3.496.847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98,17</w:t>
            </w:r>
          </w:p>
        </w:tc>
      </w:tr>
      <w:tr w:rsidR="0096517B" w:rsidRPr="0096517B" w:rsidTr="0060099C">
        <w:trPr>
          <w:trHeight w:val="2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2.148.900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1.201.431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146.516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183.000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55.755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30,47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4131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55.755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 w:rsidP="001505E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604.000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603.843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99,97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4161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603.843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Посланички додатак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19.707.000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19.706.453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4171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19.706.453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769.230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99,90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102.237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666.993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2.700.000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2.363.934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87,55</w:t>
            </w:r>
          </w:p>
        </w:tc>
      </w:tr>
      <w:tr w:rsidR="0096517B" w:rsidRPr="0096517B" w:rsidTr="0060099C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Износ од 1.300.000 динара намењен је за рад скупштинских комисија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89.687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190.100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1.434.865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646.842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2.440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12.868.000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10.915.455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84,83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4819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10.915.455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60099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111: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60.452.000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57.446.979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95,03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РАЗДЕО 1: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60.452.000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57.446.979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95,03</w:t>
            </w:r>
          </w:p>
        </w:tc>
      </w:tr>
    </w:tbl>
    <w:p w:rsidR="0096517B" w:rsidRDefault="0096517B" w:rsidP="00185C2B">
      <w:pPr>
        <w:outlineLvl w:val="0"/>
        <w:rPr>
          <w:b/>
          <w:sz w:val="28"/>
          <w:szCs w:val="28"/>
        </w:rPr>
      </w:pPr>
    </w:p>
    <w:p w:rsidR="00B52713" w:rsidRDefault="007F01FB" w:rsidP="00B52713">
      <w:pPr>
        <w:jc w:val="both"/>
        <w:rPr>
          <w:sz w:val="28"/>
          <w:szCs w:val="28"/>
          <w:lang w:val="sr-Cyrl-CS"/>
        </w:rPr>
      </w:pPr>
      <w:r w:rsidRPr="0071757B">
        <w:rPr>
          <w:sz w:val="28"/>
          <w:szCs w:val="28"/>
          <w:lang w:val="sr-Cyrl-CS"/>
        </w:rPr>
        <w:tab/>
      </w:r>
      <w:r w:rsidR="00B52713">
        <w:rPr>
          <w:sz w:val="28"/>
          <w:szCs w:val="28"/>
          <w:lang w:val="sr-Cyrl-CS"/>
        </w:rPr>
        <w:t xml:space="preserve">За </w:t>
      </w:r>
      <w:r w:rsidR="00B52713">
        <w:rPr>
          <w:b/>
          <w:sz w:val="28"/>
          <w:szCs w:val="28"/>
          <w:lang w:val="sr-Cyrl-CS"/>
        </w:rPr>
        <w:t>Скупштину града</w:t>
      </w:r>
      <w:r w:rsidR="00B52713">
        <w:rPr>
          <w:sz w:val="28"/>
          <w:szCs w:val="28"/>
          <w:lang w:val="sr-Cyrl-CS"/>
        </w:rPr>
        <w:t xml:space="preserve"> у периоду јануар-децембар 20</w:t>
      </w:r>
      <w:r w:rsidR="00B52713">
        <w:rPr>
          <w:sz w:val="28"/>
          <w:szCs w:val="28"/>
          <w:lang w:val="sr-Latn-RS"/>
        </w:rPr>
        <w:t>13</w:t>
      </w:r>
      <w:r w:rsidR="00B52713">
        <w:rPr>
          <w:sz w:val="28"/>
          <w:szCs w:val="28"/>
          <w:lang w:val="sr-Cyrl-CS"/>
        </w:rPr>
        <w:t xml:space="preserve">. године утрошена су средства из буџета Града Ниша у износу од </w:t>
      </w:r>
      <w:r w:rsidR="00B52713">
        <w:rPr>
          <w:sz w:val="28"/>
          <w:szCs w:val="28"/>
        </w:rPr>
        <w:t>5</w:t>
      </w:r>
      <w:r w:rsidR="00B52713">
        <w:rPr>
          <w:sz w:val="28"/>
          <w:szCs w:val="28"/>
          <w:lang w:val="sr-Cyrl-CS"/>
        </w:rPr>
        <w:t>7</w:t>
      </w:r>
      <w:r w:rsidR="00B52713">
        <w:rPr>
          <w:sz w:val="28"/>
          <w:szCs w:val="28"/>
        </w:rPr>
        <w:t>.4</w:t>
      </w:r>
      <w:r w:rsidR="00B52713">
        <w:rPr>
          <w:sz w:val="28"/>
          <w:szCs w:val="28"/>
          <w:lang w:val="sr-Cyrl-CS"/>
        </w:rPr>
        <w:t>46</w:t>
      </w:r>
      <w:r w:rsidR="00B52713">
        <w:rPr>
          <w:sz w:val="28"/>
          <w:szCs w:val="28"/>
        </w:rPr>
        <w:t>.</w:t>
      </w:r>
      <w:r w:rsidR="00B52713">
        <w:rPr>
          <w:sz w:val="28"/>
          <w:szCs w:val="28"/>
          <w:lang w:val="sr-Cyrl-CS"/>
        </w:rPr>
        <w:t>979 динар</w:t>
      </w:r>
      <w:r w:rsidR="00B52713">
        <w:rPr>
          <w:sz w:val="28"/>
          <w:szCs w:val="28"/>
          <w:lang w:val="sr-Latn-RS"/>
        </w:rPr>
        <w:t>a</w:t>
      </w:r>
      <w:r w:rsidR="00B52713">
        <w:rPr>
          <w:sz w:val="28"/>
          <w:szCs w:val="28"/>
          <w:lang w:val="sr-Cyrl-CS"/>
        </w:rPr>
        <w:t xml:space="preserve"> или 95,03% од планираног годишњег износа. На позицији плате и додаци запослених и социјални доприноси на терет послодавца исказани су расходи за плате и доприносе секретара и заменика секретара Скупштине Града Ниша, председнике скупштинских одбора, председнике комисија и техничких секретара у укупном износу од 23</w:t>
      </w:r>
      <w:r w:rsidR="00B52713">
        <w:rPr>
          <w:sz w:val="28"/>
          <w:szCs w:val="28"/>
        </w:rPr>
        <w:t>.</w:t>
      </w:r>
      <w:r w:rsidR="00B52713">
        <w:rPr>
          <w:sz w:val="28"/>
          <w:szCs w:val="28"/>
          <w:lang w:val="sr-Cyrl-CS"/>
        </w:rPr>
        <w:t>032</w:t>
      </w:r>
      <w:r w:rsidR="00B52713" w:rsidRPr="00BF03C6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  <w:lang w:val="sr-Cyrl-CS"/>
        </w:rPr>
        <w:t>3</w:t>
      </w:r>
      <w:r w:rsidR="00B52713">
        <w:rPr>
          <w:sz w:val="28"/>
          <w:szCs w:val="28"/>
        </w:rPr>
        <w:t>09</w:t>
      </w:r>
      <w:r w:rsidR="00B52713">
        <w:rPr>
          <w:sz w:val="28"/>
          <w:szCs w:val="28"/>
          <w:lang w:val="sr-Cyrl-CS"/>
        </w:rPr>
        <w:t xml:space="preserve"> динара у складу са </w:t>
      </w:r>
      <w:r w:rsidR="00B52713">
        <w:rPr>
          <w:sz w:val="28"/>
          <w:szCs w:val="28"/>
          <w:lang w:val="sr-Cyrl-CS"/>
        </w:rPr>
        <w:lastRenderedPageBreak/>
        <w:t>Правилником о платама именованих и постављених лица који је донео Административни одбор</w:t>
      </w:r>
      <w:r w:rsidR="00B52713">
        <w:rPr>
          <w:sz w:val="28"/>
          <w:szCs w:val="28"/>
          <w:lang w:val="sr-Latn-RS"/>
        </w:rPr>
        <w:t>.</w:t>
      </w:r>
    </w:p>
    <w:p w:rsidR="00B52713" w:rsidRDefault="00B52713" w:rsidP="00B5271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За набавку картица за превоз запослених  утрошено је 55.75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 xml:space="preserve"> динара, у складу са Одлуком о накнадама, додацима на плату и другим примањима изабраних, постављених и запослених лица у органима и службама града</w:t>
      </w:r>
      <w:r>
        <w:rPr>
          <w:sz w:val="28"/>
          <w:szCs w:val="28"/>
        </w:rPr>
        <w:t>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sr-Cyrl-CS"/>
        </w:rPr>
        <w:t xml:space="preserve">У складу са Одлуком о додели награде Града Ниша </w:t>
      </w:r>
      <w:r w:rsidR="00947834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11. Јануар</w:t>
      </w:r>
      <w:r w:rsidR="00947834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утрошена су средства у износу од 603.84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 xml:space="preserve"> динара. Највише признање Града, које се додељује за изузетна достигнућа добили су Проф. др Миодраг Петковић - професор  Електронског факултета, Зоран Ћирић – књижевник, Народни музеј, Факултет уметности и Центар за црквене студије.</w:t>
      </w:r>
      <w:r>
        <w:rPr>
          <w:sz w:val="28"/>
          <w:szCs w:val="28"/>
          <w:lang w:val="sr-Cyrl-CS"/>
        </w:rPr>
        <w:tab/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финансирање рада одборника (паушал, превоз и накнада за присуство и рад у дане одржавања седница Скупштине Града) утрошена су средства у износу од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706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453 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у складу са Одлуком о накнадама одборника и одборничких група у Скупштини Града.</w:t>
      </w:r>
    </w:p>
    <w:p w:rsidR="00B52713" w:rsidRPr="000767BF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потребе Скупштине града обављена су службена путовања у земљи и иностранству. Укупно утрошена средства за ове намене износе 769.230 динара.</w:t>
      </w:r>
      <w:r w:rsidR="00E8609E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Службена путовања за иностранство везана су за званичну посету Парламенту Републике Бугарске; сусрету Европских региона у Бриселу  (Белгија); посету Граду Курску поводом прославе Дана Града (Руска Федерација); упознавању са процесом производње у фабрици </w:t>
      </w:r>
      <w:r>
        <w:rPr>
          <w:sz w:val="28"/>
          <w:szCs w:val="28"/>
        </w:rPr>
        <w:t>Yura</w:t>
      </w:r>
      <w:r>
        <w:rPr>
          <w:sz w:val="28"/>
          <w:szCs w:val="28"/>
          <w:lang w:val="sr-Cyrl-CS"/>
        </w:rPr>
        <w:t xml:space="preserve"> С</w:t>
      </w:r>
      <w:r>
        <w:rPr>
          <w:sz w:val="28"/>
          <w:szCs w:val="28"/>
        </w:rPr>
        <w:t>orporation Slovakia, Kia motors</w:t>
      </w:r>
      <w:r>
        <w:rPr>
          <w:sz w:val="28"/>
          <w:szCs w:val="28"/>
          <w:lang w:val="sr-Cyrl-CS"/>
        </w:rPr>
        <w:t xml:space="preserve"> и састанку са представницима компаније у Словачкој; пословну посету поводом развијања културне, туристичке, верске, и пословн</w:t>
      </w:r>
      <w:r>
        <w:rPr>
          <w:sz w:val="28"/>
          <w:szCs w:val="28"/>
        </w:rPr>
        <w:t>e</w:t>
      </w:r>
      <w:r>
        <w:rPr>
          <w:sz w:val="28"/>
          <w:szCs w:val="28"/>
          <w:lang w:val="sr-Cyrl-CS"/>
        </w:rPr>
        <w:t xml:space="preserve"> сарадњ</w:t>
      </w:r>
      <w:r>
        <w:rPr>
          <w:sz w:val="28"/>
          <w:szCs w:val="28"/>
        </w:rPr>
        <w:t>e</w:t>
      </w:r>
      <w:r>
        <w:rPr>
          <w:sz w:val="28"/>
          <w:szCs w:val="28"/>
          <w:lang w:val="sr-Cyrl-CS"/>
        </w:rPr>
        <w:t xml:space="preserve"> између Града Ниша и општине Лом и Ловеч (Бугарска);</w:t>
      </w:r>
      <w:r w:rsidRPr="00CB06D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пословну посету поводом развијања културне, туристичке, верске, и пословне сарадње између Града Ниша и општине Шентјернеј (Словенија);</w:t>
      </w:r>
      <w:r w:rsidR="00E8609E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студијско путовање у Марибор и сајамску манифестацију под називом Србија на путу ка ЕУ (Словенија).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Укупно утрошена средства за услуге по уговору износе 2.363.934 динара</w:t>
      </w:r>
      <w:r w:rsidR="00B471F1"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>и коришћена су за следеће намене: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услуге образ</w:t>
      </w:r>
      <w:r w:rsidR="00E8609E">
        <w:rPr>
          <w:sz w:val="28"/>
          <w:szCs w:val="28"/>
          <w:lang w:val="sr-Cyrl-CS"/>
        </w:rPr>
        <w:t>овања и усавршавања запослених,</w:t>
      </w:r>
      <w:r w:rsidR="00E8609E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услуге информисања,  репрезентацију и стручне услуге.</w:t>
      </w:r>
      <w:r w:rsidR="00B471F1">
        <w:rPr>
          <w:sz w:val="28"/>
          <w:szCs w:val="28"/>
          <w:lang w:val="sr-Cyrl-CS"/>
        </w:rPr>
        <w:t xml:space="preserve"> За рад скупштинских комисија утрошено је 1.398.720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финансирање редовног рада политичких странака чији су кандидати изабрани за одборнике у складу са Законом о финансирању политичких активности и Одлуком о накнадама одборника, чланова радних тела и одборничких група у Скупштини града (</w:t>
      </w:r>
      <w:r w:rsidR="00E8609E"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Службени лист Града Ниша</w:t>
      </w:r>
      <w:r w:rsidR="00E8609E"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>, број 3/2008) утрошено је 10.915.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55 динара. Средства су преношена месечно политичким странкама које имају своје представнике у Скупштини града (Српска напредна странка, Демократска странка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Демократска странка Србије, Нова Србија, </w:t>
      </w:r>
      <w:r w:rsidR="00E8609E">
        <w:rPr>
          <w:sz w:val="28"/>
          <w:szCs w:val="28"/>
          <w:lang w:val="sr-Cyrl-CS"/>
        </w:rPr>
        <w:t>Покрет снага Србије, Г-17 плус</w:t>
      </w:r>
      <w:r w:rsidR="00E57F70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УРС, Социјалистичка партија Србије, ПУПС, Либерално демократска партија, Јединствена Србија, ПКЗ</w:t>
      </w:r>
      <w:r w:rsidR="00E8609E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- Покрет живим за Крајину, Покрет социјалиста и Народна партија). </w:t>
      </w:r>
    </w:p>
    <w:p w:rsidR="001D5334" w:rsidRDefault="001D5334" w:rsidP="0060099C">
      <w:pPr>
        <w:jc w:val="both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lastRenderedPageBreak/>
        <w:t>РАЗДЕО 2 – ГРАДОНАЧЕЛНИК</w:t>
      </w:r>
      <w:r w:rsidR="00132BB9">
        <w:rPr>
          <w:b/>
          <w:sz w:val="28"/>
          <w:szCs w:val="28"/>
          <w:lang w:val="sr-Cyrl-CS"/>
        </w:rPr>
        <w:t xml:space="preserve"> И ГРАДСКО ВЕЋЕ</w:t>
      </w:r>
    </w:p>
    <w:p w:rsidR="00132BB9" w:rsidRDefault="00132BB9" w:rsidP="00BB7B9F">
      <w:pPr>
        <w:jc w:val="both"/>
        <w:rPr>
          <w:b/>
          <w:sz w:val="28"/>
          <w:szCs w:val="28"/>
          <w:lang w:val="sr-Cyrl-CS"/>
        </w:rPr>
      </w:pPr>
    </w:p>
    <w:p w:rsidR="00132BB9" w:rsidRDefault="00132BB9" w:rsidP="00BB7B9F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ГЛАВА 2.1 </w:t>
      </w:r>
      <w:r w:rsidR="00BF32A2">
        <w:rPr>
          <w:b/>
          <w:sz w:val="28"/>
          <w:szCs w:val="28"/>
          <w:lang w:val="sr-Cyrl-CS"/>
        </w:rPr>
        <w:t>–</w:t>
      </w:r>
      <w:r>
        <w:rPr>
          <w:b/>
          <w:sz w:val="28"/>
          <w:szCs w:val="28"/>
          <w:lang w:val="sr-Cyrl-CS"/>
        </w:rPr>
        <w:t xml:space="preserve"> ГРАДОНАЧЕЛНИК</w:t>
      </w:r>
    </w:p>
    <w:p w:rsidR="00BF0332" w:rsidRDefault="00BF0332" w:rsidP="00BB7B9F">
      <w:pPr>
        <w:jc w:val="both"/>
        <w:rPr>
          <w:b/>
          <w:sz w:val="28"/>
          <w:szCs w:val="28"/>
          <w:lang w:val="sr-Cyrl-CS"/>
        </w:rPr>
      </w:pPr>
    </w:p>
    <w:tbl>
      <w:tblPr>
        <w:tblW w:w="10569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349"/>
        <w:gridCol w:w="1560"/>
        <w:gridCol w:w="1360"/>
        <w:gridCol w:w="860"/>
      </w:tblGrid>
      <w:tr w:rsidR="0096517B" w:rsidRPr="0096517B" w:rsidTr="005F1838">
        <w:trPr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Екон. клас.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% извршења (5:4)</w:t>
            </w:r>
          </w:p>
        </w:tc>
      </w:tr>
      <w:tr w:rsidR="0096517B" w:rsidRPr="0096517B" w:rsidTr="005F1838">
        <w:trPr>
          <w:trHeight w:val="1196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ГРАДОНАЧЕЛНИК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9651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3.436.000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3.435.970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4111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3.435.970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615.039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99,84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377.957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211.312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25.770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Накнaде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Посланички додатак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4.410.000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3.795.196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86,06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4171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3.795.196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1.064.133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53,21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редовну делатност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1.064.133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70,94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348.572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715.561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Канцеларију за младе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0,00</w:t>
            </w:r>
          </w:p>
        </w:tc>
      </w:tr>
      <w:tr w:rsidR="0096517B" w:rsidRPr="0096517B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4.771.618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65,36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редовну активност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2.879.298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57,59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808.244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84.133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1.776.492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195.429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Канцеларију за младе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1.892.320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94,62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537.112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1.355.208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Канцеларију за дијаспору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0,00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128.100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16,01</w:t>
            </w:r>
          </w:p>
        </w:tc>
      </w:tr>
      <w:tr w:rsidR="0096517B" w:rsidRPr="0096517B" w:rsidTr="005F1838">
        <w:trPr>
          <w:trHeight w:val="4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 рад Канцеларије за младе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4249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128.100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1.700.000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11,18</w:t>
            </w:r>
          </w:p>
        </w:tc>
      </w:tr>
      <w:tr w:rsidR="0096517B" w:rsidRPr="0096517B" w:rsidTr="005F183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 рад Канцеларије за младе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4819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111: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20.335.000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14.000.056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68,85</w:t>
            </w:r>
          </w:p>
        </w:tc>
      </w:tr>
      <w:tr w:rsidR="0096517B" w:rsidRPr="0096517B" w:rsidTr="005F183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Остале делатности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440.000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17,60</w:t>
            </w:r>
          </w:p>
        </w:tc>
      </w:tr>
      <w:tr w:rsidR="0096517B" w:rsidRPr="0096517B" w:rsidTr="005F1838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4631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440.000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470: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440.000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17,60</w:t>
            </w:r>
          </w:p>
        </w:tc>
      </w:tr>
      <w:tr w:rsidR="0096517B" w:rsidRPr="0096517B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9651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9651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Рекреација, култура и вере некласификоване на другом месту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14.500.000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9.592.055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66,15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Ова апропријација намењена је 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невладине организације у складу са Правилником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3214A" w:rsidP="009321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96517B" w:rsidRPr="009651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CS"/>
              </w:rPr>
              <w:t>0</w:t>
            </w:r>
            <w:r w:rsidR="0096517B" w:rsidRPr="0096517B">
              <w:rPr>
                <w:sz w:val="22"/>
                <w:szCs w:val="22"/>
              </w:rPr>
              <w:t>92.055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95,92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4819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FC4A6B" w:rsidP="00FC4A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17B" w:rsidRPr="009651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6517B" w:rsidRPr="0096517B">
              <w:rPr>
                <w:sz w:val="22"/>
                <w:szCs w:val="22"/>
              </w:rPr>
              <w:t>92.055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 - невладине организације из средстава донација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FC4A6B" w:rsidP="00FC4A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4.500.000</w:t>
            </w:r>
            <w:r w:rsidR="0096517B"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0,00</w:t>
            </w:r>
          </w:p>
        </w:tc>
      </w:tr>
      <w:tr w:rsidR="0093214A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14A" w:rsidRPr="0096517B" w:rsidRDefault="00932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4A" w:rsidRPr="0096517B" w:rsidRDefault="0093214A" w:rsidP="0007632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4819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4A" w:rsidRPr="0096517B" w:rsidRDefault="0093214A" w:rsidP="0007632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4A" w:rsidRPr="0093214A" w:rsidRDefault="0093214A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93214A">
              <w:rPr>
                <w:bCs/>
                <w:sz w:val="22"/>
                <w:szCs w:val="22"/>
                <w:lang w:val="sr-Cyrl-CS"/>
              </w:rPr>
              <w:t>4.500.000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3214A" w:rsidRPr="0096517B" w:rsidTr="005F183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4A" w:rsidRPr="0096517B" w:rsidRDefault="0093214A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4A" w:rsidRPr="0096517B" w:rsidRDefault="0093214A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4A" w:rsidRPr="0096517B" w:rsidRDefault="0093214A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860: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14.500.000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9.592.055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66,15</w:t>
            </w:r>
          </w:p>
        </w:tc>
      </w:tr>
      <w:tr w:rsidR="0093214A" w:rsidRPr="0096517B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4A" w:rsidRPr="0096517B" w:rsidRDefault="0093214A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4A" w:rsidRPr="0096517B" w:rsidRDefault="0093214A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14A" w:rsidRPr="0096517B" w:rsidRDefault="0093214A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главу 2.1: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37.335.000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24.032.111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4A" w:rsidRPr="0096517B" w:rsidRDefault="0093214A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64,37</w:t>
            </w:r>
          </w:p>
        </w:tc>
      </w:tr>
    </w:tbl>
    <w:p w:rsidR="00B74CD4" w:rsidRPr="00E57F70" w:rsidRDefault="00E57F70" w:rsidP="00BB7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7834" w:rsidRDefault="00B52713" w:rsidP="00E57F7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потребе рада </w:t>
      </w:r>
      <w:r>
        <w:rPr>
          <w:b/>
          <w:sz w:val="28"/>
          <w:szCs w:val="28"/>
          <w:lang w:val="sr-Cyrl-CS"/>
        </w:rPr>
        <w:t>Градоначелника</w:t>
      </w:r>
      <w:r>
        <w:rPr>
          <w:sz w:val="28"/>
          <w:szCs w:val="28"/>
          <w:lang w:val="sr-Cyrl-CS"/>
        </w:rPr>
        <w:t xml:space="preserve"> у периоду јануар-децембар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 xml:space="preserve">3. године утрошена су средства у износу 24.032.111 динара или  64,37% од планираног годишњег износа. Средства </w:t>
      </w:r>
      <w:r w:rsidR="00947834">
        <w:rPr>
          <w:sz w:val="28"/>
          <w:szCs w:val="28"/>
          <w:lang w:val="sr-Cyrl-CS"/>
        </w:rPr>
        <w:t>су преношена за следеће намене:</w:t>
      </w:r>
    </w:p>
    <w:p w:rsidR="00B52713" w:rsidRDefault="00947834" w:rsidP="0094783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Pr="00947834">
        <w:rPr>
          <w:sz w:val="28"/>
          <w:szCs w:val="28"/>
          <w:lang w:val="sr-Cyrl-CS"/>
        </w:rPr>
        <w:t xml:space="preserve">за плате и социјалне доприносе Градоначелника и заменика Градоначелника </w:t>
      </w:r>
      <w:r>
        <w:rPr>
          <w:sz w:val="28"/>
          <w:szCs w:val="28"/>
          <w:lang w:val="sr-Cyrl-CS"/>
        </w:rPr>
        <w:t xml:space="preserve"> у износу од</w:t>
      </w:r>
      <w:r w:rsidRPr="00947834">
        <w:rPr>
          <w:sz w:val="28"/>
          <w:szCs w:val="28"/>
          <w:lang w:val="sr-Cyrl-CS"/>
        </w:rPr>
        <w:t xml:space="preserve"> 4.051.009 динара;</w:t>
      </w:r>
    </w:p>
    <w:p w:rsidR="00947834" w:rsidRDefault="00947834" w:rsidP="0094783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накнаду за рад помоћника Градоначелника </w:t>
      </w:r>
      <w:r w:rsidR="001B47ED"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  <w:lang w:val="sr-Cyrl-CS"/>
        </w:rPr>
        <w:t>износ</w:t>
      </w:r>
      <w:r w:rsidR="001B47ED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3.795.196 динара;</w:t>
      </w:r>
    </w:p>
    <w:p w:rsidR="00947834" w:rsidRPr="00947834" w:rsidRDefault="00947834" w:rsidP="00947834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трошкове службених путовања у земљи и иностранству </w:t>
      </w:r>
      <w:r w:rsidR="009F14FE"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  <w:lang w:val="sr-Cyrl-CS"/>
        </w:rPr>
        <w:t>износ</w:t>
      </w:r>
      <w:r w:rsidR="009F14F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1.064.133 динара.</w:t>
      </w:r>
    </w:p>
    <w:p w:rsidR="00B52713" w:rsidRPr="004A3897" w:rsidRDefault="00B52713" w:rsidP="00B52713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Службена путовања у иностранство везана су за учешће Града Ниша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Октобарск</w:t>
      </w:r>
      <w:r w:rsidR="00003BB0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>м сусретима писаца дијаспоре у Франкфурту (Немачка); учешће на сајму некретнина Е</w:t>
      </w:r>
      <w:r>
        <w:rPr>
          <w:sz w:val="28"/>
          <w:szCs w:val="28"/>
        </w:rPr>
        <w:t>IRE</w:t>
      </w:r>
      <w:r>
        <w:rPr>
          <w:sz w:val="28"/>
          <w:szCs w:val="28"/>
          <w:lang w:val="sr-Cyrl-CS"/>
        </w:rPr>
        <w:t xml:space="preserve"> у оквиру заједничког штанда</w:t>
      </w:r>
      <w:r>
        <w:rPr>
          <w:sz w:val="28"/>
          <w:szCs w:val="28"/>
        </w:rPr>
        <w:t xml:space="preserve"> SIEP-e 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Милану (Италија); учешће на </w:t>
      </w:r>
      <w:r>
        <w:rPr>
          <w:sz w:val="28"/>
          <w:szCs w:val="28"/>
        </w:rPr>
        <w:t>XX</w:t>
      </w:r>
      <w:r>
        <w:rPr>
          <w:sz w:val="28"/>
          <w:szCs w:val="28"/>
          <w:lang w:val="sr-Cyrl-CS"/>
        </w:rPr>
        <w:t xml:space="preserve"> Конференцији градоначелника коју организује мрежа градова</w:t>
      </w:r>
      <w:r>
        <w:rPr>
          <w:sz w:val="28"/>
          <w:szCs w:val="28"/>
        </w:rPr>
        <w:t xml:space="preserve"> ECAD </w:t>
      </w:r>
      <w:r>
        <w:rPr>
          <w:sz w:val="28"/>
          <w:szCs w:val="28"/>
          <w:lang w:val="sr-Cyrl-CS"/>
        </w:rPr>
        <w:t>у Москви (Русија); учешће на радним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састанцима по позиву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од стране амбасаде РС</w:t>
      </w:r>
      <w:r>
        <w:rPr>
          <w:sz w:val="28"/>
          <w:szCs w:val="28"/>
        </w:rPr>
        <w:t xml:space="preserve"> </w:t>
      </w:r>
      <w:r w:rsidR="00003BB0">
        <w:rPr>
          <w:sz w:val="28"/>
          <w:szCs w:val="28"/>
          <w:lang w:val="sr-Cyrl-CS"/>
        </w:rPr>
        <w:t>у Риму (</w:t>
      </w:r>
      <w:r>
        <w:rPr>
          <w:sz w:val="28"/>
          <w:szCs w:val="28"/>
          <w:lang w:val="sr-Cyrl-CS"/>
        </w:rPr>
        <w:t>Италија);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присуство на регионалној конференцији Твитоманија у Новом Винодолском (Хрватска); сусрету са Градоначелником Софије; учешће на радном састанку у оквиру пројекта „Подршка локалним властима у Србији у процесу ЕУ интеграција. области локалног економског развоја кроз међуопштинско партнерство.</w:t>
      </w:r>
      <w:r w:rsidRPr="004A3897">
        <w:rPr>
          <w:b/>
          <w:sz w:val="28"/>
          <w:szCs w:val="28"/>
          <w:lang w:val="sr-Cyrl-CS"/>
        </w:rPr>
        <w:t xml:space="preserve"> </w:t>
      </w:r>
    </w:p>
    <w:p w:rsidR="00003BB0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Утрошена средства за услуге по уговору</w:t>
      </w:r>
      <w:r w:rsidR="00003BB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износе </w:t>
      </w:r>
      <w:r w:rsidR="00003BB0">
        <w:rPr>
          <w:sz w:val="28"/>
          <w:szCs w:val="28"/>
          <w:lang w:val="sr-Cyrl-CS"/>
        </w:rPr>
        <w:t xml:space="preserve"> укупно </w:t>
      </w:r>
      <w:r>
        <w:rPr>
          <w:sz w:val="28"/>
          <w:szCs w:val="28"/>
          <w:lang w:val="sr-Cyrl-CS"/>
        </w:rPr>
        <w:t xml:space="preserve">4.771.618 динара и коришћена су </w:t>
      </w:r>
      <w:r w:rsidR="00003BB0">
        <w:rPr>
          <w:sz w:val="28"/>
          <w:szCs w:val="28"/>
          <w:lang w:val="sr-Cyrl-CS"/>
        </w:rPr>
        <w:t>за:</w:t>
      </w:r>
    </w:p>
    <w:p w:rsidR="00003BB0" w:rsidRDefault="00003BB0" w:rsidP="00003BB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B52713">
        <w:rPr>
          <w:sz w:val="28"/>
          <w:szCs w:val="28"/>
          <w:lang w:val="sr-Cyrl-CS"/>
        </w:rPr>
        <w:t>редовну активност</w:t>
      </w:r>
      <w:r>
        <w:rPr>
          <w:sz w:val="28"/>
          <w:szCs w:val="28"/>
          <w:lang w:val="sr-Cyrl-CS"/>
        </w:rPr>
        <w:t xml:space="preserve"> (</w:t>
      </w:r>
      <w:r w:rsidR="00B52713">
        <w:rPr>
          <w:sz w:val="28"/>
          <w:szCs w:val="28"/>
          <w:lang w:val="sr-Cyrl-CS"/>
        </w:rPr>
        <w:t>услуге информисања - праћење штампаних и електронских медија, услуге рекламе и пропаганде, стручне услуге, услуге за домаћинство и</w:t>
      </w:r>
      <w:r>
        <w:rPr>
          <w:sz w:val="28"/>
          <w:szCs w:val="28"/>
          <w:lang w:val="sr-Cyrl-CS"/>
        </w:rPr>
        <w:t xml:space="preserve"> угоститељство, репрезентацију - </w:t>
      </w:r>
      <w:r w:rsidR="00B52713">
        <w:rPr>
          <w:sz w:val="28"/>
          <w:szCs w:val="28"/>
          <w:lang w:val="sr-Cyrl-CS"/>
        </w:rPr>
        <w:t>цветни аранжмани, штампа позивница, на</w:t>
      </w:r>
      <w:r>
        <w:rPr>
          <w:sz w:val="28"/>
          <w:szCs w:val="28"/>
          <w:lang w:val="sr-Cyrl-CS"/>
        </w:rPr>
        <w:t>бавка бронзаних одливака, књига</w:t>
      </w:r>
      <w:r w:rsidR="00B52713">
        <w:rPr>
          <w:sz w:val="28"/>
          <w:szCs w:val="28"/>
          <w:lang w:val="sr-Cyrl-CS"/>
        </w:rPr>
        <w:t>, остале опште услуге</w:t>
      </w:r>
      <w:r>
        <w:rPr>
          <w:sz w:val="28"/>
          <w:szCs w:val="28"/>
          <w:lang w:val="sr-Cyrl-CS"/>
        </w:rPr>
        <w:t xml:space="preserve">) и </w:t>
      </w:r>
    </w:p>
    <w:p w:rsidR="00B52713" w:rsidRDefault="00003BB0" w:rsidP="00003BB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- за К</w:t>
      </w:r>
      <w:r w:rsidR="00B52713">
        <w:rPr>
          <w:sz w:val="28"/>
          <w:szCs w:val="28"/>
          <w:lang w:val="sr-Cyrl-CS"/>
        </w:rPr>
        <w:t>анцеларију за младе за одржавање разних манифестација и пројеката.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У оквиру </w:t>
      </w:r>
      <w:r w:rsidR="00003BB0"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Cyrl-CS"/>
        </w:rPr>
        <w:t>анцеларије за младе за реализацију манифестације „Тврђавски изазов“ утрошена су средства у износу од 128.100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дотације невладиним организацијама – Канцеларија за младе пренета су средства</w:t>
      </w:r>
      <w:r w:rsidR="00003BB0">
        <w:rPr>
          <w:sz w:val="28"/>
          <w:szCs w:val="28"/>
          <w:lang w:val="sr-Cyrl-CS"/>
        </w:rPr>
        <w:t xml:space="preserve"> ЖФК Раднички</w:t>
      </w:r>
      <w:r>
        <w:rPr>
          <w:sz w:val="28"/>
          <w:szCs w:val="28"/>
          <w:lang w:val="sr-Cyrl-CS"/>
        </w:rPr>
        <w:t xml:space="preserve"> у износу од 190.000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За трансфере осталим нивоима власти утрошено је укупно 440.000 динара. Средства су преношена</w:t>
      </w:r>
      <w:r w:rsidRPr="00C12856">
        <w:rPr>
          <w:b/>
          <w:sz w:val="28"/>
          <w:szCs w:val="28"/>
          <w:lang w:val="sr-Cyrl-CS"/>
        </w:rPr>
        <w:t>:</w:t>
      </w:r>
      <w:r w:rsidRPr="00217201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Трговинској школи за прославу јубилеја, Електронском факултету за финансирање Међународног скупа „ТЕЛСИКС“ 2013,</w:t>
      </w:r>
      <w:r w:rsidRPr="008B0A2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за учешће Града Ниша у реализацији хуманитарне акције „Помозимо нашој деци“, Првој нишкој гимназији „Стеван Сремац“ поводом прославе 135 године постојања и рада школе, Школи моде и лепоте  за реализацију активности одласка ученика школе на интернационално такмичење у Аустрији.     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За дотације невладиним организацијама у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3. години утрошена су средства у износу од  9.592.055 динара. Средства су одобравана у складу са Правилником о ближим критеријумима, начину и поступку расподеле средстава удружењима грађана (</w:t>
      </w:r>
      <w:r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>
        <w:rPr>
          <w:sz w:val="28"/>
          <w:szCs w:val="28"/>
          <w:lang w:val="sr-Cyrl-CS"/>
        </w:rPr>
        <w:t xml:space="preserve">, бр. 65/2005 и 72/2005). За реализацију програмских активности средства су преношена хуманитарним организацијама и удружењима: 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пензионисаних подофицира Србије,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Унија занатлија</w:t>
      </w:r>
      <w:r w:rsidR="008214D4">
        <w:rPr>
          <w:sz w:val="28"/>
          <w:szCs w:val="28"/>
          <w:lang w:val="sr-Cyrl-CS"/>
        </w:rPr>
        <w:t xml:space="preserve"> </w:t>
      </w:r>
      <w:r w:rsidRPr="003C1F5F">
        <w:rPr>
          <w:sz w:val="28"/>
          <w:szCs w:val="28"/>
          <w:lang w:val="sr-Cyrl-CS"/>
        </w:rPr>
        <w:t>и предузетника региона јужне Србије,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Покрет треће доба,</w:t>
      </w:r>
    </w:p>
    <w:p w:rsidR="00B52713" w:rsidRPr="003C1F5F" w:rsidRDefault="008214D4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Црквено певачки ансамбл „</w:t>
      </w:r>
      <w:r w:rsidR="00B52713" w:rsidRPr="003C1F5F">
        <w:rPr>
          <w:sz w:val="28"/>
          <w:szCs w:val="28"/>
          <w:lang w:val="sr-Cyrl-CS"/>
        </w:rPr>
        <w:t>Бранко“,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ГО СУБНОР,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ГО РВС,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ГО РВМИ,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ОО РВС,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ОО СУБНОР,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 xml:space="preserve">Савез извиђача Града Ниша, 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Црвени Крст,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Теквондо клуб „Астерикс“,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Омладина „Јазас“,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студената технике Европе - Ниш“,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Актив жена града Ниш,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грађана „Руковет“,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 xml:space="preserve">Удружење Рома „Цветно срце“ </w:t>
      </w:r>
      <w:r>
        <w:rPr>
          <w:sz w:val="28"/>
          <w:szCs w:val="28"/>
          <w:lang w:val="sr-Cyrl-CS"/>
        </w:rPr>
        <w:t>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здравствених радника,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љубитеља мотоцикла</w:t>
      </w:r>
      <w:r>
        <w:rPr>
          <w:sz w:val="28"/>
          <w:szCs w:val="28"/>
          <w:lang w:val="sr-Cyrl-CS"/>
        </w:rPr>
        <w:t>,</w:t>
      </w:r>
    </w:p>
    <w:p w:rsidR="00B52713" w:rsidRPr="003C1F5F" w:rsidRDefault="001238FB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Удружење грађана Рома „Амаро Дром“</w:t>
      </w:r>
      <w:r w:rsidR="00B52713" w:rsidRPr="003C1F5F">
        <w:rPr>
          <w:sz w:val="28"/>
          <w:szCs w:val="28"/>
          <w:lang w:val="sr-Cyrl-CS"/>
        </w:rPr>
        <w:t>,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>Удружење „ЗОО Планет“,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3C1F5F">
        <w:rPr>
          <w:sz w:val="28"/>
          <w:szCs w:val="28"/>
          <w:lang w:val="sr-Cyrl-CS"/>
        </w:rPr>
        <w:t xml:space="preserve">Удружење бораца рата 1999. </w:t>
      </w:r>
      <w:r>
        <w:rPr>
          <w:sz w:val="28"/>
          <w:szCs w:val="28"/>
          <w:lang w:val="sr-Cyrl-CS"/>
        </w:rPr>
        <w:t>г</w:t>
      </w:r>
      <w:r w:rsidRPr="003C1F5F">
        <w:rPr>
          <w:sz w:val="28"/>
          <w:szCs w:val="28"/>
          <w:lang w:val="sr-Cyrl-CS"/>
        </w:rPr>
        <w:t>од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Удружењу грађана Рома продукција Рома „Ворлд“,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Удружењу Рома „Чегар“,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Удружење за локални развој – Каменица,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Друштво информатичара Србије,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Студенско културни центар Ниш,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Фолклорно друштво „Теодора“,</w:t>
      </w:r>
    </w:p>
    <w:p w:rsidR="00B52713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Покрет трећег доба Ниш, </w:t>
      </w:r>
    </w:p>
    <w:p w:rsidR="00B52713" w:rsidRPr="003C1F5F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База алтернативне уметности</w:t>
      </w:r>
      <w:r w:rsidR="001238F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- „Баук“ и </w:t>
      </w:r>
    </w:p>
    <w:p w:rsidR="00B52713" w:rsidRPr="00C27C8B" w:rsidRDefault="00B52713" w:rsidP="00B52713">
      <w:pPr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 w:rsidRPr="00C27C8B">
        <w:rPr>
          <w:sz w:val="28"/>
          <w:szCs w:val="28"/>
          <w:lang w:val="sr-Cyrl-CS"/>
        </w:rPr>
        <w:t>осталим удружењима.</w:t>
      </w:r>
    </w:p>
    <w:p w:rsidR="00B52713" w:rsidRPr="00C27C8B" w:rsidRDefault="00B52713" w:rsidP="00B52713">
      <w:pPr>
        <w:jc w:val="both"/>
        <w:rPr>
          <w:sz w:val="28"/>
          <w:szCs w:val="28"/>
          <w:lang w:val="sr-Cyrl-CS"/>
        </w:rPr>
      </w:pPr>
    </w:p>
    <w:p w:rsidR="008B5B1C" w:rsidRDefault="008B5B1C" w:rsidP="00695BC4">
      <w:pPr>
        <w:jc w:val="both"/>
        <w:rPr>
          <w:sz w:val="28"/>
          <w:szCs w:val="28"/>
          <w:lang w:val="sr-Cyrl-CS"/>
        </w:rPr>
      </w:pPr>
    </w:p>
    <w:p w:rsidR="00E233B3" w:rsidRDefault="002C42D7" w:rsidP="00E233B3">
      <w:pPr>
        <w:jc w:val="both"/>
        <w:rPr>
          <w:b/>
          <w:sz w:val="28"/>
          <w:szCs w:val="28"/>
          <w:lang w:val="sr-Cyrl-CS"/>
        </w:rPr>
      </w:pPr>
      <w:r w:rsidRPr="002C42D7">
        <w:rPr>
          <w:b/>
          <w:sz w:val="28"/>
          <w:szCs w:val="28"/>
          <w:lang w:val="sr-Cyrl-CS"/>
        </w:rPr>
        <w:t>ГЛАВА 2.2 – ГРАДСКО ВЕЋЕ</w:t>
      </w:r>
    </w:p>
    <w:p w:rsidR="00BF0332" w:rsidRDefault="00BF0332" w:rsidP="00E233B3">
      <w:pPr>
        <w:jc w:val="both"/>
        <w:rPr>
          <w:b/>
          <w:sz w:val="28"/>
          <w:szCs w:val="28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4800"/>
        <w:gridCol w:w="1560"/>
        <w:gridCol w:w="1360"/>
        <w:gridCol w:w="860"/>
      </w:tblGrid>
      <w:tr w:rsidR="0096517B" w:rsidRPr="0096517B" w:rsidTr="0060099C">
        <w:trPr>
          <w:trHeight w:val="72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 w:rsidP="0060099C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% извршења (5:4)</w:t>
            </w:r>
          </w:p>
        </w:tc>
      </w:tr>
      <w:tr w:rsidR="0096517B" w:rsidRPr="0096517B" w:rsidTr="0096517B">
        <w:trPr>
          <w:trHeight w:val="691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ГРАДСКО ВЕЋЕ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9651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13.501.000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12.828.719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95,02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12.828.719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2.417.000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2.296.341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95,01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1.443.562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756.563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96.216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Накнaде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20.484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12,80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20.484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Посланички додатак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6.800.000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6.422.902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94,45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4171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6.422.902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303.783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30,38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204.837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98.946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3.370.604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16,85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1.960.000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1.410.604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111: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44.928.000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25.242.833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56,19</w:t>
            </w:r>
          </w:p>
        </w:tc>
      </w:tr>
      <w:tr w:rsidR="0096517B" w:rsidRPr="0096517B" w:rsidTr="0060099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главу 2.2: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44.928.000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25.242.833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56,19</w:t>
            </w:r>
          </w:p>
        </w:tc>
      </w:tr>
    </w:tbl>
    <w:p w:rsidR="0096517B" w:rsidRDefault="0096517B" w:rsidP="00E233B3">
      <w:pPr>
        <w:jc w:val="both"/>
        <w:rPr>
          <w:b/>
          <w:sz w:val="28"/>
          <w:szCs w:val="28"/>
        </w:rPr>
      </w:pPr>
    </w:p>
    <w:p w:rsidR="00B52713" w:rsidRDefault="00B52713" w:rsidP="00E233B3">
      <w:pPr>
        <w:jc w:val="both"/>
        <w:rPr>
          <w:b/>
          <w:sz w:val="28"/>
          <w:szCs w:val="28"/>
        </w:rPr>
      </w:pPr>
    </w:p>
    <w:p w:rsidR="00B52713" w:rsidRPr="002873B7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За потребе </w:t>
      </w:r>
      <w:r w:rsidRPr="008070E9">
        <w:rPr>
          <w:b/>
          <w:sz w:val="28"/>
          <w:szCs w:val="28"/>
          <w:lang w:val="sr-Cyrl-CS"/>
        </w:rPr>
        <w:t>Градског већа</w:t>
      </w:r>
      <w:r w:rsidRPr="008070E9">
        <w:rPr>
          <w:sz w:val="28"/>
          <w:szCs w:val="28"/>
          <w:lang w:val="sr-Cyrl-CS"/>
        </w:rPr>
        <w:t xml:space="preserve"> у 201</w:t>
      </w:r>
      <w:r>
        <w:rPr>
          <w:sz w:val="28"/>
          <w:szCs w:val="28"/>
          <w:lang w:val="sr-Cyrl-CS"/>
        </w:rPr>
        <w:t>3</w:t>
      </w:r>
      <w:r w:rsidRPr="008070E9">
        <w:rPr>
          <w:sz w:val="28"/>
          <w:szCs w:val="28"/>
          <w:lang w:val="sr-Cyrl-CS"/>
        </w:rPr>
        <w:t xml:space="preserve">. години утрошена су средства у укупном износу од </w:t>
      </w:r>
      <w:r>
        <w:rPr>
          <w:sz w:val="28"/>
          <w:szCs w:val="28"/>
          <w:lang w:val="sr-Cyrl-CS"/>
        </w:rPr>
        <w:t>25.242.833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Pr="008070E9">
        <w:rPr>
          <w:sz w:val="28"/>
          <w:szCs w:val="28"/>
          <w:lang w:val="sr-Cyrl-CS"/>
        </w:rPr>
        <w:t xml:space="preserve"> или </w:t>
      </w:r>
      <w:r>
        <w:rPr>
          <w:sz w:val="28"/>
          <w:szCs w:val="28"/>
          <w:lang w:val="sr-Cyrl-CS"/>
        </w:rPr>
        <w:t>56,19</w:t>
      </w:r>
      <w:r w:rsidRPr="008070E9">
        <w:rPr>
          <w:sz w:val="28"/>
          <w:szCs w:val="28"/>
          <w:lang w:val="sr-Cyrl-CS"/>
        </w:rPr>
        <w:t xml:space="preserve">% у односу на годишњи план. Средства су утрошена за плате и доприносе већника на сталном раду, </w:t>
      </w:r>
      <w:r>
        <w:rPr>
          <w:sz w:val="28"/>
          <w:szCs w:val="28"/>
          <w:lang w:val="sr-Cyrl-CS"/>
        </w:rPr>
        <w:lastRenderedPageBreak/>
        <w:t>секретара и заменика секретара Градског већа, набавку</w:t>
      </w:r>
      <w:r w:rsidRPr="008070E9">
        <w:rPr>
          <w:sz w:val="28"/>
          <w:szCs w:val="28"/>
          <w:lang w:val="sr-Cyrl-CS"/>
        </w:rPr>
        <w:t xml:space="preserve"> картица за превоз, </w:t>
      </w:r>
      <w:r w:rsidR="00716AC7">
        <w:rPr>
          <w:sz w:val="28"/>
          <w:szCs w:val="28"/>
          <w:lang w:val="sr-Cyrl-CS"/>
        </w:rPr>
        <w:t xml:space="preserve">накнаде за рад већника који нису на сталном раду, </w:t>
      </w:r>
      <w:r w:rsidRPr="008070E9">
        <w:rPr>
          <w:sz w:val="28"/>
          <w:szCs w:val="28"/>
          <w:lang w:val="sr-Cyrl-CS"/>
        </w:rPr>
        <w:t>трошкове пу</w:t>
      </w:r>
      <w:r>
        <w:rPr>
          <w:sz w:val="28"/>
          <w:szCs w:val="28"/>
          <w:lang w:val="sr-Cyrl-CS"/>
        </w:rPr>
        <w:t>товања у земљи и иностранству и услуге по уговору</w:t>
      </w:r>
      <w:r w:rsidRPr="008070E9">
        <w:rPr>
          <w:sz w:val="28"/>
          <w:szCs w:val="28"/>
          <w:lang w:val="sr-Cyrl-CS"/>
        </w:rPr>
        <w:t>.</w:t>
      </w:r>
      <w:r w:rsidRPr="008070E9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Службена путовања у иностранство везана су за студијску посету институцијама у оквиру</w:t>
      </w:r>
      <w:r>
        <w:rPr>
          <w:sz w:val="28"/>
          <w:szCs w:val="28"/>
        </w:rPr>
        <w:t xml:space="preserve"> IB Behindertenhilfe,</w:t>
      </w:r>
      <w:r>
        <w:rPr>
          <w:sz w:val="28"/>
          <w:szCs w:val="28"/>
          <w:lang w:val="sr-Cyrl-CS"/>
        </w:rPr>
        <w:t xml:space="preserve"> као и састанак са представницима Града Бад Хамбурга задуженим за социјална питања, учешће на Међународном сајму књига и Октобарским сусретима у Франкфурту и пословну посету поводом прославе Дана града.</w:t>
      </w:r>
    </w:p>
    <w:p w:rsidR="00B52713" w:rsidRDefault="00B52713" w:rsidP="00B52713">
      <w:pPr>
        <w:jc w:val="both"/>
        <w:rPr>
          <w:sz w:val="28"/>
          <w:szCs w:val="28"/>
        </w:rPr>
      </w:pPr>
    </w:p>
    <w:p w:rsidR="00B52713" w:rsidRDefault="00B52713" w:rsidP="00E233B3">
      <w:pPr>
        <w:jc w:val="both"/>
        <w:rPr>
          <w:b/>
          <w:sz w:val="28"/>
          <w:szCs w:val="28"/>
        </w:rPr>
      </w:pPr>
    </w:p>
    <w:p w:rsidR="00731FC2" w:rsidRPr="0071757B" w:rsidRDefault="00731FC2" w:rsidP="00672DBC">
      <w:pPr>
        <w:jc w:val="both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>РАЗДЕО 3 – УПРАВА ГРАДА</w:t>
      </w:r>
    </w:p>
    <w:p w:rsidR="00BA2645" w:rsidRPr="00E212D7" w:rsidRDefault="00BA2645" w:rsidP="00731FC2">
      <w:pPr>
        <w:rPr>
          <w:b/>
          <w:sz w:val="28"/>
          <w:szCs w:val="28"/>
        </w:rPr>
      </w:pPr>
    </w:p>
    <w:p w:rsidR="00731FC2" w:rsidRPr="0071757B" w:rsidRDefault="00731FC2" w:rsidP="00185C2B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 xml:space="preserve">ГЛАВА 3.1 – УПРАВА ЗА ГРАЂАНСКА СТАЊА </w:t>
      </w:r>
    </w:p>
    <w:p w:rsidR="0085441B" w:rsidRDefault="00731FC2" w:rsidP="00185C2B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t xml:space="preserve">                   </w:t>
      </w:r>
      <w:r w:rsidR="00801478" w:rsidRPr="0071757B">
        <w:rPr>
          <w:b/>
          <w:sz w:val="28"/>
          <w:szCs w:val="28"/>
          <w:lang w:val="sr-Cyrl-CS"/>
        </w:rPr>
        <w:t xml:space="preserve">  </w:t>
      </w:r>
      <w:r w:rsidRPr="0071757B">
        <w:rPr>
          <w:b/>
          <w:sz w:val="28"/>
          <w:szCs w:val="28"/>
          <w:lang w:val="sr-Cyrl-CS"/>
        </w:rPr>
        <w:t xml:space="preserve">   И ОПШТЕ ПОСЛОВЕ</w:t>
      </w:r>
    </w:p>
    <w:p w:rsidR="00250542" w:rsidRDefault="00250542" w:rsidP="00185C2B">
      <w:pPr>
        <w:outlineLvl w:val="0"/>
        <w:rPr>
          <w:b/>
          <w:sz w:val="28"/>
          <w:szCs w:val="28"/>
          <w:lang w:val="sr-Cyrl-CS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4800"/>
        <w:gridCol w:w="1560"/>
        <w:gridCol w:w="1360"/>
        <w:gridCol w:w="860"/>
      </w:tblGrid>
      <w:tr w:rsidR="0096517B" w:rsidRPr="0096517B" w:rsidTr="0096517B">
        <w:trPr>
          <w:trHeight w:val="6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% извршења (5:4)</w:t>
            </w:r>
          </w:p>
        </w:tc>
      </w:tr>
      <w:tr w:rsidR="0096517B" w:rsidRPr="0096517B" w:rsidTr="0096517B">
        <w:trPr>
          <w:trHeight w:val="705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6</w:t>
            </w:r>
          </w:p>
        </w:tc>
      </w:tr>
      <w:tr w:rsidR="0096517B" w:rsidRPr="0096517B" w:rsidTr="0096517B">
        <w:trPr>
          <w:trHeight w:val="2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УПРАВА ЗА ГРАЂАНСКА СТАЊА И ОПШТЕ ПОСЛОВЕ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8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517B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3.610.000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2.545.509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70,51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Услуге комуникације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2.332.344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213.165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 xml:space="preserve">Материјал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4.207.172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60,10</w:t>
            </w:r>
          </w:p>
        </w:tc>
      </w:tr>
      <w:tr w:rsidR="0096517B" w:rsidRPr="0096517B" w:rsidTr="0096517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4261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96517B" w:rsidRDefault="0096517B">
            <w:pPr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4.207.172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11.360.000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6.752.681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59,44</w:t>
            </w:r>
          </w:p>
        </w:tc>
      </w:tr>
      <w:tr w:rsidR="0096517B" w:rsidRPr="0096517B" w:rsidTr="0096517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96517B" w:rsidRDefault="0096517B">
            <w:pPr>
              <w:jc w:val="center"/>
              <w:rPr>
                <w:sz w:val="22"/>
                <w:szCs w:val="22"/>
              </w:rPr>
            </w:pPr>
            <w:r w:rsidRPr="0096517B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96517B" w:rsidRDefault="0096517B">
            <w:pPr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Укупно за главу 3.1: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11.360.000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6.752.681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96517B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96517B">
              <w:rPr>
                <w:b/>
                <w:bCs/>
                <w:sz w:val="22"/>
                <w:szCs w:val="22"/>
              </w:rPr>
              <w:t>59,44</w:t>
            </w:r>
          </w:p>
        </w:tc>
      </w:tr>
    </w:tbl>
    <w:p w:rsidR="00250542" w:rsidRDefault="00250542" w:rsidP="00185C2B">
      <w:pPr>
        <w:outlineLvl w:val="0"/>
        <w:rPr>
          <w:b/>
          <w:sz w:val="28"/>
          <w:szCs w:val="28"/>
          <w:lang w:val="sr-Cyrl-CS"/>
        </w:rPr>
      </w:pPr>
    </w:p>
    <w:p w:rsidR="001D07D0" w:rsidRPr="0071757B" w:rsidRDefault="001D07D0" w:rsidP="00185C2B">
      <w:pPr>
        <w:outlineLvl w:val="0"/>
        <w:rPr>
          <w:b/>
          <w:sz w:val="28"/>
          <w:szCs w:val="28"/>
          <w:lang w:val="sr-Cyrl-CS"/>
        </w:rPr>
      </w:pPr>
    </w:p>
    <w:p w:rsidR="00B52713" w:rsidRDefault="00FE2D9F" w:rsidP="00B52713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 w:rsidR="00B52713">
        <w:rPr>
          <w:sz w:val="28"/>
          <w:szCs w:val="28"/>
          <w:lang w:val="sr-Cyrl-CS"/>
        </w:rPr>
        <w:t xml:space="preserve">У оквиру средстава предвиђених за </w:t>
      </w:r>
      <w:r w:rsidR="00B52713">
        <w:rPr>
          <w:b/>
          <w:sz w:val="28"/>
          <w:szCs w:val="28"/>
          <w:lang w:val="sr-Cyrl-CS"/>
        </w:rPr>
        <w:t>Управу за грађанска стања и опште послове</w:t>
      </w:r>
      <w:r w:rsidR="00B52713">
        <w:rPr>
          <w:sz w:val="28"/>
          <w:szCs w:val="28"/>
          <w:lang w:val="sr-Cyrl-CS"/>
        </w:rPr>
        <w:t xml:space="preserve"> утрошено је 6.752.681 динар или 59,44% у односу на годишњи план и то за сталне трошкове у износу од 2.545.509 динара (ПТТ трошкови и закуп канцеларијског простора) и материјал</w:t>
      </w:r>
      <w:r w:rsidR="001238FB">
        <w:rPr>
          <w:sz w:val="28"/>
          <w:szCs w:val="28"/>
          <w:lang w:val="sr-Cyrl-CS"/>
        </w:rPr>
        <w:t xml:space="preserve"> </w:t>
      </w:r>
      <w:r w:rsidR="00B52713">
        <w:rPr>
          <w:sz w:val="28"/>
          <w:szCs w:val="28"/>
          <w:lang w:val="sr-Cyrl-CS"/>
        </w:rPr>
        <w:t xml:space="preserve">у износу од 4.207.172 </w:t>
      </w:r>
      <w:r w:rsidR="001238FB">
        <w:rPr>
          <w:sz w:val="28"/>
          <w:szCs w:val="28"/>
          <w:lang w:val="sr-Cyrl-CS"/>
        </w:rPr>
        <w:t xml:space="preserve">динара </w:t>
      </w:r>
      <w:r w:rsidR="00B52713">
        <w:rPr>
          <w:sz w:val="28"/>
          <w:szCs w:val="28"/>
          <w:lang w:val="sr-Cyrl-CS"/>
        </w:rPr>
        <w:t xml:space="preserve">(набавка извода, образаца и уверења). </w:t>
      </w:r>
    </w:p>
    <w:p w:rsidR="00672DBC" w:rsidRDefault="00672DBC" w:rsidP="00672DBC">
      <w:pPr>
        <w:jc w:val="both"/>
        <w:rPr>
          <w:sz w:val="28"/>
          <w:szCs w:val="28"/>
          <w:lang w:val="sr-Cyrl-CS"/>
        </w:rPr>
      </w:pPr>
    </w:p>
    <w:p w:rsidR="005F1838" w:rsidRDefault="005F1838" w:rsidP="00672DBC">
      <w:pPr>
        <w:jc w:val="both"/>
        <w:rPr>
          <w:sz w:val="28"/>
          <w:szCs w:val="28"/>
          <w:lang w:val="sr-Cyrl-CS"/>
        </w:rPr>
      </w:pPr>
    </w:p>
    <w:p w:rsidR="005F1838" w:rsidRDefault="005F1838" w:rsidP="00672DBC">
      <w:pPr>
        <w:jc w:val="both"/>
        <w:rPr>
          <w:sz w:val="28"/>
          <w:szCs w:val="28"/>
          <w:lang w:val="sr-Cyrl-CS"/>
        </w:rPr>
      </w:pPr>
    </w:p>
    <w:p w:rsidR="005F1838" w:rsidRDefault="005F1838" w:rsidP="00672DBC">
      <w:pPr>
        <w:jc w:val="both"/>
        <w:rPr>
          <w:sz w:val="28"/>
          <w:szCs w:val="28"/>
          <w:lang w:val="sr-Cyrl-CS"/>
        </w:rPr>
      </w:pPr>
    </w:p>
    <w:p w:rsidR="001D07D0" w:rsidRDefault="001D07D0" w:rsidP="001D07D0">
      <w:pPr>
        <w:jc w:val="both"/>
        <w:rPr>
          <w:sz w:val="28"/>
          <w:szCs w:val="28"/>
          <w:lang w:val="sr-Cyrl-CS"/>
        </w:rPr>
      </w:pPr>
    </w:p>
    <w:p w:rsidR="00731FC2" w:rsidRDefault="005667BC" w:rsidP="00185C2B">
      <w:pPr>
        <w:outlineLvl w:val="0"/>
        <w:rPr>
          <w:b/>
          <w:sz w:val="28"/>
          <w:szCs w:val="28"/>
          <w:lang w:val="sr-Cyrl-CS"/>
        </w:rPr>
      </w:pPr>
      <w:r w:rsidRPr="0071757B">
        <w:rPr>
          <w:b/>
          <w:sz w:val="28"/>
          <w:szCs w:val="28"/>
          <w:lang w:val="sr-Cyrl-CS"/>
        </w:rPr>
        <w:lastRenderedPageBreak/>
        <w:t>ГЛАВА</w:t>
      </w:r>
      <w:r w:rsidR="00731FC2" w:rsidRPr="0071757B">
        <w:rPr>
          <w:b/>
          <w:sz w:val="28"/>
          <w:szCs w:val="28"/>
          <w:lang w:val="sr-Cyrl-CS"/>
        </w:rPr>
        <w:t xml:space="preserve"> 3.2 – УПРАВА ЗА ФИНАНСИЈЕ</w:t>
      </w:r>
      <w:r w:rsidR="00CB4554">
        <w:rPr>
          <w:b/>
          <w:sz w:val="28"/>
          <w:szCs w:val="28"/>
          <w:lang w:val="sr-Cyrl-CS"/>
        </w:rPr>
        <w:t>, ИЗВОРНЕ ПРИХОДЕ</w:t>
      </w:r>
    </w:p>
    <w:p w:rsidR="00CB4554" w:rsidRDefault="00CB4554" w:rsidP="00185C2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ЛОКАЛНЕ САМОУПРАВЕ И ЈАВНЕ НАБАВКЕ</w:t>
      </w:r>
    </w:p>
    <w:p w:rsidR="00250542" w:rsidRDefault="00250542" w:rsidP="00185C2B">
      <w:pPr>
        <w:outlineLvl w:val="0"/>
        <w:rPr>
          <w:b/>
          <w:sz w:val="28"/>
          <w:szCs w:val="28"/>
        </w:rPr>
      </w:pPr>
    </w:p>
    <w:tbl>
      <w:tblPr>
        <w:tblW w:w="10662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76"/>
        <w:gridCol w:w="5245"/>
        <w:gridCol w:w="1560"/>
        <w:gridCol w:w="1481"/>
        <w:gridCol w:w="860"/>
      </w:tblGrid>
      <w:tr w:rsidR="0096517B" w:rsidRPr="00B725BD" w:rsidTr="005F1838">
        <w:trPr>
          <w:trHeight w:val="52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17B" w:rsidRPr="00B725BD" w:rsidRDefault="0096517B" w:rsidP="005F1838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B725BD" w:rsidRDefault="0096517B" w:rsidP="005F1838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Екон. клас.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% извршења (5:4)</w:t>
            </w:r>
          </w:p>
        </w:tc>
      </w:tr>
      <w:tr w:rsidR="0096517B" w:rsidRPr="00B725BD" w:rsidTr="001238FB">
        <w:trPr>
          <w:trHeight w:val="84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</w:t>
            </w:r>
          </w:p>
        </w:tc>
      </w:tr>
      <w:tr w:rsidR="0096517B" w:rsidRPr="00B725BD" w:rsidTr="001238FB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i/>
                <w:iCs/>
                <w:sz w:val="22"/>
                <w:szCs w:val="22"/>
              </w:rPr>
            </w:pPr>
            <w:r w:rsidRPr="00B725B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634.928.000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632.779.181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99,66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632.779.181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113.652.000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113.270.415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99,66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69.610.195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38.914.253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4.745.967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19.300.000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1.272.845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6,60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1.272.845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15.260.000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14.908.300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97,70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10.862.972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2.973.696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Помоћ у медицинском лечењу запосл. или члана уже породице и друге помоћи запосленом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1.071.632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2.169.505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80,35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2.169.505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16.200.000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13.126.557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81,03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12.649.022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Услуге комуникације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468.535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9.000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4.567.901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76,13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4.198.623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369.278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31.200.000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29.409.821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94,26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840.375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598.451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1.786.305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7.761.689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18.423.001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33.453.000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31.531.812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94,26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6.633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31.525.179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1.700.000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375.261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22,07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4263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375.261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4620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 xml:space="preserve">Дотације међународним организацијама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151.618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12,63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4621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Текуће дотације међународним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151.618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lastRenderedPageBreak/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337.359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56,23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4821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4822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336.613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4990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Средства резерве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26.288.000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499110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 xml:space="preserve">Сталну буџетску резерву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0,00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499120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 xml:space="preserve">Текућу буџетску резерву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21.288.000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0,00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200.000.000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160.030.912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80,02</w:t>
            </w:r>
          </w:p>
        </w:tc>
      </w:tr>
      <w:tr w:rsidR="0096517B" w:rsidRPr="00B725BD" w:rsidTr="001238FB">
        <w:trPr>
          <w:trHeight w:val="4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160.030.912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8.500.000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2.150.400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25,30</w:t>
            </w:r>
          </w:p>
        </w:tc>
      </w:tr>
      <w:tr w:rsidR="0096517B" w:rsidRPr="00B725BD" w:rsidTr="001238FB">
        <w:trPr>
          <w:trHeight w:val="4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6219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Набавка домаћих акција и осталог капитала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2.150.400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1.110.981.000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1.006.081.887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90,56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Трансакције везане за јавни дуг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Отплата домаћих камата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155.780.000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141.078.881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90,56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4414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Отплата камате домаћим пословним банкама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141.078.881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Отплата страних камата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4.120.000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2.259.745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54,85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4423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Отплата камата мултилатералним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2.259.745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Пратећи трошкова задуживања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271.137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54,23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4442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Казне за кашњење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271.137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621.650.000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566.306.955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91,10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566.306.955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6120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55.644.000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55.581.349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99,89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6123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Отплата главнице мултилатерарним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55.581.349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Укупно за функцију 170: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837.694.000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765.498.067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91,38</w:t>
            </w:r>
          </w:p>
        </w:tc>
      </w:tr>
      <w:tr w:rsidR="0096517B" w:rsidRPr="00B725BD" w:rsidTr="001238F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725BD">
              <w:rPr>
                <w:b/>
                <w:bCs/>
                <w:i/>
                <w:iCs/>
                <w:sz w:val="22"/>
                <w:szCs w:val="22"/>
              </w:rPr>
              <w:t>Трансакције општег карактера између различитих нивоа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315.023.000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304.372.646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96,62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300.332.000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289.686.126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96,46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289.686.126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 xml:space="preserve"> - остале намене градским општинама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14.691.000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14.686.520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99,97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14.586.520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4632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Капитални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</w:tr>
      <w:tr w:rsidR="0096517B" w:rsidRPr="00B725BD" w:rsidTr="001238F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Укупно за функцију 180: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315.023.000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304.372.646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96,62</w:t>
            </w:r>
          </w:p>
        </w:tc>
      </w:tr>
      <w:tr w:rsidR="0096517B" w:rsidRPr="00B725BD" w:rsidTr="001238FB">
        <w:trPr>
          <w:trHeight w:val="2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7B" w:rsidRPr="00B725BD" w:rsidRDefault="0096517B">
            <w:pPr>
              <w:jc w:val="center"/>
              <w:rPr>
                <w:sz w:val="22"/>
                <w:szCs w:val="22"/>
              </w:rPr>
            </w:pPr>
            <w:r w:rsidRPr="00B725BD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17B" w:rsidRPr="00B725BD" w:rsidRDefault="0096517B">
            <w:pPr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Укупно за главу 3.2: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2.263.698.000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2.075.952.600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B" w:rsidRPr="00B725BD" w:rsidRDefault="0096517B">
            <w:pPr>
              <w:jc w:val="right"/>
              <w:rPr>
                <w:b/>
                <w:bCs/>
                <w:sz w:val="22"/>
                <w:szCs w:val="22"/>
              </w:rPr>
            </w:pPr>
            <w:r w:rsidRPr="00B725BD">
              <w:rPr>
                <w:b/>
                <w:bCs/>
                <w:sz w:val="22"/>
                <w:szCs w:val="22"/>
              </w:rPr>
              <w:t>91,71</w:t>
            </w:r>
          </w:p>
        </w:tc>
      </w:tr>
    </w:tbl>
    <w:p w:rsidR="00250542" w:rsidRDefault="00250542" w:rsidP="00185C2B">
      <w:pPr>
        <w:outlineLvl w:val="0"/>
        <w:rPr>
          <w:b/>
          <w:sz w:val="28"/>
          <w:szCs w:val="28"/>
          <w:lang w:val="sr-Cyrl-CS"/>
        </w:rPr>
      </w:pPr>
    </w:p>
    <w:p w:rsidR="00B52713" w:rsidRDefault="000745B0" w:rsidP="00B52713">
      <w:pPr>
        <w:jc w:val="both"/>
        <w:rPr>
          <w:sz w:val="28"/>
          <w:szCs w:val="28"/>
          <w:lang w:val="sr-Cyrl-CS"/>
        </w:rPr>
      </w:pPr>
      <w:r w:rsidRPr="0071757B">
        <w:rPr>
          <w:sz w:val="28"/>
          <w:szCs w:val="28"/>
          <w:lang w:val="sr-Cyrl-CS"/>
        </w:rPr>
        <w:tab/>
      </w:r>
      <w:r w:rsidR="00B52713">
        <w:rPr>
          <w:sz w:val="28"/>
          <w:szCs w:val="28"/>
          <w:lang w:val="sr-Cyrl-CS"/>
        </w:rPr>
        <w:t xml:space="preserve">За </w:t>
      </w:r>
      <w:r w:rsidR="00B52713">
        <w:rPr>
          <w:b/>
          <w:sz w:val="28"/>
          <w:szCs w:val="28"/>
          <w:lang w:val="sr-Cyrl-CS"/>
        </w:rPr>
        <w:t>Управу за финансије, изворне приходе локалне самоуправе и јавне набавке</w:t>
      </w:r>
      <w:r w:rsidR="00B52713">
        <w:rPr>
          <w:sz w:val="28"/>
          <w:szCs w:val="28"/>
          <w:lang w:val="sr-Cyrl-CS"/>
        </w:rPr>
        <w:t xml:space="preserve"> утрошена су средства у укупном износу од </w:t>
      </w:r>
      <w:r w:rsidR="00B52713">
        <w:rPr>
          <w:sz w:val="28"/>
          <w:szCs w:val="28"/>
        </w:rPr>
        <w:t>2</w:t>
      </w:r>
      <w:r w:rsidR="00B52713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</w:rPr>
        <w:t>075</w:t>
      </w:r>
      <w:r w:rsidR="00B52713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</w:rPr>
        <w:t>952</w:t>
      </w:r>
      <w:r w:rsidR="00B52713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</w:rPr>
        <w:t>600</w:t>
      </w:r>
      <w:r w:rsidR="00B52713">
        <w:rPr>
          <w:sz w:val="28"/>
          <w:szCs w:val="28"/>
          <w:lang w:val="sr-Cyrl-CS"/>
        </w:rPr>
        <w:t xml:space="preserve"> динара или </w:t>
      </w:r>
      <w:r w:rsidR="00B52713">
        <w:rPr>
          <w:sz w:val="28"/>
          <w:szCs w:val="28"/>
        </w:rPr>
        <w:t>91,71</w:t>
      </w:r>
      <w:r w:rsidR="00B52713">
        <w:rPr>
          <w:sz w:val="28"/>
          <w:szCs w:val="28"/>
          <w:lang w:val="sr-Cyrl-CS"/>
        </w:rPr>
        <w:t xml:space="preserve">% у односу на годишњи план.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расходима Управе за финансије, изворне приходе локалне самоуправе и јавне набавке исказане су плате и доприноси  радника управа и служби у укупном износу од 746.049.596 динара. Плате постављених и именованих лица, као и запослених у јединицама локалне самоуправе утврђене су Законом о платама у државним органима, основицом коју </w:t>
      </w:r>
      <w:r>
        <w:rPr>
          <w:sz w:val="28"/>
          <w:szCs w:val="28"/>
          <w:lang w:val="sr-Cyrl-CS"/>
        </w:rPr>
        <w:lastRenderedPageBreak/>
        <w:t>утврђује Влада Републике Србије и правилницима надлежних органа и служби који су били на снази у време исплате зарада.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набавку картица за превоз утрошена су средства у износу од 1.272.845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социјалн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давањ</w:t>
      </w:r>
      <w:r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 запослени</w:t>
      </w:r>
      <w:r>
        <w:rPr>
          <w:sz w:val="28"/>
          <w:szCs w:val="28"/>
          <w:lang w:val="sr-Latn-RS"/>
        </w:rPr>
        <w:t>ма</w:t>
      </w:r>
      <w:r>
        <w:rPr>
          <w:sz w:val="28"/>
          <w:szCs w:val="28"/>
          <w:lang w:val="sr-Cyrl-CS"/>
        </w:rPr>
        <w:t xml:space="preserve"> утрошено је 14.908.300 динара (накнада за време одсуствовања са посла – породиљско боловање, боловање преко 30 дана, отпремнине, помоћ у случају смрти, помоћ у медицинском лечењу и рођење детета).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јубиларне награде запослених утрошено је 2.169.505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сталне трошкове утрошено је укупно 13.126.557 динара и то за трошкове платног промета и трошкове банкарских услуга.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За трошкове службених путовања запослених утрошено је укупно 4.567.901 динар и то за трошкове путовања у земљи 4.198.623 динара и за трошкове путовања у иностранство 369.278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динара. Путовања су обављена за стручно усавршавање запослених, присуство семинарима и трошкове службеног пута возача запослених у Градској управи (Врњачка Бања, Београд, Златибор, Матарушка Бања, Палић), а у иностранству (Беч, </w:t>
      </w:r>
      <w:r w:rsidRPr="00576073">
        <w:rPr>
          <w:sz w:val="28"/>
          <w:szCs w:val="28"/>
          <w:lang w:val="sr-Cyrl-CS"/>
        </w:rPr>
        <w:t>Будимпешта,</w:t>
      </w:r>
      <w:r>
        <w:rPr>
          <w:sz w:val="28"/>
          <w:szCs w:val="28"/>
          <w:lang w:val="sr-Cyrl-CS"/>
        </w:rPr>
        <w:t xml:space="preserve"> Софија, </w:t>
      </w:r>
      <w:r w:rsidRPr="00576073">
        <w:rPr>
          <w:sz w:val="28"/>
          <w:szCs w:val="28"/>
          <w:lang w:val="sr-Cyrl-CS"/>
        </w:rPr>
        <w:t>Франкфурт</w:t>
      </w:r>
      <w:r>
        <w:rPr>
          <w:sz w:val="28"/>
          <w:szCs w:val="28"/>
          <w:lang w:val="sr-Cyrl-CS"/>
        </w:rPr>
        <w:t>, Тренто-Италија, Загреб) у складу са Одлуком о накнадама, додацима на плату и другим примањима изабраних, постављених и запослених лица у органима и службама града.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услуге по уговору утрошено је укупно 29.409.821 динар (котизација за семинаре, стручна саветовања, домаће чланарине – Стална конференција градова и општина, НАЛЕД - Национална алијанса за локални економски развој, Регионална развојна агенција „Југ“, Обласна развојна асоцијација „Југ“, издаци за стручне испите, претплата на дневне новине, услуге информисања јавности, објављивање тендера и информативних огласа, стручне услуге, услуге ревизије.</w:t>
      </w:r>
      <w:r>
        <w:rPr>
          <w:sz w:val="28"/>
          <w:szCs w:val="28"/>
          <w:lang w:val="sr-Cyrl-CS"/>
        </w:rPr>
        <w:tab/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специјализоване услуге (трошкови обједињене наплате,  наплате еко таксе, геодетске услуге) утрошено је 31.531.812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стручну литературу за потребе запослених утрошено је 375.261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 (коментари закона, стручни часописи из области економије и права).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За трошкове међународних чланарина (ENERGIE </w:t>
      </w:r>
      <w:r>
        <w:rPr>
          <w:sz w:val="28"/>
          <w:szCs w:val="28"/>
          <w:lang w:val="sr-Latn-RS"/>
        </w:rPr>
        <w:t>C</w:t>
      </w:r>
      <w:r>
        <w:rPr>
          <w:sz w:val="28"/>
          <w:szCs w:val="28"/>
          <w:lang w:val="sr-Cyrl-CS"/>
        </w:rPr>
        <w:t>ITY, THE LEAGUE OF HISTORICAL CITIES) у 20</w:t>
      </w:r>
      <w:r>
        <w:rPr>
          <w:sz w:val="28"/>
          <w:szCs w:val="28"/>
          <w:lang w:val="sr-Latn-RS"/>
        </w:rPr>
        <w:t>1</w:t>
      </w:r>
      <w:r>
        <w:rPr>
          <w:sz w:val="28"/>
          <w:szCs w:val="28"/>
          <w:lang w:val="sr-Cyrl-CS"/>
        </w:rPr>
        <w:t>3. години пренета су средства у износу од 151.618 динара, а у складу са скупштинским одлукама о придруживању наведеним асоцијацијама.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републичке и градске таксе утрошено је 337.359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4B520B">
        <w:rPr>
          <w:sz w:val="28"/>
          <w:szCs w:val="28"/>
          <w:lang w:val="sr-Cyrl-CS"/>
        </w:rPr>
        <w:t xml:space="preserve">За реконструкцију и доградњу објекта градског стадиона „Чаир“ у Нишу утрошено је </w:t>
      </w:r>
      <w:r>
        <w:rPr>
          <w:sz w:val="28"/>
          <w:szCs w:val="28"/>
          <w:lang w:val="sr-Cyrl-CS"/>
        </w:rPr>
        <w:t>160</w:t>
      </w:r>
      <w:r w:rsidRPr="004B520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030</w:t>
      </w:r>
      <w:r w:rsidRPr="004B520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912</w:t>
      </w:r>
      <w:r w:rsidRPr="004B520B">
        <w:rPr>
          <w:sz w:val="28"/>
          <w:szCs w:val="28"/>
          <w:lang w:val="sr-Cyrl-CS"/>
        </w:rPr>
        <w:t xml:space="preserve"> динара.</w:t>
      </w:r>
    </w:p>
    <w:p w:rsidR="00B52713" w:rsidRPr="004B520B" w:rsidRDefault="00B52713" w:rsidP="00B52713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    За оснивачки улог чији је оснивач Град Ниш – Слободна зона  Југ Ниш утрошено је 2.150.400 динара.</w:t>
      </w:r>
    </w:p>
    <w:p w:rsidR="00B52713" w:rsidRPr="001550B5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1550B5">
        <w:rPr>
          <w:sz w:val="28"/>
          <w:szCs w:val="28"/>
          <w:lang w:val="sr-Cyrl-CS"/>
        </w:rPr>
        <w:t xml:space="preserve">За отплату главнице и камате домаћим кредиторима </w:t>
      </w:r>
      <w:r>
        <w:rPr>
          <w:sz w:val="28"/>
          <w:szCs w:val="28"/>
          <w:lang w:val="sr-Cyrl-CS"/>
        </w:rPr>
        <w:t xml:space="preserve">и пратеће трошкове задуживања </w:t>
      </w:r>
      <w:r w:rsidRPr="001550B5">
        <w:rPr>
          <w:sz w:val="28"/>
          <w:szCs w:val="28"/>
          <w:lang w:val="sr-Cyrl-CS"/>
        </w:rPr>
        <w:t xml:space="preserve">утрошено је укупно </w:t>
      </w:r>
      <w:r>
        <w:rPr>
          <w:sz w:val="28"/>
          <w:szCs w:val="28"/>
          <w:lang w:val="sr-Cyrl-CS"/>
        </w:rPr>
        <w:t>707.385.836</w:t>
      </w:r>
      <w:r w:rsidRPr="001550B5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и то</w:t>
      </w:r>
      <w:r w:rsidRPr="001550B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lastRenderedPageBreak/>
        <w:t>141.078.881</w:t>
      </w:r>
      <w:r w:rsidRPr="001550B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1550B5">
        <w:rPr>
          <w:sz w:val="28"/>
          <w:szCs w:val="28"/>
          <w:lang w:val="sr-Cyrl-CS"/>
        </w:rPr>
        <w:t xml:space="preserve"> за камату и </w:t>
      </w:r>
      <w:r>
        <w:rPr>
          <w:sz w:val="28"/>
          <w:szCs w:val="28"/>
          <w:lang w:val="sr-Cyrl-CS"/>
        </w:rPr>
        <w:t>566.306.955</w:t>
      </w:r>
      <w:r w:rsidRPr="001550B5">
        <w:rPr>
          <w:sz w:val="28"/>
          <w:szCs w:val="28"/>
          <w:lang w:val="sr-Cyrl-CS"/>
        </w:rPr>
        <w:t xml:space="preserve"> за главницу.</w:t>
      </w:r>
      <w:r>
        <w:rPr>
          <w:sz w:val="28"/>
          <w:szCs w:val="28"/>
          <w:lang w:val="sr-Cyrl-CS"/>
        </w:rPr>
        <w:t xml:space="preserve"> За пратеће трошкове задуживања утрошено је 271.137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отплату камата ЕБРД (Европска банка за обнову и развој) по кредиту који је одобрен граду Нишу, а који отплаћује ЈКП „Наисус“ Ниш за побољшање водоснабдевања треће висинске зоне</w:t>
      </w:r>
      <w:r w:rsidR="009E694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пренето је 2.259.745 динара, а за отплату главнице 55.581.349 динара.</w:t>
      </w:r>
    </w:p>
    <w:p w:rsidR="00B52713" w:rsidRDefault="00B52713" w:rsidP="00B52713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  <w:t xml:space="preserve">Градским општинама Пантелеј, Црвени Крст, Палилула, Медијана и Нишка Бања пренета су средства у укупном износу од 304.372.646 динара. У складу са 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2013. години пренета су средства у износу од 289.686.126 динара и то Општини Пантелеј 60.355.651 динара, Општини Црвени Крст 54.561.443 динара, Општини Палилула 60.017.288 динара, Општини Медијана 63.492.910 динара и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CS"/>
        </w:rPr>
        <w:t xml:space="preserve">пштини Нишка Бања 51.258.834 динара. За остале намене градским општинама пренето је 14.686.520 динара, од чега Општини Пантелеј 5.000.000 динара на име надокнада штета одборницима  којима је враћен мандат, </w:t>
      </w:r>
      <w:r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Cyrl-CS"/>
        </w:rPr>
        <w:t xml:space="preserve">пштини Палилула  3.586.520 динара, </w:t>
      </w:r>
      <w:r w:rsidRPr="00820B1A">
        <w:rPr>
          <w:sz w:val="28"/>
          <w:szCs w:val="28"/>
          <w:lang w:val="sr-Cyrl-CS"/>
        </w:rPr>
        <w:t xml:space="preserve">на име плаћања накнаде за коришћење стамбеног простора  породицама чије су куће, због клизишта, проглашене неусловним од стране грађевинске инспекције и трошкове </w:t>
      </w:r>
      <w:r>
        <w:rPr>
          <w:sz w:val="28"/>
          <w:szCs w:val="28"/>
          <w:lang w:val="sr-Cyrl-CS"/>
        </w:rPr>
        <w:t>заштите спортског терена услед  великих падавина – елементарне непогоде у издвојеном одељењу  ОШ „Краљ Петар Први“ у Паси Пољани</w:t>
      </w:r>
      <w:r w:rsidRPr="00173D14"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CS"/>
        </w:rPr>
        <w:t xml:space="preserve"> </w:t>
      </w:r>
      <w:r w:rsidRPr="00173D14">
        <w:rPr>
          <w:sz w:val="28"/>
          <w:szCs w:val="28"/>
          <w:lang w:val="sr-Cyrl-CS"/>
        </w:rPr>
        <w:t>општини Нишка Бања</w:t>
      </w:r>
      <w:r>
        <w:rPr>
          <w:sz w:val="28"/>
          <w:szCs w:val="28"/>
          <w:lang w:val="sr-Cyrl-CS"/>
        </w:rPr>
        <w:t xml:space="preserve"> 6.100.000 динара за извршавање обавеза</w:t>
      </w:r>
      <w:r w:rsidRPr="00F873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буџета локалне власти услед смањеног обима прихода буџета</w:t>
      </w:r>
      <w:r w:rsidRPr="00F873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односно за финансирање дефицита текуће ликвидности</w:t>
      </w:r>
      <w:r w:rsidRPr="00820B1A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санирање штета насталих услед елементарних непогода. </w:t>
      </w:r>
    </w:p>
    <w:p w:rsidR="00B725BD" w:rsidRDefault="00B52713" w:rsidP="009E6947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</w:p>
    <w:p w:rsidR="00FC4521" w:rsidRPr="003B63A1" w:rsidRDefault="00FC4521" w:rsidP="00185C2B">
      <w:pPr>
        <w:jc w:val="both"/>
        <w:outlineLvl w:val="0"/>
        <w:rPr>
          <w:b/>
          <w:sz w:val="28"/>
          <w:szCs w:val="28"/>
          <w:lang w:val="sr-Cyrl-CS"/>
        </w:rPr>
      </w:pPr>
      <w:r w:rsidRPr="003B63A1">
        <w:rPr>
          <w:b/>
          <w:sz w:val="28"/>
          <w:szCs w:val="28"/>
          <w:lang w:val="sr-Cyrl-CS"/>
        </w:rPr>
        <w:t>ГЛАВА 3.</w:t>
      </w:r>
      <w:r w:rsidR="00D952E0">
        <w:rPr>
          <w:b/>
          <w:sz w:val="28"/>
          <w:szCs w:val="28"/>
          <w:lang w:val="sr-Cyrl-CS"/>
        </w:rPr>
        <w:t>3</w:t>
      </w:r>
      <w:r w:rsidRPr="003B63A1">
        <w:rPr>
          <w:b/>
          <w:sz w:val="28"/>
          <w:szCs w:val="28"/>
          <w:lang w:val="sr-Cyrl-CS"/>
        </w:rPr>
        <w:t xml:space="preserve"> – УПРАВА ЗА ДЕЧИЈУ, СОЦИЈАЛНУ И </w:t>
      </w:r>
    </w:p>
    <w:p w:rsidR="001101DA" w:rsidRDefault="00FC4521" w:rsidP="00185C2B">
      <w:pPr>
        <w:jc w:val="both"/>
        <w:outlineLvl w:val="0"/>
        <w:rPr>
          <w:sz w:val="28"/>
          <w:szCs w:val="28"/>
          <w:lang w:val="sr-Cyrl-CS"/>
        </w:rPr>
      </w:pPr>
      <w:r w:rsidRPr="003B63A1">
        <w:rPr>
          <w:b/>
          <w:sz w:val="28"/>
          <w:szCs w:val="28"/>
          <w:lang w:val="sr-Cyrl-CS"/>
        </w:rPr>
        <w:t xml:space="preserve">                     </w:t>
      </w:r>
      <w:r w:rsidR="001C74F9" w:rsidRPr="003B63A1">
        <w:rPr>
          <w:b/>
          <w:sz w:val="28"/>
          <w:szCs w:val="28"/>
          <w:lang w:val="sr-Cyrl-CS"/>
        </w:rPr>
        <w:t xml:space="preserve"> </w:t>
      </w:r>
      <w:r w:rsidRPr="003B63A1">
        <w:rPr>
          <w:b/>
          <w:sz w:val="28"/>
          <w:szCs w:val="28"/>
          <w:lang w:val="sr-Cyrl-CS"/>
        </w:rPr>
        <w:t xml:space="preserve"> </w:t>
      </w:r>
      <w:r w:rsidR="00557B80">
        <w:rPr>
          <w:b/>
          <w:sz w:val="28"/>
          <w:szCs w:val="28"/>
          <w:lang w:val="sr-Cyrl-CS"/>
        </w:rPr>
        <w:t xml:space="preserve"> </w:t>
      </w:r>
      <w:r w:rsidRPr="003B63A1">
        <w:rPr>
          <w:b/>
          <w:sz w:val="28"/>
          <w:szCs w:val="28"/>
          <w:lang w:val="sr-Cyrl-CS"/>
        </w:rPr>
        <w:t>ПРИМАРНУ ЗДРАВСТВЕНУ ЗАШТИТУ</w:t>
      </w:r>
      <w:r w:rsidRPr="003B63A1">
        <w:rPr>
          <w:sz w:val="28"/>
          <w:szCs w:val="28"/>
          <w:lang w:val="sr-Cyrl-CS"/>
        </w:rPr>
        <w:t xml:space="preserve"> </w:t>
      </w:r>
    </w:p>
    <w:p w:rsidR="0064740E" w:rsidRPr="0064740E" w:rsidRDefault="0064740E" w:rsidP="00185C2B">
      <w:pPr>
        <w:jc w:val="both"/>
        <w:outlineLvl w:val="0"/>
        <w:rPr>
          <w:sz w:val="28"/>
          <w:szCs w:val="28"/>
        </w:rPr>
      </w:pPr>
    </w:p>
    <w:tbl>
      <w:tblPr>
        <w:tblW w:w="10998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778"/>
        <w:gridCol w:w="1560"/>
        <w:gridCol w:w="1360"/>
        <w:gridCol w:w="860"/>
      </w:tblGrid>
      <w:tr w:rsidR="003F4D78" w:rsidRPr="009C1FB2" w:rsidTr="005F1838">
        <w:trPr>
          <w:trHeight w:val="43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D78" w:rsidRPr="009C1FB2" w:rsidRDefault="003F4D78" w:rsidP="005F183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D78" w:rsidRPr="009C1FB2" w:rsidRDefault="003F4D78" w:rsidP="005F183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Екон. клас.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% извршења (5:4)</w:t>
            </w:r>
          </w:p>
        </w:tc>
      </w:tr>
      <w:tr w:rsidR="003F4D78" w:rsidRPr="009C1FB2" w:rsidTr="005F1838">
        <w:trPr>
          <w:trHeight w:val="94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УПРАВА ЗА ДЕЧИЈУ, СОЦИЈАЛНУ  И ПРИМАРНУ ЗДРАВСТВЕНУ ЗАШТИТУ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Болест и инвалидност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403.172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20,16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Накнада из буџета у случају болести и инвалидности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6474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2.000.000</w:t>
            </w:r>
            <w:r w:rsidR="003F4D78"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403.172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24.077.000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23.475.790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97,50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13.300.000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13.300.000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100,00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4819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13.300.000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10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10.777.000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10.175.790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94,42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4819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10.175.790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010: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26.077.000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23.878.962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91,57</w:t>
            </w:r>
          </w:p>
        </w:tc>
      </w:tr>
      <w:tr w:rsidR="003F4D78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Старост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8.691.978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66,86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3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2.105.205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52,63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Помоћ у кући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8.900.000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6.586.773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74,01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Дневни боравак за старе особе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0,00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020: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8.691.978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66,86</w:t>
            </w:r>
          </w:p>
        </w:tc>
      </w:tr>
      <w:tr w:rsidR="003F4D78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1.850.000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567.481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30,67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4235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6474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1.850.000</w:t>
            </w:r>
            <w:r w:rsidR="003F4D78"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567.481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409.190.000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241.069.285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58,91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16.750.000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55,83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Пакет за новорођенче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19.738.153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73,10</w:t>
            </w:r>
          </w:p>
        </w:tc>
      </w:tr>
      <w:tr w:rsidR="003F4D78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7.286.874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91,09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2.553.525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42,56</w:t>
            </w:r>
          </w:p>
        </w:tc>
      </w:tr>
      <w:tr w:rsidR="003F4D78" w:rsidRPr="009C1FB2" w:rsidTr="009C1FB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Бесплатну ужину за децу основношколског узраста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27.819.485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99,36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686.265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68,63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4726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Трошкове бесплатног сахрањивања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405.925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40,59</w:t>
            </w:r>
          </w:p>
        </w:tc>
      </w:tr>
      <w:tr w:rsidR="003F4D78" w:rsidRPr="009C1FB2" w:rsidTr="009C1FB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4726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0,00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Пакете за ђаке прваке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4.344.678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86,89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76.970.000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49.701.060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64,57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2.876.186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14,38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9.000.000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3.825.937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42,51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Социјално становање у заштићеним условима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238.521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11,93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Једнократну новчану помоћ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32.730.400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43,64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Увећану једнократну новчану помоћ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3.403.100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68,06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Накнаду послодавцима за запошљавање трудница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15.821.465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43,95</w:t>
            </w:r>
          </w:p>
        </w:tc>
      </w:tr>
      <w:tr w:rsidR="003F4D78" w:rsidRPr="009C1FB2" w:rsidTr="009C1FB2">
        <w:trPr>
          <w:trHeight w:val="5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21.745.000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94,54</w:t>
            </w:r>
          </w:p>
        </w:tc>
      </w:tr>
      <w:tr w:rsidR="003F4D78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6.348.000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42,32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Помоћ избеглим и расељеним лицима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8.120.000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1.354.711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16,68</w:t>
            </w:r>
          </w:p>
        </w:tc>
      </w:tr>
      <w:tr w:rsidR="003F4D78" w:rsidRPr="009C1FB2" w:rsidTr="009C1FB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 w:rsidP="009C1FB2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4729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23.440.000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71,03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040: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411.040.000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241.636.766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58,79</w:t>
            </w:r>
          </w:p>
        </w:tc>
      </w:tr>
      <w:tr w:rsidR="003F4D78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 xml:space="preserve">Социјална заштита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20.975.000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20.448.645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97,49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4111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20.448.645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3.755.000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3.576.441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95,24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4121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2.240.907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4122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1.190.368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4123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145.166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740.000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603.610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81,57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4131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603.610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1.041.378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69,43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4212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887.631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4213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34.724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4214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119.023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27.000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10,80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4232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27.000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8.800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14,67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4243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8.800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B3761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25.585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9,48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4251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11.725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4252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13.860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980.000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491.554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50,16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20.747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87.948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4264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215.936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4266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11.553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4267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Медицински и лабораторијски материјали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26.865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4268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78" w:rsidRPr="009C1FB2" w:rsidRDefault="003F4D78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128.505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78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38.050.000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32.028.750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78" w:rsidRPr="009C1FB2" w:rsidRDefault="003F4D78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84,18</w:t>
            </w:r>
          </w:p>
        </w:tc>
      </w:tr>
      <w:tr w:rsidR="0064740E" w:rsidRPr="009C1FB2" w:rsidTr="0064740E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40E" w:rsidRPr="009C1FB2" w:rsidRDefault="0064740E" w:rsidP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4631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0E" w:rsidRPr="009C1FB2" w:rsidRDefault="0064740E" w:rsidP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40E" w:rsidRPr="009C1FB2" w:rsidRDefault="0064740E" w:rsidP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40E" w:rsidRPr="009C1FB2" w:rsidRDefault="0064740E" w:rsidP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32.028.750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Установу "Центар за социјални рад"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22.750.000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22.750.000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100,00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Установу "Геронтолошки центар"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3.300.000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1.363.750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41,33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 xml:space="preserve"> - Установу "Сигурна кућа"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7.915.000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65,96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3.620.000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1.195.823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33,03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5113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1.195.823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090: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70.710.000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59.447.586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84,07</w:t>
            </w:r>
          </w:p>
        </w:tc>
      </w:tr>
      <w:tr w:rsidR="0064740E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8.344.000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5.371.958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64,38</w:t>
            </w:r>
          </w:p>
        </w:tc>
      </w:tr>
      <w:tr w:rsidR="0064740E" w:rsidRPr="009C1FB2" w:rsidTr="009C1FB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4243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5.371.958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8.344.000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5.371.958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64,38</w:t>
            </w:r>
          </w:p>
        </w:tc>
      </w:tr>
      <w:tr w:rsidR="0064740E" w:rsidRPr="009C1FB2" w:rsidTr="009C1FB2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C1FB2">
              <w:rPr>
                <w:b/>
                <w:bCs/>
                <w:i/>
                <w:iCs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18.922.528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36,39</w:t>
            </w:r>
          </w:p>
        </w:tc>
      </w:tr>
      <w:tr w:rsidR="0064740E" w:rsidRPr="009C1FB2" w:rsidTr="009C1FB2">
        <w:trPr>
          <w:trHeight w:val="25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4632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Капитални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18.922.528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</w:tr>
      <w:tr w:rsidR="0064740E" w:rsidRPr="009C1FB2" w:rsidTr="009C1FB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функцију 760: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18.922.528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36,39</w:t>
            </w:r>
          </w:p>
        </w:tc>
      </w:tr>
      <w:tr w:rsidR="0064740E" w:rsidRPr="009C1FB2" w:rsidTr="009C1FB2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0E" w:rsidRPr="009C1FB2" w:rsidRDefault="0064740E">
            <w:pPr>
              <w:jc w:val="center"/>
              <w:rPr>
                <w:sz w:val="22"/>
                <w:szCs w:val="22"/>
              </w:rPr>
            </w:pPr>
            <w:r w:rsidRPr="009C1FB2">
              <w:rPr>
                <w:sz w:val="22"/>
                <w:szCs w:val="22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0E" w:rsidRPr="009C1FB2" w:rsidRDefault="0064740E">
            <w:pPr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Укупно за главу 3.3: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581.171.000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357.949.778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0E" w:rsidRPr="009C1FB2" w:rsidRDefault="0064740E">
            <w:pPr>
              <w:jc w:val="right"/>
              <w:rPr>
                <w:b/>
                <w:bCs/>
                <w:sz w:val="22"/>
                <w:szCs w:val="22"/>
              </w:rPr>
            </w:pPr>
            <w:r w:rsidRPr="009C1FB2">
              <w:rPr>
                <w:b/>
                <w:bCs/>
                <w:sz w:val="22"/>
                <w:szCs w:val="22"/>
              </w:rPr>
              <w:t>61,59</w:t>
            </w:r>
          </w:p>
        </w:tc>
      </w:tr>
    </w:tbl>
    <w:p w:rsidR="005A797F" w:rsidRDefault="005A797F" w:rsidP="005A797F">
      <w:pPr>
        <w:ind w:firstLine="708"/>
        <w:jc w:val="both"/>
        <w:rPr>
          <w:sz w:val="28"/>
          <w:szCs w:val="28"/>
          <w:lang w:val="sr-Cyrl-CS"/>
        </w:rPr>
      </w:pPr>
      <w:r w:rsidRPr="00122389">
        <w:rPr>
          <w:b/>
          <w:sz w:val="28"/>
          <w:szCs w:val="28"/>
          <w:lang w:val="sr-Cyrl-CS"/>
        </w:rPr>
        <w:lastRenderedPageBreak/>
        <w:t>Управи за дечију, социјалну и примарну здравствену заштиту</w:t>
      </w:r>
      <w:r>
        <w:rPr>
          <w:b/>
          <w:sz w:val="28"/>
          <w:szCs w:val="28"/>
          <w:lang w:val="sr-Cyrl-CS"/>
        </w:rPr>
        <w:t xml:space="preserve"> </w:t>
      </w:r>
      <w:r w:rsidRPr="00C70D45">
        <w:rPr>
          <w:sz w:val="28"/>
          <w:szCs w:val="28"/>
          <w:lang w:val="sr-Cyrl-CS"/>
        </w:rPr>
        <w:t>у</w:t>
      </w:r>
      <w:r>
        <w:rPr>
          <w:b/>
          <w:sz w:val="28"/>
          <w:szCs w:val="28"/>
          <w:lang w:val="sr-Cyrl-CS"/>
        </w:rPr>
        <w:t xml:space="preserve"> </w:t>
      </w:r>
      <w:r w:rsidRPr="00C70D45">
        <w:rPr>
          <w:sz w:val="28"/>
          <w:szCs w:val="28"/>
          <w:lang w:val="sr-Cyrl-CS"/>
        </w:rPr>
        <w:t>2013. години</w:t>
      </w:r>
      <w:r w:rsidRPr="00122389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пренета су средства буџета града </w:t>
      </w:r>
      <w:r w:rsidRPr="00122389">
        <w:rPr>
          <w:sz w:val="28"/>
          <w:szCs w:val="28"/>
          <w:lang w:val="sr-Cyrl-CS"/>
        </w:rPr>
        <w:t xml:space="preserve">у износу од </w:t>
      </w:r>
      <w:r w:rsidRPr="00122389"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57.949.778</w:t>
      </w:r>
      <w:r w:rsidRPr="00122389">
        <w:rPr>
          <w:b/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динар</w:t>
      </w:r>
      <w:r w:rsidRPr="00122389">
        <w:rPr>
          <w:sz w:val="28"/>
          <w:szCs w:val="28"/>
          <w:lang w:val="sr-Cyrl-CS"/>
        </w:rPr>
        <w:t xml:space="preserve">а, што је </w:t>
      </w:r>
      <w:r w:rsidRPr="001223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>61</w:t>
      </w:r>
      <w:r w:rsidRPr="00122389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59</w:t>
      </w:r>
      <w:r w:rsidRPr="00122389">
        <w:rPr>
          <w:sz w:val="28"/>
          <w:szCs w:val="28"/>
          <w:lang w:val="sr-Cyrl-CS"/>
        </w:rPr>
        <w:t xml:space="preserve"> % у односу на</w:t>
      </w:r>
      <w:r>
        <w:rPr>
          <w:sz w:val="28"/>
          <w:szCs w:val="28"/>
          <w:lang w:val="sr-Cyrl-CS"/>
        </w:rPr>
        <w:t xml:space="preserve"> годишње планирана средства.</w:t>
      </w:r>
    </w:p>
    <w:p w:rsidR="005A797F" w:rsidRPr="00122389" w:rsidRDefault="005A797F" w:rsidP="005A797F">
      <w:pPr>
        <w:ind w:firstLine="708"/>
        <w:jc w:val="both"/>
        <w:rPr>
          <w:sz w:val="28"/>
          <w:szCs w:val="28"/>
          <w:lang w:val="sr-Cyrl-CS"/>
        </w:rPr>
      </w:pPr>
      <w:r w:rsidRPr="0070436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оквиру</w:t>
      </w:r>
      <w:r w:rsidRPr="00C70D45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Управе</w:t>
      </w:r>
      <w:r w:rsidRPr="00C70D45">
        <w:rPr>
          <w:sz w:val="28"/>
          <w:szCs w:val="28"/>
          <w:lang w:val="sr-Cyrl-CS"/>
        </w:rPr>
        <w:t xml:space="preserve"> за дечију, социјалну и примарну здравствену заштиту</w:t>
      </w:r>
      <w:r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  <w:lang w:val="sr-Cyrl-CS"/>
        </w:rPr>
        <w:t>финансирни су следећи облици социјалне зашти</w:t>
      </w:r>
      <w:r>
        <w:rPr>
          <w:sz w:val="28"/>
          <w:szCs w:val="28"/>
          <w:lang w:val="sr-Cyrl-CS"/>
        </w:rPr>
        <w:t>те:</w:t>
      </w:r>
    </w:p>
    <w:p w:rsidR="005A797F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- </w:t>
      </w:r>
      <w:r w:rsidRPr="00835302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борачко-ин</w:t>
      </w:r>
      <w:r w:rsidR="0064740E">
        <w:rPr>
          <w:sz w:val="28"/>
          <w:szCs w:val="28"/>
          <w:lang w:val="sr-Cyrl-CS"/>
        </w:rPr>
        <w:t>валидска заштита</w:t>
      </w:r>
      <w:r w:rsidR="0064740E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финансирана</w:t>
      </w:r>
      <w:r w:rsidRPr="00122389">
        <w:rPr>
          <w:sz w:val="28"/>
          <w:szCs w:val="28"/>
          <w:lang w:val="sr-Cyrl-CS"/>
        </w:rPr>
        <w:t xml:space="preserve"> </w:t>
      </w:r>
      <w:r w:rsidR="0064740E">
        <w:rPr>
          <w:sz w:val="28"/>
          <w:szCs w:val="28"/>
        </w:rPr>
        <w:t xml:space="preserve">je </w:t>
      </w:r>
      <w:r w:rsidR="0064740E">
        <w:rPr>
          <w:sz w:val="28"/>
          <w:szCs w:val="28"/>
          <w:lang w:val="sr-Cyrl-CS"/>
        </w:rPr>
        <w:t>н</w:t>
      </w:r>
      <w:r w:rsidR="0064740E" w:rsidRPr="00122389">
        <w:rPr>
          <w:sz w:val="28"/>
          <w:szCs w:val="28"/>
          <w:lang w:val="sr-Cyrl-CS"/>
        </w:rPr>
        <w:t>а основу Одлуке о допунској заштити бораца НОР-а, уч</w:t>
      </w:r>
      <w:r w:rsidR="0064740E">
        <w:rPr>
          <w:sz w:val="28"/>
          <w:szCs w:val="28"/>
          <w:lang w:val="sr-Cyrl-CS"/>
        </w:rPr>
        <w:t>есника оружаних сукоба</w:t>
      </w:r>
      <w:r w:rsidR="0064740E" w:rsidRPr="00122389">
        <w:rPr>
          <w:sz w:val="28"/>
          <w:szCs w:val="28"/>
          <w:lang w:val="sr-Cyrl-CS"/>
        </w:rPr>
        <w:t xml:space="preserve"> после 17. 8. 1990. године, ратних војних инвалида и породица погинулих бораца (</w:t>
      </w:r>
      <w:r w:rsidR="0064740E">
        <w:rPr>
          <w:sz w:val="28"/>
          <w:szCs w:val="28"/>
        </w:rPr>
        <w:t>„</w:t>
      </w:r>
      <w:r w:rsidR="0064740E" w:rsidRPr="00122389">
        <w:rPr>
          <w:sz w:val="28"/>
          <w:szCs w:val="28"/>
          <w:lang w:val="sr-Cyrl-CS"/>
        </w:rPr>
        <w:t>Службени лист Града Ниша</w:t>
      </w:r>
      <w:r w:rsidR="0064740E">
        <w:rPr>
          <w:sz w:val="28"/>
          <w:szCs w:val="28"/>
        </w:rPr>
        <w:t>“</w:t>
      </w:r>
      <w:r w:rsidR="0064740E">
        <w:rPr>
          <w:sz w:val="28"/>
          <w:szCs w:val="28"/>
          <w:lang w:val="sr-Cyrl-CS"/>
        </w:rPr>
        <w:t>, бр. 45/2001)</w:t>
      </w:r>
      <w:r w:rsidRPr="00122389">
        <w:rPr>
          <w:sz w:val="28"/>
          <w:szCs w:val="28"/>
          <w:lang w:val="sr-Cyrl-CS"/>
        </w:rPr>
        <w:t xml:space="preserve"> у виду сталних месечних новчаних примања, једнократне помоћи, новчане помоћи за школовање и превоз деце погинулих</w:t>
      </w:r>
      <w:r>
        <w:rPr>
          <w:sz w:val="28"/>
          <w:szCs w:val="28"/>
          <w:lang w:val="sr-Cyrl-CS"/>
        </w:rPr>
        <w:t xml:space="preserve"> бораца и помоћ у случају смрти</w:t>
      </w:r>
      <w:r w:rsidR="001F7C5B">
        <w:rPr>
          <w:sz w:val="28"/>
          <w:szCs w:val="28"/>
        </w:rPr>
        <w:t xml:space="preserve">. </w:t>
      </w:r>
      <w:r w:rsidRPr="00122389">
        <w:rPr>
          <w:sz w:val="28"/>
          <w:szCs w:val="28"/>
          <w:lang w:val="sr-Cyrl-CS"/>
        </w:rPr>
        <w:t xml:space="preserve"> </w:t>
      </w:r>
      <w:r w:rsidR="001F7C5B">
        <w:rPr>
          <w:sz w:val="28"/>
          <w:szCs w:val="28"/>
          <w:lang w:val="sr-Cyrl-CS"/>
        </w:rPr>
        <w:t>За</w:t>
      </w:r>
      <w:r w:rsidR="001F7C5B">
        <w:rPr>
          <w:sz w:val="28"/>
          <w:szCs w:val="28"/>
        </w:rPr>
        <w:t xml:space="preserve"> </w:t>
      </w:r>
      <w:r w:rsidR="001F7C5B" w:rsidRPr="00122389">
        <w:rPr>
          <w:sz w:val="28"/>
          <w:szCs w:val="28"/>
          <w:lang w:val="sr-Cyrl-CS"/>
        </w:rPr>
        <w:t>борачко-ин</w:t>
      </w:r>
      <w:r w:rsidR="001F7C5B">
        <w:rPr>
          <w:sz w:val="28"/>
          <w:szCs w:val="28"/>
          <w:lang w:val="sr-Cyrl-CS"/>
        </w:rPr>
        <w:t>валидску заштиту утрошена су средства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износу од </w:t>
      </w:r>
      <w:r w:rsidRPr="0012238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403.172 динара;  </w:t>
      </w:r>
      <w:r w:rsidRPr="00122389">
        <w:rPr>
          <w:sz w:val="28"/>
          <w:szCs w:val="28"/>
          <w:lang w:val="sr-Cyrl-CS"/>
        </w:rPr>
        <w:t xml:space="preserve">  </w:t>
      </w:r>
    </w:p>
    <w:p w:rsidR="005A797F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- за  програмске</w:t>
      </w:r>
      <w:r w:rsidRPr="00122389">
        <w:rPr>
          <w:sz w:val="28"/>
          <w:szCs w:val="28"/>
          <w:lang w:val="sr-Cyrl-CS"/>
        </w:rPr>
        <w:t xml:space="preserve"> активности социјално-хуманитарних организација и удружења грађана и организација лица са специфичним потребама, утрошена су средства у износу од  </w:t>
      </w:r>
      <w:r w:rsidRPr="00122389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3.300</w:t>
      </w:r>
      <w:r w:rsidRPr="00122389">
        <w:rPr>
          <w:sz w:val="28"/>
          <w:szCs w:val="28"/>
        </w:rPr>
        <w:t>.000</w:t>
      </w:r>
      <w:r w:rsidRPr="00122389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 xml:space="preserve">у складу са Законом о социјалној заштити и обезбеђивању социјалне сигурности грађана. </w:t>
      </w:r>
      <w:r w:rsidR="00075C21">
        <w:rPr>
          <w:sz w:val="28"/>
          <w:szCs w:val="28"/>
          <w:lang w:val="sr-Cyrl-CS"/>
        </w:rPr>
        <w:t>Средства</w:t>
      </w:r>
      <w:r w:rsidRPr="00122389">
        <w:rPr>
          <w:sz w:val="28"/>
          <w:szCs w:val="28"/>
          <w:lang w:val="sr-Cyrl-CS"/>
        </w:rPr>
        <w:t xml:space="preserve"> су </w:t>
      </w:r>
      <w:r w:rsidR="00075C21">
        <w:rPr>
          <w:sz w:val="28"/>
          <w:szCs w:val="28"/>
          <w:lang w:val="sr-Cyrl-CS"/>
        </w:rPr>
        <w:t xml:space="preserve">пренета </w:t>
      </w:r>
      <w:r w:rsidRPr="00122389">
        <w:rPr>
          <w:sz w:val="28"/>
          <w:szCs w:val="28"/>
          <w:lang w:val="sr-Cyrl-CS"/>
        </w:rPr>
        <w:t>следећ</w:t>
      </w:r>
      <w:r w:rsidR="00075C21">
        <w:rPr>
          <w:sz w:val="28"/>
          <w:szCs w:val="28"/>
          <w:lang w:val="sr-Cyrl-CS"/>
        </w:rPr>
        <w:t>им организацијама и удружењима</w:t>
      </w:r>
      <w:r w:rsidRPr="00122389">
        <w:rPr>
          <w:sz w:val="28"/>
          <w:szCs w:val="28"/>
          <w:lang w:val="sr-Cyrl-CS"/>
        </w:rPr>
        <w:t xml:space="preserve">: Међуопштинска организација Савеза слепих Србије, Организација глувих и наглувих, </w:t>
      </w:r>
      <w:r w:rsidRPr="00122389">
        <w:rPr>
          <w:sz w:val="28"/>
          <w:szCs w:val="28"/>
        </w:rPr>
        <w:t>Организација цивилних инвалида рата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Друштво за помоћ ментално недовољно развијеним особама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Удружење дистрофичара</w:t>
      </w:r>
      <w:r w:rsidRPr="00122389">
        <w:rPr>
          <w:sz w:val="28"/>
          <w:szCs w:val="28"/>
          <w:lang w:val="sr-Cyrl-CS"/>
        </w:rPr>
        <w:t>,</w:t>
      </w:r>
      <w:r w:rsidR="00DD51DE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Удружење параплегичара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Удружење оболелих од мултиплесклерозе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оболелих од рака и са стомом </w:t>
      </w:r>
      <w:r>
        <w:rPr>
          <w:sz w:val="28"/>
          <w:szCs w:val="28"/>
        </w:rPr>
        <w:t>„</w:t>
      </w:r>
      <w:r w:rsidRPr="00122389">
        <w:rPr>
          <w:sz w:val="28"/>
          <w:szCs w:val="28"/>
        </w:rPr>
        <w:t>НИЛКО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Нишко удружење студената са хендикепом</w:t>
      </w:r>
      <w:r w:rsidRPr="00122389">
        <w:rPr>
          <w:sz w:val="28"/>
          <w:szCs w:val="28"/>
          <w:lang w:val="sr-Cyrl-CS"/>
        </w:rPr>
        <w:t>, Градско у</w:t>
      </w:r>
      <w:r w:rsidRPr="00122389">
        <w:rPr>
          <w:sz w:val="28"/>
          <w:szCs w:val="28"/>
        </w:rPr>
        <w:t>дружење церебралне</w:t>
      </w:r>
      <w:r w:rsidRPr="00122389">
        <w:rPr>
          <w:sz w:val="28"/>
          <w:szCs w:val="28"/>
          <w:lang w:val="sr-Cyrl-CS"/>
        </w:rPr>
        <w:t xml:space="preserve"> и </w:t>
      </w:r>
      <w:r w:rsidRPr="00122389">
        <w:rPr>
          <w:sz w:val="28"/>
          <w:szCs w:val="28"/>
        </w:rPr>
        <w:t>дечије парализе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Градска организација инвалида рада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грађана </w:t>
      </w:r>
      <w:r>
        <w:rPr>
          <w:sz w:val="28"/>
          <w:szCs w:val="28"/>
        </w:rPr>
        <w:t>„</w:t>
      </w:r>
      <w:r w:rsidRPr="00122389">
        <w:rPr>
          <w:sz w:val="28"/>
          <w:szCs w:val="28"/>
        </w:rPr>
        <w:t>Драгана Родић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Подружница центра за самостални живот инвалида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>Удружење за помоћ особама са Дауновим синдромом</w:t>
      </w:r>
      <w:r w:rsidRPr="00122389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</w:rPr>
        <w:t xml:space="preserve">Удружење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И</w:t>
      </w:r>
      <w:r w:rsidRPr="00122389">
        <w:rPr>
          <w:sz w:val="28"/>
          <w:szCs w:val="28"/>
        </w:rPr>
        <w:t>з Круга ...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</w:rPr>
        <w:t>Ниш</w:t>
      </w:r>
      <w:r w:rsidRPr="00122389">
        <w:rPr>
          <w:sz w:val="28"/>
          <w:szCs w:val="28"/>
          <w:lang w:val="sr-Cyrl-CS"/>
        </w:rPr>
        <w:t xml:space="preserve">, Градско удружење за помоћ особама са аутизмом и Удружење ампутирано-ретардираних инвалида.      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- з</w:t>
      </w:r>
      <w:r w:rsidRPr="00122389">
        <w:rPr>
          <w:sz w:val="28"/>
          <w:szCs w:val="28"/>
          <w:lang w:val="sr-Cyrl-CS"/>
        </w:rPr>
        <w:t xml:space="preserve">а реализацију пројекта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Сервис персоналних асистената Ниш“</w:t>
      </w:r>
      <w:r w:rsidR="00FC5B64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-СПАН, који има за циљ унапређење положаја особа са инвалидитетом на територији града Ниша, утро</w:t>
      </w:r>
      <w:r>
        <w:rPr>
          <w:sz w:val="28"/>
          <w:szCs w:val="28"/>
          <w:lang w:val="sr-Cyrl-CS"/>
        </w:rPr>
        <w:t>шена су средства у износу од 10.175.790</w:t>
      </w:r>
      <w:r w:rsidRPr="00122389">
        <w:rPr>
          <w:sz w:val="28"/>
          <w:szCs w:val="28"/>
          <w:lang w:val="sr-Cyrl-CS"/>
        </w:rPr>
        <w:t xml:space="preserve"> динара.</w:t>
      </w:r>
    </w:p>
    <w:p w:rsidR="005A797F" w:rsidRDefault="005A797F" w:rsidP="005A797F">
      <w:pPr>
        <w:ind w:firstLine="708"/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>У складу са Одлуком о правима из области социјалне заш</w:t>
      </w:r>
      <w:r w:rsidR="00FC5B64">
        <w:rPr>
          <w:sz w:val="28"/>
          <w:szCs w:val="28"/>
          <w:lang w:val="sr-Cyrl-CS"/>
        </w:rPr>
        <w:t>тите на територији Града Ниша (</w:t>
      </w:r>
      <w:r w:rsidR="00FC5B64"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 w:rsidR="00FC5B64"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број 101/2012) и Одлуком о финансијској подршци породици са децом на територији Града Ниша (</w:t>
      </w:r>
      <w:r w:rsidR="00FC5B64"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 w:rsidR="00FC5B64"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 број  66/2010, 71/2010 и 2/2012),  финансирни су следећи облици социјалне заштите:</w:t>
      </w:r>
    </w:p>
    <w:p w:rsidR="005A797F" w:rsidRPr="00122389" w:rsidRDefault="005A797F" w:rsidP="005A797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</w:t>
      </w:r>
      <w:r w:rsidRPr="00122389">
        <w:rPr>
          <w:sz w:val="28"/>
          <w:szCs w:val="28"/>
          <w:lang w:val="sr-Cyrl-CS"/>
        </w:rPr>
        <w:t xml:space="preserve"> припремање и допремање хране за </w:t>
      </w:r>
      <w:r>
        <w:rPr>
          <w:sz w:val="28"/>
          <w:szCs w:val="28"/>
          <w:lang w:val="sr-Cyrl-CS"/>
        </w:rPr>
        <w:t xml:space="preserve">децу ометену у развоју и стара </w:t>
      </w:r>
      <w:r w:rsidRPr="00122389">
        <w:rPr>
          <w:sz w:val="28"/>
          <w:szCs w:val="28"/>
          <w:lang w:val="sr-Cyrl-CS"/>
        </w:rPr>
        <w:t xml:space="preserve"> изне</w:t>
      </w:r>
      <w:r>
        <w:rPr>
          <w:sz w:val="28"/>
          <w:szCs w:val="28"/>
          <w:lang w:val="sr-Cyrl-CS"/>
        </w:rPr>
        <w:t>могла лица,</w:t>
      </w:r>
      <w:r w:rsidRPr="00122389">
        <w:rPr>
          <w:sz w:val="28"/>
          <w:szCs w:val="28"/>
          <w:lang w:val="sr-Cyrl-CS"/>
        </w:rPr>
        <w:t xml:space="preserve"> у износу од  </w:t>
      </w:r>
      <w:r w:rsidRPr="00122389">
        <w:rPr>
          <w:sz w:val="28"/>
          <w:szCs w:val="28"/>
        </w:rPr>
        <w:t>2.</w:t>
      </w:r>
      <w:r>
        <w:rPr>
          <w:sz w:val="28"/>
          <w:szCs w:val="28"/>
          <w:lang w:val="sr-Cyrl-CS"/>
        </w:rPr>
        <w:t>105.205</w:t>
      </w:r>
      <w:r w:rsidRPr="00122389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</w:t>
      </w:r>
      <w:r w:rsidRPr="00122389">
        <w:rPr>
          <w:sz w:val="28"/>
          <w:szCs w:val="28"/>
          <w:lang w:val="sr-Cyrl-CS"/>
        </w:rPr>
        <w:t>;</w:t>
      </w:r>
    </w:p>
    <w:p w:rsidR="005A797F" w:rsidRPr="00122389" w:rsidRDefault="005A797F" w:rsidP="005A797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</w:t>
      </w:r>
      <w:r w:rsidRPr="00122389">
        <w:rPr>
          <w:sz w:val="28"/>
          <w:szCs w:val="28"/>
          <w:lang w:val="sr-Cyrl-CS"/>
        </w:rPr>
        <w:t xml:space="preserve"> помоћ у кући за стара, инвалидна и хронично оболела лица која имају ограничене физичке и психичке способности да задовоље </w:t>
      </w:r>
      <w:r w:rsidRPr="00122389">
        <w:rPr>
          <w:sz w:val="28"/>
          <w:szCs w:val="28"/>
          <w:lang w:val="sr-Cyrl-CS"/>
        </w:rPr>
        <w:lastRenderedPageBreak/>
        <w:t>свакодневне основ</w:t>
      </w:r>
      <w:r>
        <w:rPr>
          <w:sz w:val="28"/>
          <w:szCs w:val="28"/>
          <w:lang w:val="sr-Cyrl-CS"/>
        </w:rPr>
        <w:t>не личне и животне потребе, у износу од 6.586.773</w:t>
      </w:r>
      <w:r w:rsidRPr="00122389">
        <w:rPr>
          <w:sz w:val="28"/>
          <w:szCs w:val="28"/>
          <w:lang w:val="sr-Cyrl-CS"/>
        </w:rPr>
        <w:t xml:space="preserve"> динара;</w:t>
      </w:r>
      <w:r w:rsidRPr="00122389">
        <w:rPr>
          <w:sz w:val="28"/>
          <w:szCs w:val="28"/>
          <w:lang w:val="sr-Cyrl-CS"/>
        </w:rPr>
        <w:tab/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једнократна</w:t>
      </w:r>
      <w:r w:rsidRPr="00122389">
        <w:rPr>
          <w:sz w:val="28"/>
          <w:szCs w:val="28"/>
          <w:lang w:val="sr-Cyrl-CS"/>
        </w:rPr>
        <w:t xml:space="preserve"> новча</w:t>
      </w:r>
      <w:r>
        <w:rPr>
          <w:sz w:val="28"/>
          <w:szCs w:val="28"/>
          <w:lang w:val="sr-Cyrl-CS"/>
        </w:rPr>
        <w:t>на</w:t>
      </w:r>
      <w:r w:rsidRPr="00122389">
        <w:rPr>
          <w:sz w:val="28"/>
          <w:szCs w:val="28"/>
          <w:lang w:val="sr-Cyrl-CS"/>
        </w:rPr>
        <w:t xml:space="preserve"> помо</w:t>
      </w:r>
      <w:r>
        <w:rPr>
          <w:sz w:val="28"/>
          <w:szCs w:val="28"/>
          <w:lang w:val="sr-Cyrl-CS"/>
        </w:rPr>
        <w:t>ћ за прворођено дете, у износу од</w:t>
      </w:r>
      <w:r w:rsidRPr="00122389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16</w:t>
      </w:r>
      <w:r w:rsidRPr="00122389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>75</w:t>
      </w:r>
      <w:r w:rsidRPr="00122389">
        <w:rPr>
          <w:sz w:val="28"/>
          <w:szCs w:val="28"/>
        </w:rPr>
        <w:t>0.000</w:t>
      </w:r>
      <w:r w:rsidRPr="00122389">
        <w:rPr>
          <w:sz w:val="28"/>
          <w:szCs w:val="28"/>
          <w:lang w:val="sr-Cyrl-CS"/>
        </w:rPr>
        <w:t xml:space="preserve"> динара;</w:t>
      </w:r>
    </w:p>
    <w:p w:rsidR="005A797F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-  пакет за новорођенче</w:t>
      </w:r>
      <w:r w:rsidR="00FC5B64"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у износу  од  19.738.153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динара. Пакет садржи неопходну опрему за новорођенче, а право остварује родитељ, хранитељ или старатељ за свако новорођено дете под условом да има пребивалиште, односно боравиште на територији града Ниша; 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 месечна новчана</w:t>
      </w:r>
      <w:r w:rsidRPr="00122389">
        <w:rPr>
          <w:sz w:val="28"/>
          <w:szCs w:val="28"/>
          <w:lang w:val="sr-Cyrl-CS"/>
        </w:rPr>
        <w:t xml:space="preserve"> помоћ породицама са дуплим близанцима, тр</w:t>
      </w:r>
      <w:r>
        <w:rPr>
          <w:sz w:val="28"/>
          <w:szCs w:val="28"/>
          <w:lang w:val="sr-Cyrl-CS"/>
        </w:rPr>
        <w:t xml:space="preserve">ојкама  и  четворкама, </w:t>
      </w:r>
      <w:r w:rsidRPr="00122389">
        <w:rPr>
          <w:sz w:val="28"/>
          <w:szCs w:val="28"/>
          <w:lang w:val="sr-Cyrl-CS"/>
        </w:rPr>
        <w:t xml:space="preserve"> у висини износа просечне зараде без пореза и доприноса за град Ниш за месец </w:t>
      </w:r>
      <w:r>
        <w:rPr>
          <w:sz w:val="28"/>
          <w:szCs w:val="28"/>
          <w:lang w:val="sr-Cyrl-CS"/>
        </w:rPr>
        <w:t>који претходи исплати, утрошено</w:t>
      </w:r>
      <w:r w:rsidRPr="00122389">
        <w:rPr>
          <w:sz w:val="28"/>
          <w:szCs w:val="28"/>
          <w:lang w:val="sr-Cyrl-CS"/>
        </w:rPr>
        <w:t xml:space="preserve"> је </w:t>
      </w:r>
      <w:r>
        <w:rPr>
          <w:sz w:val="28"/>
          <w:szCs w:val="28"/>
          <w:lang w:val="sr-Cyrl-CS"/>
        </w:rPr>
        <w:t>7.286.874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динара; </w:t>
      </w:r>
      <w:r w:rsidRPr="0012238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- једнократна новчана</w:t>
      </w:r>
      <w:r w:rsidRPr="00122389">
        <w:rPr>
          <w:sz w:val="28"/>
          <w:szCs w:val="28"/>
          <w:lang w:val="sr-Cyrl-CS"/>
        </w:rPr>
        <w:t xml:space="preserve"> помоћ за поступак  </w:t>
      </w:r>
      <w:r>
        <w:rPr>
          <w:sz w:val="28"/>
          <w:szCs w:val="28"/>
          <w:lang w:val="sr-Cyrl-CS"/>
        </w:rPr>
        <w:t>вантелесне оплодње, као посебан облик</w:t>
      </w:r>
      <w:r w:rsidRPr="00122389">
        <w:rPr>
          <w:sz w:val="28"/>
          <w:szCs w:val="28"/>
          <w:lang w:val="sr-Cyrl-CS"/>
        </w:rPr>
        <w:t xml:space="preserve"> социјалне заштите којим је обухваћена породица која због стерилитета или привремене неплодности нема деце,  утрошена су</w:t>
      </w:r>
      <w:r>
        <w:rPr>
          <w:sz w:val="28"/>
          <w:szCs w:val="28"/>
          <w:lang w:val="sr-Cyrl-CS"/>
        </w:rPr>
        <w:t xml:space="preserve"> средства у износу од 2.553.525</w:t>
      </w:r>
      <w:r w:rsidRPr="00122389">
        <w:rPr>
          <w:sz w:val="28"/>
          <w:szCs w:val="28"/>
          <w:lang w:val="sr-Cyrl-CS"/>
        </w:rPr>
        <w:t xml:space="preserve"> динара.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- за бесплатну ужину</w:t>
      </w:r>
      <w:r w:rsidRPr="00122389">
        <w:rPr>
          <w:sz w:val="28"/>
          <w:szCs w:val="28"/>
          <w:lang w:val="sr-Cyrl-CS"/>
        </w:rPr>
        <w:t xml:space="preserve"> за децу основношколск</w:t>
      </w:r>
      <w:r>
        <w:rPr>
          <w:sz w:val="28"/>
          <w:szCs w:val="28"/>
          <w:lang w:val="sr-Cyrl-CS"/>
        </w:rPr>
        <w:t>ог узраста која похађају основну школу</w:t>
      </w:r>
      <w:r w:rsidRPr="00122389">
        <w:rPr>
          <w:sz w:val="28"/>
          <w:szCs w:val="28"/>
          <w:lang w:val="sr-Cyrl-CS"/>
        </w:rPr>
        <w:t xml:space="preserve"> на територији Града Ниша, утрошена су</w:t>
      </w:r>
      <w:r>
        <w:rPr>
          <w:sz w:val="28"/>
          <w:szCs w:val="28"/>
          <w:lang w:val="sr-Cyrl-CS"/>
        </w:rPr>
        <w:t xml:space="preserve"> средства у износу од 27.819.485</w:t>
      </w:r>
      <w:r w:rsidRPr="00122389">
        <w:rPr>
          <w:sz w:val="28"/>
          <w:szCs w:val="28"/>
          <w:lang w:val="sr-Cyrl-CS"/>
        </w:rPr>
        <w:t xml:space="preserve"> динара. Право </w:t>
      </w:r>
      <w:r>
        <w:rPr>
          <w:sz w:val="28"/>
          <w:szCs w:val="28"/>
          <w:lang w:val="sr-Cyrl-CS"/>
        </w:rPr>
        <w:t xml:space="preserve">на бесплатну ужину </w:t>
      </w:r>
      <w:r w:rsidRPr="00122389">
        <w:rPr>
          <w:sz w:val="28"/>
          <w:szCs w:val="28"/>
          <w:lang w:val="sr-Cyrl-CS"/>
        </w:rPr>
        <w:t xml:space="preserve">остварују треће и четврто дете у породици, дупли близанци, тројке и четворке, деца палих бораца и ратних војних инвалида, деца са сметњама у развоју, деца лишена родитељског старања и деца из породица које остварују приходе до износа минималног нивоа социјалне сигурности;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lang w:val="sr-Cyrl-CS"/>
        </w:rPr>
        <w:t xml:space="preserve">     - за бесплатну ужину</w:t>
      </w:r>
      <w:r w:rsidRPr="00122389">
        <w:rPr>
          <w:sz w:val="28"/>
          <w:szCs w:val="28"/>
          <w:lang w:val="sr-Cyrl-CS"/>
        </w:rPr>
        <w:t xml:space="preserve"> за децу ометену у развоју у школи за основно и средње образовање  „14. Октобар“  у Нишу, утрошена </w:t>
      </w:r>
      <w:r>
        <w:rPr>
          <w:sz w:val="28"/>
          <w:szCs w:val="28"/>
          <w:lang w:val="sr-Cyrl-CS"/>
        </w:rPr>
        <w:t>су средства у износу од 686.265</w:t>
      </w:r>
      <w:r w:rsidRPr="00122389">
        <w:rPr>
          <w:sz w:val="28"/>
          <w:szCs w:val="28"/>
          <w:lang w:val="sr-Cyrl-CS"/>
        </w:rPr>
        <w:t xml:space="preserve"> динара;        </w:t>
      </w:r>
      <w:r w:rsidRPr="00122389">
        <w:rPr>
          <w:sz w:val="28"/>
          <w:szCs w:val="28"/>
          <w:lang w:val="sr-Cyrl-CS"/>
        </w:rPr>
        <w:tab/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 - за трошкове бесплатног сахрањивања лица без прихода, утрошена су средства</w:t>
      </w:r>
      <w:r>
        <w:rPr>
          <w:sz w:val="28"/>
          <w:szCs w:val="28"/>
          <w:lang w:val="sr-Cyrl-CS"/>
        </w:rPr>
        <w:t xml:space="preserve"> у износу од 405.925</w:t>
      </w:r>
      <w:r w:rsidRPr="00122389">
        <w:rPr>
          <w:sz w:val="28"/>
          <w:szCs w:val="28"/>
          <w:lang w:val="sr-Cyrl-CS"/>
        </w:rPr>
        <w:t xml:space="preserve"> динара; </w:t>
      </w:r>
      <w:r w:rsidRPr="00122389">
        <w:rPr>
          <w:sz w:val="28"/>
          <w:szCs w:val="28"/>
          <w:lang w:val="sr-Cyrl-CS"/>
        </w:rPr>
        <w:tab/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 - за бесплатан о</w:t>
      </w:r>
      <w:r>
        <w:rPr>
          <w:sz w:val="28"/>
          <w:szCs w:val="28"/>
          <w:lang w:val="sr-Cyrl-CS"/>
        </w:rPr>
        <w:t xml:space="preserve">брок (Народна кухиња)  који се  састоји </w:t>
      </w:r>
      <w:r w:rsidRPr="00122389">
        <w:rPr>
          <w:sz w:val="28"/>
          <w:szCs w:val="28"/>
          <w:lang w:val="sr-Cyrl-CS"/>
        </w:rPr>
        <w:t xml:space="preserve"> у издавању једног оброка дневно за појединце или породице из категорије најугроженијих грађана Ниша, који нису у могућности да самостално обезбеде средства за задов</w:t>
      </w:r>
      <w:r>
        <w:rPr>
          <w:sz w:val="28"/>
          <w:szCs w:val="28"/>
          <w:lang w:val="sr-Cyrl-CS"/>
        </w:rPr>
        <w:t>ољење основних животних потреба, утрошена</w:t>
      </w:r>
      <w:r w:rsidRPr="00122389">
        <w:rPr>
          <w:sz w:val="28"/>
          <w:szCs w:val="28"/>
          <w:lang w:val="sr-Cyrl-CS"/>
        </w:rPr>
        <w:t xml:space="preserve">  су</w:t>
      </w:r>
      <w:r>
        <w:rPr>
          <w:sz w:val="28"/>
          <w:szCs w:val="28"/>
          <w:lang w:val="sr-Cyrl-CS"/>
        </w:rPr>
        <w:t xml:space="preserve"> средства у износу од 49.701.060 динара;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 - за делимично односно потпутно ослобађање од плаћања стамбено-комуналних услуга (накнада за испоручену топлотну енергију, утрошену воду и изношење смећа), утрошена су</w:t>
      </w:r>
      <w:r>
        <w:rPr>
          <w:sz w:val="28"/>
          <w:szCs w:val="28"/>
          <w:lang w:val="sr-Cyrl-CS"/>
        </w:rPr>
        <w:t xml:space="preserve"> средства у износу од  2.876.186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динара;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привремени смештај у прихватилишта</w:t>
      </w:r>
      <w:r>
        <w:rPr>
          <w:sz w:val="28"/>
          <w:szCs w:val="28"/>
          <w:lang w:val="sr-Cyrl-CS"/>
        </w:rPr>
        <w:t xml:space="preserve"> и прихватне станице, као облик</w:t>
      </w:r>
      <w:r w:rsidRPr="00122389">
        <w:rPr>
          <w:sz w:val="28"/>
          <w:szCs w:val="28"/>
          <w:lang w:val="sr-Cyrl-CS"/>
        </w:rPr>
        <w:t xml:space="preserve"> привременог збрињавања лица која су изненада остала без смештаја или из других разлога морају да буду збринута ван своје породице, утрошена су</w:t>
      </w:r>
      <w:r>
        <w:rPr>
          <w:sz w:val="28"/>
          <w:szCs w:val="28"/>
          <w:lang w:val="sr-Cyrl-CS"/>
        </w:rPr>
        <w:t xml:space="preserve"> средства у износу од  3.825.937</w:t>
      </w:r>
      <w:r w:rsidRPr="00122389">
        <w:rPr>
          <w:sz w:val="28"/>
          <w:szCs w:val="28"/>
          <w:lang w:val="sr-Cyrl-CS"/>
        </w:rPr>
        <w:t xml:space="preserve"> динара;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социјално становање у заштићеним условима  за социјално угрожене породице и појединце који су корисници права на новчану социјалну </w:t>
      </w:r>
      <w:r w:rsidRPr="00122389">
        <w:rPr>
          <w:sz w:val="28"/>
          <w:szCs w:val="28"/>
          <w:lang w:val="sr-Cyrl-CS"/>
        </w:rPr>
        <w:lastRenderedPageBreak/>
        <w:t>помоћ, по основ</w:t>
      </w:r>
      <w:r>
        <w:rPr>
          <w:sz w:val="28"/>
          <w:szCs w:val="28"/>
          <w:lang w:val="sr-Cyrl-CS"/>
        </w:rPr>
        <w:t>у неспособности за привређивање и</w:t>
      </w:r>
      <w:r w:rsidRPr="00122389">
        <w:rPr>
          <w:sz w:val="28"/>
          <w:szCs w:val="28"/>
          <w:lang w:val="sr-Cyrl-CS"/>
        </w:rPr>
        <w:t xml:space="preserve"> који су стамбено угрожени, утрошена су средства у износу од  </w:t>
      </w:r>
      <w:r>
        <w:rPr>
          <w:sz w:val="28"/>
          <w:szCs w:val="28"/>
          <w:lang w:val="sr-Cyrl-CS"/>
        </w:rPr>
        <w:t>238.521</w:t>
      </w:r>
      <w:r w:rsidRPr="00122389">
        <w:rPr>
          <w:sz w:val="28"/>
          <w:szCs w:val="28"/>
          <w:lang w:val="sr-Cyrl-CS"/>
        </w:rPr>
        <w:t xml:space="preserve"> динар;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једнократну помоћ која се пружа у новчаном износу, обезбеђењу потребних ствари или у виду новчане накнаде за добровољно радно ангажовање радно способних појединаца, утрошена су </w:t>
      </w:r>
      <w:r>
        <w:rPr>
          <w:sz w:val="28"/>
          <w:szCs w:val="28"/>
          <w:lang w:val="sr-Cyrl-CS"/>
        </w:rPr>
        <w:t>средства у износу од  32.730.400</w:t>
      </w:r>
      <w:r w:rsidRPr="00122389">
        <w:rPr>
          <w:sz w:val="28"/>
          <w:szCs w:val="28"/>
          <w:lang w:val="sr-Cyrl-CS"/>
        </w:rPr>
        <w:t xml:space="preserve"> динара. Право на једнократну помоћ </w:t>
      </w:r>
      <w:r w:rsidR="00075C21">
        <w:rPr>
          <w:sz w:val="28"/>
          <w:szCs w:val="28"/>
          <w:lang w:val="sr-Cyrl-CS"/>
        </w:rPr>
        <w:t>остварује</w:t>
      </w:r>
      <w:r w:rsidRPr="00122389">
        <w:rPr>
          <w:sz w:val="28"/>
          <w:szCs w:val="28"/>
          <w:lang w:val="sr-Cyrl-CS"/>
        </w:rPr>
        <w:t xml:space="preserve"> појединац и</w:t>
      </w:r>
      <w:r w:rsidR="00075C21">
        <w:rPr>
          <w:sz w:val="28"/>
          <w:szCs w:val="28"/>
          <w:lang w:val="sr-Cyrl-CS"/>
        </w:rPr>
        <w:t>ли</w:t>
      </w:r>
      <w:r w:rsidRPr="00122389">
        <w:rPr>
          <w:sz w:val="28"/>
          <w:szCs w:val="28"/>
          <w:lang w:val="sr-Cyrl-CS"/>
        </w:rPr>
        <w:t xml:space="preserve"> породица који се</w:t>
      </w:r>
      <w:r>
        <w:rPr>
          <w:sz w:val="28"/>
          <w:szCs w:val="28"/>
          <w:lang w:val="sr-Cyrl-CS"/>
        </w:rPr>
        <w:t xml:space="preserve"> нађу у стању социјалне потребе</w:t>
      </w:r>
      <w:r w:rsidRPr="00122389">
        <w:rPr>
          <w:sz w:val="28"/>
          <w:szCs w:val="28"/>
          <w:lang w:val="sr-Cyrl-CS"/>
        </w:rPr>
        <w:t xml:space="preserve"> коју не могу самостално превазићи, нарочито у случајевима задовољавања основних животних потреба;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увећану једнократну новчану помоћ утрошена су</w:t>
      </w:r>
      <w:r>
        <w:rPr>
          <w:sz w:val="28"/>
          <w:szCs w:val="28"/>
          <w:lang w:val="sr-Cyrl-CS"/>
        </w:rPr>
        <w:t xml:space="preserve"> средства у износу од  3.403.100</w:t>
      </w:r>
      <w:r w:rsidRPr="00122389">
        <w:rPr>
          <w:sz w:val="28"/>
          <w:szCs w:val="28"/>
          <w:lang w:val="sr-Cyrl-CS"/>
        </w:rPr>
        <w:t xml:space="preserve"> динара, </w:t>
      </w:r>
      <w:r w:rsidR="00075C21">
        <w:rPr>
          <w:sz w:val="28"/>
          <w:szCs w:val="28"/>
          <w:lang w:val="sr-Cyrl-CS"/>
        </w:rPr>
        <w:t xml:space="preserve">а </w:t>
      </w:r>
      <w:r w:rsidRPr="00122389">
        <w:rPr>
          <w:sz w:val="28"/>
          <w:szCs w:val="28"/>
          <w:lang w:val="sr-Cyrl-CS"/>
        </w:rPr>
        <w:t xml:space="preserve">у складу са одлуком и решењима Центра за социјални рад и Комисије за социјална питања;                                               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регресирање трошкова исхране у продуженом боравку за децу основношколског узраста до 10 година старости, утрошена су</w:t>
      </w:r>
      <w:r>
        <w:rPr>
          <w:sz w:val="28"/>
          <w:szCs w:val="28"/>
          <w:lang w:val="sr-Cyrl-CS"/>
        </w:rPr>
        <w:t xml:space="preserve"> средства  у износу од 21.745.000</w:t>
      </w:r>
      <w:r w:rsidRPr="00122389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а;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- за регресирање трошкова боравка деце основношколског узраста у дечијем одмаралишту „Дивљана“</w:t>
      </w:r>
      <w:r w:rsidR="00075C21"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утрошена су</w:t>
      </w:r>
      <w:r>
        <w:rPr>
          <w:sz w:val="28"/>
          <w:szCs w:val="28"/>
          <w:lang w:val="sr-Cyrl-CS"/>
        </w:rPr>
        <w:t xml:space="preserve"> средства у износу од  6.348.000 динара.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Н</w:t>
      </w:r>
      <w:r w:rsidRPr="00122389">
        <w:rPr>
          <w:sz w:val="28"/>
          <w:szCs w:val="28"/>
          <w:lang w:val="sr-Cyrl-CS"/>
        </w:rPr>
        <w:t>а основу Одлуке о субвенцији за запошљавање трудница на територији  Града Ниша („Службени лист Г</w:t>
      </w:r>
      <w:r>
        <w:rPr>
          <w:sz w:val="28"/>
          <w:szCs w:val="28"/>
          <w:lang w:val="sr-Cyrl-CS"/>
        </w:rPr>
        <w:t xml:space="preserve">рада Ниша“, број 84/09), за накнаде послодавцима </w:t>
      </w:r>
      <w:r w:rsidRPr="00122389">
        <w:rPr>
          <w:sz w:val="28"/>
          <w:szCs w:val="28"/>
          <w:lang w:val="sr-Cyrl-CS"/>
        </w:rPr>
        <w:t xml:space="preserve"> који заснују радни однос на неодређено време са трудницама које се налазе на евиденцији Националне службе за запошљавање</w:t>
      </w:r>
      <w:r>
        <w:rPr>
          <w:sz w:val="28"/>
          <w:szCs w:val="28"/>
          <w:lang w:val="sr-Cyrl-CS"/>
        </w:rPr>
        <w:t>, утрошена су средства у износу од  15.821.465 динара.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 За помоћ избег</w:t>
      </w:r>
      <w:r>
        <w:rPr>
          <w:sz w:val="28"/>
          <w:szCs w:val="28"/>
          <w:lang w:val="sr-Cyrl-CS"/>
        </w:rPr>
        <w:t>лим и расељеним лицима</w:t>
      </w:r>
      <w:r w:rsidR="0018698B">
        <w:rPr>
          <w:sz w:val="28"/>
          <w:szCs w:val="28"/>
          <w:lang w:val="sr-Cyrl-CS"/>
        </w:rPr>
        <w:t xml:space="preserve"> утрошена</w:t>
      </w:r>
      <w:r w:rsidR="0018698B" w:rsidRPr="00122389">
        <w:rPr>
          <w:sz w:val="28"/>
          <w:szCs w:val="28"/>
          <w:lang w:val="sr-Cyrl-CS"/>
        </w:rPr>
        <w:t xml:space="preserve"> су средства у износу од </w:t>
      </w:r>
      <w:r w:rsidR="0018698B">
        <w:rPr>
          <w:sz w:val="28"/>
          <w:szCs w:val="28"/>
          <w:lang w:val="sr-Cyrl-CS"/>
        </w:rPr>
        <w:t xml:space="preserve"> 1.354.711 динара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</w:t>
      </w:r>
      <w:r w:rsidR="0018698B">
        <w:rPr>
          <w:sz w:val="28"/>
          <w:szCs w:val="28"/>
          <w:lang w:val="sr-Cyrl-CS"/>
        </w:rPr>
        <w:t>за</w:t>
      </w:r>
      <w:r w:rsidRPr="00122389">
        <w:rPr>
          <w:sz w:val="28"/>
          <w:szCs w:val="28"/>
          <w:lang w:val="sr-Cyrl-CS"/>
        </w:rPr>
        <w:t xml:space="preserve"> новчане п</w:t>
      </w:r>
      <w:r>
        <w:rPr>
          <w:sz w:val="28"/>
          <w:szCs w:val="28"/>
          <w:lang w:val="sr-Cyrl-CS"/>
        </w:rPr>
        <w:t>омоћи породицама за стварање и побољшање</w:t>
      </w:r>
      <w:r w:rsidRPr="00122389">
        <w:rPr>
          <w:sz w:val="28"/>
          <w:szCs w:val="28"/>
          <w:lang w:val="sr-Cyrl-CS"/>
        </w:rPr>
        <w:t xml:space="preserve"> услова живота</w:t>
      </w:r>
      <w:r w:rsidR="00075C21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кроз наба</w:t>
      </w:r>
      <w:r>
        <w:rPr>
          <w:sz w:val="28"/>
          <w:szCs w:val="28"/>
          <w:lang w:val="sr-Cyrl-CS"/>
        </w:rPr>
        <w:t>вку грађевинског материјала</w:t>
      </w:r>
      <w:r w:rsidR="0018698B"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помоћи у економском оснажи</w:t>
      </w:r>
      <w:r w:rsidR="0018698B">
        <w:rPr>
          <w:sz w:val="28"/>
          <w:szCs w:val="28"/>
          <w:lang w:val="sr-Cyrl-CS"/>
        </w:rPr>
        <w:t>вању и осамостаљивању и једнократне помоћи</w:t>
      </w:r>
      <w:r>
        <w:rPr>
          <w:sz w:val="28"/>
          <w:szCs w:val="28"/>
          <w:lang w:val="sr-Cyrl-CS"/>
        </w:rPr>
        <w:t>.</w:t>
      </w:r>
      <w:r w:rsidRPr="00122389">
        <w:rPr>
          <w:sz w:val="28"/>
          <w:szCs w:val="28"/>
          <w:lang w:val="sr-Cyrl-CS"/>
        </w:rPr>
        <w:t xml:space="preserve">     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</w:t>
      </w:r>
      <w:r w:rsidRPr="00122389">
        <w:rPr>
          <w:sz w:val="28"/>
          <w:szCs w:val="28"/>
          <w:lang w:val="sr-Cyrl-CS"/>
        </w:rPr>
        <w:t>За накнаде за рад стручних Комисија за преглед деце са сметњама у развоју</w:t>
      </w:r>
      <w:r>
        <w:rPr>
          <w:sz w:val="28"/>
          <w:szCs w:val="28"/>
          <w:lang w:val="sr-Cyrl-CS"/>
        </w:rPr>
        <w:t>,</w:t>
      </w:r>
      <w:r w:rsidRPr="00122389">
        <w:rPr>
          <w:sz w:val="28"/>
          <w:szCs w:val="28"/>
          <w:lang w:val="sr-Cyrl-CS"/>
        </w:rPr>
        <w:t xml:space="preserve">  утрошена су средства у износу од  </w:t>
      </w:r>
      <w:r>
        <w:rPr>
          <w:sz w:val="28"/>
          <w:szCs w:val="28"/>
          <w:lang w:val="sr-Cyrl-CS"/>
        </w:rPr>
        <w:t>567.481 динар</w:t>
      </w:r>
      <w:r w:rsidRPr="00122389">
        <w:rPr>
          <w:sz w:val="28"/>
          <w:szCs w:val="28"/>
          <w:lang w:val="sr-Cyrl-CS"/>
        </w:rPr>
        <w:t>, у складу са Решењем о образовању Комисије за преглед деце ометене у развоју број</w:t>
      </w:r>
      <w:r w:rsidRPr="00122389">
        <w:rPr>
          <w:sz w:val="28"/>
          <w:szCs w:val="28"/>
          <w:lang w:val="en-US"/>
        </w:rPr>
        <w:t>:</w:t>
      </w:r>
      <w:r w:rsidRPr="00122389">
        <w:rPr>
          <w:sz w:val="28"/>
          <w:szCs w:val="28"/>
          <w:lang w:val="sr-Cyrl-CS"/>
        </w:rPr>
        <w:t xml:space="preserve"> 2192/2005-01 од 02.</w:t>
      </w:r>
      <w:r w:rsidR="002F7C2F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12.</w:t>
      </w:r>
      <w:r w:rsidR="002F7C2F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2005. године. </w:t>
      </w:r>
    </w:p>
    <w:p w:rsidR="005A797F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    За финансирање Установе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Мара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 у којој се остварује социјална заштита деце и омладине ометене у развоју, утрошена су</w:t>
      </w:r>
      <w:r>
        <w:rPr>
          <w:sz w:val="28"/>
          <w:szCs w:val="28"/>
          <w:lang w:val="sr-Cyrl-CS"/>
        </w:rPr>
        <w:t xml:space="preserve"> средства у износу од 2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>2</w:t>
      </w:r>
      <w:r>
        <w:rPr>
          <w:sz w:val="28"/>
          <w:szCs w:val="28"/>
        </w:rPr>
        <w:t>23.013</w:t>
      </w:r>
      <w:r w:rsidRPr="00122389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>. Средства су утрошена за</w:t>
      </w:r>
      <w:r w:rsidRPr="00122389">
        <w:rPr>
          <w:sz w:val="28"/>
          <w:szCs w:val="28"/>
          <w:lang w:val="sr-Cyrl-CS"/>
        </w:rPr>
        <w:t xml:space="preserve"> следеће намене: за плате запослених</w:t>
      </w:r>
      <w:r>
        <w:rPr>
          <w:sz w:val="28"/>
          <w:szCs w:val="28"/>
          <w:lang w:val="sr-Cyrl-CS"/>
        </w:rPr>
        <w:t xml:space="preserve"> утрошено је  24.025.086 динара</w:t>
      </w:r>
      <w:r w:rsidRPr="00122389">
        <w:rPr>
          <w:sz w:val="28"/>
          <w:szCs w:val="28"/>
          <w:lang w:val="sr-Cyrl-CS"/>
        </w:rPr>
        <w:t>, за накнаде за превоз</w:t>
      </w:r>
      <w:r>
        <w:rPr>
          <w:sz w:val="28"/>
          <w:szCs w:val="28"/>
          <w:lang w:val="sr-Cyrl-CS"/>
        </w:rPr>
        <w:t xml:space="preserve"> запослених  603.610 динара, за  енергетске услуге  887.630 динара, за комуналне услуге  34.725 динара, за услуге комуникација 119.023 динара,</w:t>
      </w:r>
      <w:r w:rsidRPr="00122389">
        <w:rPr>
          <w:sz w:val="28"/>
          <w:szCs w:val="28"/>
          <w:lang w:val="sr-Cyrl-CS"/>
        </w:rPr>
        <w:t xml:space="preserve"> за  компјутерске услуге</w:t>
      </w:r>
      <w:r>
        <w:rPr>
          <w:sz w:val="28"/>
          <w:szCs w:val="28"/>
          <w:lang w:val="sr-Cyrl-CS"/>
        </w:rPr>
        <w:t xml:space="preserve">  27.000 динара,</w:t>
      </w:r>
      <w:r w:rsidRPr="00122389">
        <w:rPr>
          <w:sz w:val="28"/>
          <w:szCs w:val="28"/>
          <w:lang w:val="sr-Cyrl-CS"/>
        </w:rPr>
        <w:t xml:space="preserve"> за текуће  поправке и одржавање</w:t>
      </w:r>
      <w:r>
        <w:rPr>
          <w:sz w:val="28"/>
          <w:szCs w:val="28"/>
          <w:lang w:val="sr-Cyrl-CS"/>
        </w:rPr>
        <w:t xml:space="preserve">  25.585 динара</w:t>
      </w:r>
      <w:r w:rsidRPr="00122389">
        <w:rPr>
          <w:sz w:val="28"/>
          <w:szCs w:val="28"/>
          <w:lang w:val="sr-Cyrl-CS"/>
        </w:rPr>
        <w:t>, за трошкове материјала (административни материјал, материјал за образовање и усавршавање запослених, материјал за саобраћај,</w:t>
      </w:r>
      <w:r w:rsidR="002F7C2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медицински и</w:t>
      </w:r>
      <w:r w:rsidRPr="00122389">
        <w:rPr>
          <w:sz w:val="28"/>
          <w:szCs w:val="28"/>
          <w:lang w:val="sr-Cyrl-CS"/>
        </w:rPr>
        <w:t xml:space="preserve"> материјал за одржавање хигијене)</w:t>
      </w:r>
      <w:r>
        <w:rPr>
          <w:sz w:val="28"/>
          <w:szCs w:val="28"/>
          <w:lang w:val="sr-Cyrl-CS"/>
        </w:rPr>
        <w:t xml:space="preserve"> </w:t>
      </w:r>
      <w:r w:rsidR="00075C21">
        <w:rPr>
          <w:sz w:val="28"/>
          <w:szCs w:val="28"/>
          <w:lang w:val="sr-Cyrl-CS"/>
        </w:rPr>
        <w:t xml:space="preserve">утрошено је </w:t>
      </w:r>
      <w:r>
        <w:rPr>
          <w:sz w:val="28"/>
          <w:szCs w:val="28"/>
          <w:lang w:val="sr-Cyrl-CS"/>
        </w:rPr>
        <w:t xml:space="preserve">491.554 динара, за медицинске услуге  8.800 динара.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За капитално улагање - одржавање стамбеног простора Установе</w:t>
      </w:r>
      <w:r w:rsidR="002F7C2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="002F7C2F">
        <w:rPr>
          <w:sz w:val="28"/>
          <w:szCs w:val="28"/>
        </w:rPr>
        <w:t>„</w:t>
      </w:r>
      <w:r>
        <w:rPr>
          <w:sz w:val="28"/>
          <w:szCs w:val="28"/>
          <w:lang w:val="sr-Cyrl-CS"/>
        </w:rPr>
        <w:t>Мара“ (извршена је санација подова и мокрих чворова), утрошена су средства у износу од 1.195.823 динара.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Pr="00122389">
        <w:rPr>
          <w:sz w:val="28"/>
          <w:szCs w:val="28"/>
          <w:lang w:val="sr-Cyrl-CS"/>
        </w:rPr>
        <w:t xml:space="preserve">За Установу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Центар за социјални рад</w:t>
      </w:r>
      <w:r>
        <w:rPr>
          <w:sz w:val="28"/>
          <w:szCs w:val="28"/>
        </w:rPr>
        <w:t>“</w:t>
      </w:r>
      <w:r w:rsidR="002F7C2F">
        <w:rPr>
          <w:sz w:val="28"/>
          <w:szCs w:val="28"/>
          <w:lang w:val="sr-Cyrl-CS"/>
        </w:rPr>
        <w:t xml:space="preserve">, </w:t>
      </w:r>
      <w:r w:rsidRPr="00122389">
        <w:rPr>
          <w:sz w:val="28"/>
          <w:szCs w:val="28"/>
          <w:lang w:val="sr-Cyrl-CS"/>
        </w:rPr>
        <w:t>у којој се обезбеђује социјална заштита грађана, утрошена</w:t>
      </w:r>
      <w:r>
        <w:rPr>
          <w:sz w:val="28"/>
          <w:szCs w:val="28"/>
          <w:lang w:val="sr-Cyrl-CS"/>
        </w:rPr>
        <w:t xml:space="preserve"> су средства у износу од 22.750</w:t>
      </w:r>
      <w:r w:rsidRPr="00122389">
        <w:rPr>
          <w:sz w:val="28"/>
          <w:szCs w:val="28"/>
          <w:lang w:val="sr-Cyrl-CS"/>
        </w:rPr>
        <w:t xml:space="preserve">.000 динара.  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Pr="00122389">
        <w:rPr>
          <w:sz w:val="28"/>
          <w:szCs w:val="28"/>
          <w:lang w:val="sr-Cyrl-CS"/>
        </w:rPr>
        <w:t>За</w:t>
      </w:r>
      <w:r w:rsidRPr="00122389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 xml:space="preserve">Установу 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Геронтолошки центар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 xml:space="preserve">, која пружа услуге домске заштите старих и обавља послове из области ванинституционалне  заштите старих, утрошена су средства у износу од </w:t>
      </w:r>
      <w:r>
        <w:rPr>
          <w:sz w:val="28"/>
          <w:szCs w:val="28"/>
          <w:lang w:val="sr-Cyrl-CS"/>
        </w:rPr>
        <w:t>1.363.750</w:t>
      </w:r>
      <w:r w:rsidRPr="00122389">
        <w:rPr>
          <w:sz w:val="28"/>
          <w:szCs w:val="28"/>
          <w:lang w:val="sr-Cyrl-CS"/>
        </w:rPr>
        <w:t xml:space="preserve"> динара.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122389">
        <w:rPr>
          <w:sz w:val="28"/>
          <w:szCs w:val="28"/>
          <w:lang w:val="sr-Cyrl-CS"/>
        </w:rPr>
        <w:t>За Установу „Сигурна кућа“</w:t>
      </w:r>
      <w:r>
        <w:rPr>
          <w:sz w:val="28"/>
          <w:szCs w:val="28"/>
          <w:lang w:val="sr-Cyrl-CS"/>
        </w:rPr>
        <w:t xml:space="preserve"> у којој се обезбеђује смештај и исхрана  женама</w:t>
      </w:r>
      <w:r w:rsidR="001676D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 деци жртвама породичног насиља и пружају саветодавно-терапијске и социјално-едукативне услуге,</w:t>
      </w:r>
      <w:r w:rsidRPr="00122389">
        <w:rPr>
          <w:sz w:val="28"/>
          <w:szCs w:val="28"/>
          <w:lang w:val="sr-Cyrl-CS"/>
        </w:rPr>
        <w:t xml:space="preserve"> утрошен</w:t>
      </w:r>
      <w:r w:rsidR="001676D3">
        <w:rPr>
          <w:sz w:val="28"/>
          <w:szCs w:val="28"/>
          <w:lang w:val="sr-Cyrl-CS"/>
        </w:rPr>
        <w:t xml:space="preserve">а су средства у износу од </w:t>
      </w:r>
      <w:r>
        <w:rPr>
          <w:sz w:val="28"/>
          <w:szCs w:val="28"/>
          <w:lang w:val="sr-Cyrl-CS"/>
        </w:rPr>
        <w:t>7.915</w:t>
      </w:r>
      <w:r w:rsidRPr="00122389">
        <w:rPr>
          <w:sz w:val="28"/>
          <w:szCs w:val="28"/>
          <w:lang w:val="sr-Cyrl-CS"/>
        </w:rPr>
        <w:t xml:space="preserve">.000 динара, </w:t>
      </w:r>
      <w:r w:rsidR="00075C21">
        <w:rPr>
          <w:sz w:val="28"/>
          <w:szCs w:val="28"/>
          <w:lang w:val="sr-Cyrl-CS"/>
        </w:rPr>
        <w:t xml:space="preserve">а </w:t>
      </w:r>
      <w:r w:rsidRPr="00122389">
        <w:rPr>
          <w:sz w:val="28"/>
          <w:szCs w:val="28"/>
          <w:lang w:val="sr-Cyrl-CS"/>
        </w:rPr>
        <w:t>у складу са Одлуком о оснивању сигурне куће за жене и децу жртве породичног насиља (</w:t>
      </w:r>
      <w:r>
        <w:rPr>
          <w:sz w:val="28"/>
          <w:szCs w:val="28"/>
        </w:rPr>
        <w:t>„</w:t>
      </w:r>
      <w:r w:rsidRPr="00122389">
        <w:rPr>
          <w:sz w:val="28"/>
          <w:szCs w:val="28"/>
          <w:lang w:val="sr-Cyrl-CS"/>
        </w:rPr>
        <w:t>Службени лист Града Ниша</w:t>
      </w:r>
      <w:r>
        <w:rPr>
          <w:sz w:val="28"/>
          <w:szCs w:val="28"/>
        </w:rPr>
        <w:t>“</w:t>
      </w:r>
      <w:r w:rsidRPr="00122389">
        <w:rPr>
          <w:sz w:val="28"/>
          <w:szCs w:val="28"/>
          <w:lang w:val="sr-Cyrl-CS"/>
        </w:rPr>
        <w:t>,</w:t>
      </w:r>
      <w:r w:rsidR="001676D3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број 94/2010).</w:t>
      </w:r>
    </w:p>
    <w:p w:rsidR="005A797F" w:rsidRPr="00122389" w:rsidRDefault="005A797F" w:rsidP="005A797F">
      <w:pPr>
        <w:jc w:val="both"/>
        <w:rPr>
          <w:sz w:val="28"/>
          <w:szCs w:val="28"/>
          <w:lang w:val="sr-Cyrl-CS"/>
        </w:rPr>
      </w:pPr>
      <w:r w:rsidRPr="00122389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    За рад мртвозорске службе  која пружа</w:t>
      </w:r>
      <w:r w:rsidRPr="00122389">
        <w:rPr>
          <w:sz w:val="28"/>
          <w:szCs w:val="28"/>
          <w:lang w:val="sr-Cyrl-CS"/>
        </w:rPr>
        <w:t xml:space="preserve"> услуге прегледа умрлих</w:t>
      </w:r>
      <w:r>
        <w:rPr>
          <w:sz w:val="28"/>
          <w:szCs w:val="28"/>
          <w:lang w:val="sr-Cyrl-CS"/>
        </w:rPr>
        <w:t xml:space="preserve">  у складу са Уговором са Домом  здравља Ниш и</w:t>
      </w:r>
      <w:r w:rsidRPr="00122389">
        <w:rPr>
          <w:sz w:val="28"/>
          <w:szCs w:val="28"/>
          <w:lang w:val="sr-Cyrl-CS"/>
        </w:rPr>
        <w:t xml:space="preserve"> Одлуком о мртвозорској служби на територији Града Ниша („Сл</w:t>
      </w:r>
      <w:r>
        <w:rPr>
          <w:sz w:val="28"/>
          <w:szCs w:val="28"/>
          <w:lang w:val="sr-Cyrl-CS"/>
        </w:rPr>
        <w:t>у</w:t>
      </w:r>
      <w:r w:rsidRPr="00122389">
        <w:rPr>
          <w:sz w:val="28"/>
          <w:szCs w:val="28"/>
          <w:lang w:val="sr-Cyrl-CS"/>
        </w:rPr>
        <w:t xml:space="preserve">жбени </w:t>
      </w:r>
      <w:r>
        <w:rPr>
          <w:sz w:val="28"/>
          <w:szCs w:val="28"/>
          <w:lang w:val="sr-Cyrl-CS"/>
        </w:rPr>
        <w:t>лист Града Ниша“, број 10/2012),</w:t>
      </w:r>
      <w:r w:rsidRPr="00122389">
        <w:rPr>
          <w:sz w:val="28"/>
          <w:szCs w:val="28"/>
          <w:lang w:val="sr-Cyrl-CS"/>
        </w:rPr>
        <w:t xml:space="preserve">  утрошена </w:t>
      </w:r>
      <w:r>
        <w:rPr>
          <w:sz w:val="28"/>
          <w:szCs w:val="28"/>
          <w:lang w:val="sr-Cyrl-CS"/>
        </w:rPr>
        <w:t xml:space="preserve">су средства износу од 5.371.958 </w:t>
      </w:r>
      <w:r w:rsidRPr="00122389">
        <w:rPr>
          <w:sz w:val="28"/>
          <w:szCs w:val="28"/>
          <w:lang w:val="sr-Cyrl-CS"/>
        </w:rPr>
        <w:t xml:space="preserve"> динара,</w:t>
      </w:r>
    </w:p>
    <w:p w:rsidR="00122389" w:rsidRDefault="005A797F" w:rsidP="001676D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капитално одржавање и опремање</w:t>
      </w:r>
      <w:r w:rsidRPr="00B6275C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здравствених установа</w:t>
      </w:r>
      <w:r w:rsidRPr="00C07CF1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утрошена су</w:t>
      </w:r>
      <w:r w:rsidR="001676D3">
        <w:rPr>
          <w:sz w:val="28"/>
          <w:szCs w:val="28"/>
          <w:lang w:val="sr-Cyrl-CS"/>
        </w:rPr>
        <w:t xml:space="preserve"> средства у износу од </w:t>
      </w:r>
      <w:r>
        <w:rPr>
          <w:sz w:val="28"/>
          <w:szCs w:val="28"/>
          <w:lang w:val="sr-Cyrl-CS"/>
        </w:rPr>
        <w:t>18.922.528 динара, у</w:t>
      </w:r>
      <w:r w:rsidRPr="00122389">
        <w:rPr>
          <w:sz w:val="28"/>
          <w:szCs w:val="28"/>
          <w:lang w:val="sr-Cyrl-CS"/>
        </w:rPr>
        <w:t xml:space="preserve"> складу са</w:t>
      </w:r>
      <w:r>
        <w:rPr>
          <w:sz w:val="28"/>
          <w:szCs w:val="28"/>
          <w:lang w:val="sr-Cyrl-CS"/>
        </w:rPr>
        <w:t xml:space="preserve"> Законом о здравственој заштити</w:t>
      </w:r>
      <w:r w:rsidRPr="00122389">
        <w:rPr>
          <w:sz w:val="28"/>
          <w:szCs w:val="28"/>
          <w:lang w:val="sr-Cyrl-CS"/>
        </w:rPr>
        <w:t xml:space="preserve"> којим је уређена надлежност локалне самоуправе за финансирање примарног здравства</w:t>
      </w:r>
      <w:r w:rsidR="002F7C2F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CS"/>
        </w:rPr>
        <w:t>„</w:t>
      </w:r>
      <w:r w:rsidRPr="00122389">
        <w:rPr>
          <w:sz w:val="28"/>
          <w:szCs w:val="28"/>
          <w:lang w:val="sr-Cyrl-CS"/>
        </w:rPr>
        <w:t>Службени гласник Републике Србије</w:t>
      </w:r>
      <w:r>
        <w:rPr>
          <w:sz w:val="28"/>
          <w:szCs w:val="28"/>
          <w:lang w:val="sr-Cyrl-CS"/>
        </w:rPr>
        <w:t>“</w:t>
      </w:r>
      <w:r w:rsidRPr="00122389">
        <w:rPr>
          <w:sz w:val="28"/>
          <w:szCs w:val="28"/>
          <w:lang w:val="sr-Cyrl-CS"/>
        </w:rPr>
        <w:t>, број 107/2005,</w:t>
      </w:r>
      <w:r w:rsidR="002F7C2F">
        <w:rPr>
          <w:sz w:val="28"/>
          <w:szCs w:val="28"/>
        </w:rPr>
        <w:t xml:space="preserve"> </w:t>
      </w:r>
      <w:r w:rsidRPr="00122389">
        <w:rPr>
          <w:sz w:val="28"/>
          <w:szCs w:val="28"/>
          <w:lang w:val="sr-Cyrl-CS"/>
        </w:rPr>
        <w:t>72/2009</w:t>
      </w:r>
      <w:r w:rsidR="001676D3">
        <w:rPr>
          <w:sz w:val="28"/>
          <w:szCs w:val="28"/>
          <w:lang w:val="sr-Cyrl-CS"/>
        </w:rPr>
        <w:t xml:space="preserve"> </w:t>
      </w:r>
      <w:r w:rsidRPr="00122389">
        <w:rPr>
          <w:sz w:val="28"/>
          <w:szCs w:val="28"/>
          <w:lang w:val="sr-Cyrl-CS"/>
        </w:rPr>
        <w:t>- др.закон, 8</w:t>
      </w:r>
      <w:r>
        <w:rPr>
          <w:sz w:val="28"/>
          <w:szCs w:val="28"/>
          <w:lang w:val="sr-Cyrl-CS"/>
        </w:rPr>
        <w:t>8/2010, 99/2010 и 57/2011).</w:t>
      </w:r>
      <w:r w:rsidR="001676D3">
        <w:rPr>
          <w:sz w:val="28"/>
          <w:szCs w:val="28"/>
          <w:lang w:val="sr-Cyrl-CS"/>
        </w:rPr>
        <w:t xml:space="preserve"> </w:t>
      </w:r>
    </w:p>
    <w:p w:rsidR="001676D3" w:rsidRDefault="001676D3" w:rsidP="001676D3">
      <w:pPr>
        <w:jc w:val="both"/>
        <w:rPr>
          <w:color w:val="000000" w:themeColor="text1"/>
          <w:sz w:val="28"/>
          <w:szCs w:val="28"/>
        </w:rPr>
      </w:pPr>
    </w:p>
    <w:tbl>
      <w:tblPr>
        <w:tblW w:w="11408" w:type="dxa"/>
        <w:jc w:val="center"/>
        <w:tblInd w:w="93" w:type="dxa"/>
        <w:tblLook w:val="04A0" w:firstRow="1" w:lastRow="0" w:firstColumn="1" w:lastColumn="0" w:noHBand="0" w:noVBand="1"/>
      </w:tblPr>
      <w:tblGrid>
        <w:gridCol w:w="587"/>
        <w:gridCol w:w="820"/>
        <w:gridCol w:w="5293"/>
        <w:gridCol w:w="1216"/>
        <w:gridCol w:w="1160"/>
        <w:gridCol w:w="1116"/>
        <w:gridCol w:w="1216"/>
      </w:tblGrid>
      <w:tr w:rsidR="00552A93" w:rsidTr="00552A93">
        <w:trPr>
          <w:trHeight w:val="8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Pr="00552A93" w:rsidRDefault="00552A9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Број </w:t>
            </w:r>
            <w:r>
              <w:rPr>
                <w:sz w:val="20"/>
                <w:szCs w:val="20"/>
                <w:lang w:val="sr-Cyrl-CS"/>
              </w:rPr>
              <w:t>поз.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 П И С   Р А С Х О Д 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Проширени и други облици социјалне заштите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Установа "Мара"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Дотације и трансфери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 (4+5+6)</w:t>
            </w:r>
          </w:p>
        </w:tc>
      </w:tr>
      <w:tr w:rsidR="00552A93" w:rsidTr="00552A93">
        <w:trPr>
          <w:trHeight w:val="421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</w:p>
        </w:tc>
        <w:tc>
          <w:tcPr>
            <w:tcW w:w="5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403.172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403.172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Финансирање борачко-инвалидске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403.172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из буџета у случају болести и инвалидности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403.172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23.475.790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23.475.790</w:t>
            </w:r>
          </w:p>
        </w:tc>
      </w:tr>
      <w:tr w:rsidR="00552A93" w:rsidTr="008A7C9B">
        <w:trPr>
          <w:trHeight w:val="273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075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552A9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13.300.000</w:t>
            </w:r>
          </w:p>
        </w:tc>
      </w:tr>
      <w:tr w:rsidR="00552A93" w:rsidTr="0063124F">
        <w:trPr>
          <w:trHeight w:val="141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Реализација пројекта "Сервис персоналних аистената Ниш" - СПАН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Pr="00075C21" w:rsidRDefault="00552A93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 </w:t>
            </w:r>
            <w:r w:rsidR="00075C21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10.175.790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10.175.790</w:t>
            </w:r>
          </w:p>
        </w:tc>
      </w:tr>
      <w:tr w:rsidR="00552A93" w:rsidTr="0063124F">
        <w:trPr>
          <w:trHeight w:val="9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8.691.978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8.691.978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Припремање и допремање хране за децу ометену у развоју и стара и изнемогла 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2.105.205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2.105.205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Помоћ најугроженијим пензионерима и помоћ у кући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6.586.773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6.586.773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Дневни боравак за старе особе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567.481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567.481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567.481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075C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552A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075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552A93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567.481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241.069.285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241.069.285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16.750.000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16.750.000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19.738.153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19.738.153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7.286.874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7.286.874</w:t>
            </w:r>
          </w:p>
        </w:tc>
      </w:tr>
      <w:tr w:rsidR="00552A93" w:rsidTr="00552A93">
        <w:trPr>
          <w:trHeight w:val="25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Једнократна новчана помоћ за поступак вантелесне оплодње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2.553.525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2.553.525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Бесплатна ужину за децу основношколског узраста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27.819.485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27.819.485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Бесплатна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686.265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686.265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Трошкови бесплатног сахрањивања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405.925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Пакет за ђаке прваке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4.344.678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4.344.678</w:t>
            </w:r>
          </w:p>
        </w:tc>
      </w:tr>
      <w:tr w:rsidR="00552A93" w:rsidTr="00305B65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49.701.060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49.701.060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Pr="0063124F" w:rsidRDefault="00552A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 - Делимично, односно потпуно ослобађање од плаћања стамбено-комуналних ус</w:t>
            </w:r>
            <w:r w:rsidR="0063124F">
              <w:rPr>
                <w:sz w:val="20"/>
                <w:szCs w:val="20"/>
                <w:lang w:val="sr-Cyrl-CS"/>
              </w:rPr>
              <w:t>луга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2.876.186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2.876.186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3.825.937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3.825.937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238.521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Једнократна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32.730.400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32.730.400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Увећана једнократна новчана помоћ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3.403.100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3.403.100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Накнада послодавцима за запошљавање трудница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15.821.465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15.821.465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Регресирање трошкова исхране у продуженом  боравку за децу основношколског узраста до 10 година старости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21.745.000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21.745.000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одмаралишу у Дивљани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6.348.000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6.348.000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Помоћ избеглим и расељеним лицима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1.354.711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1.354.711</w:t>
            </w:r>
          </w:p>
        </w:tc>
      </w:tr>
      <w:tr w:rsidR="00552A93" w:rsidTr="00552A93">
        <w:trPr>
          <w:trHeight w:val="10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23.440.000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075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552A93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075C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552A93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23.440.000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20.448.645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20.448.645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3.576.441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3.576.441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603.610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603.610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1.041.378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1.041.378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8.800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25.585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491.554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491.554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32.028.750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32.028.750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Установа "Центар за социјални рад"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22.750.000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Установа "Геронтолошки центар"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1.363.750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1.363.750</w:t>
            </w:r>
          </w:p>
        </w:tc>
      </w:tr>
      <w:tr w:rsidR="00552A93" w:rsidTr="008A7C9B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Установа "Сигурна кућа"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7.915.000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1.195.823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1.195.823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5.371.958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5.371.958</w:t>
            </w:r>
          </w:p>
        </w:tc>
      </w:tr>
      <w:tr w:rsidR="00552A93" w:rsidTr="00552A93">
        <w:trPr>
          <w:trHeight w:val="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рад мртвозорске службе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5.371.958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5.371.958</w:t>
            </w:r>
          </w:p>
        </w:tc>
      </w:tr>
      <w:tr w:rsidR="00552A93" w:rsidTr="0063124F">
        <w:trPr>
          <w:trHeight w:val="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18.922.528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18.922.528</w:t>
            </w:r>
          </w:p>
        </w:tc>
      </w:tr>
      <w:tr w:rsidR="00552A93" w:rsidTr="00552A93">
        <w:trPr>
          <w:trHeight w:val="30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Финансирање изградње, одржавања и опремања здравствених установа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18.922.528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18.922.528</w:t>
            </w:r>
          </w:p>
        </w:tc>
      </w:tr>
      <w:tr w:rsidR="00552A93" w:rsidTr="00552A93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93" w:rsidRDefault="00552A93" w:rsidP="00552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250.731.916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27.418.836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79.799.026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93" w:rsidRDefault="00552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357.949.778</w:t>
            </w:r>
          </w:p>
        </w:tc>
      </w:tr>
    </w:tbl>
    <w:p w:rsidR="002F7C2F" w:rsidRDefault="002F7C2F" w:rsidP="002A5B00">
      <w:pPr>
        <w:jc w:val="both"/>
        <w:outlineLvl w:val="0"/>
        <w:rPr>
          <w:b/>
          <w:sz w:val="28"/>
          <w:szCs w:val="28"/>
        </w:rPr>
      </w:pPr>
    </w:p>
    <w:p w:rsidR="002F7C2F" w:rsidRDefault="002F7C2F" w:rsidP="002A5B00">
      <w:pPr>
        <w:jc w:val="both"/>
        <w:outlineLvl w:val="0"/>
        <w:rPr>
          <w:b/>
          <w:sz w:val="28"/>
          <w:szCs w:val="28"/>
        </w:rPr>
      </w:pPr>
    </w:p>
    <w:p w:rsidR="002F7C2F" w:rsidRDefault="002F7C2F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1676D3" w:rsidRDefault="001676D3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1676D3" w:rsidRDefault="001676D3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1676D3" w:rsidRDefault="001676D3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1676D3" w:rsidRDefault="001676D3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1676D3" w:rsidRDefault="001676D3" w:rsidP="002A5B00">
      <w:pPr>
        <w:jc w:val="both"/>
        <w:outlineLvl w:val="0"/>
        <w:rPr>
          <w:b/>
          <w:sz w:val="28"/>
          <w:szCs w:val="28"/>
          <w:lang w:val="sr-Cyrl-CS"/>
        </w:rPr>
      </w:pPr>
    </w:p>
    <w:p w:rsidR="002B5C16" w:rsidRDefault="00D952E0" w:rsidP="002A5B00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ГЛАВА 3.4</w:t>
      </w:r>
      <w:r w:rsidR="0095656D">
        <w:rPr>
          <w:b/>
          <w:sz w:val="28"/>
          <w:szCs w:val="28"/>
          <w:lang w:val="sr-Cyrl-CS"/>
        </w:rPr>
        <w:t xml:space="preserve"> – УПРАВА ЗА ОБРАЗОВАЊЕ, КУЛТУРУ</w:t>
      </w:r>
      <w:r w:rsidR="002B5C16">
        <w:rPr>
          <w:b/>
          <w:sz w:val="28"/>
          <w:szCs w:val="28"/>
          <w:lang w:val="sr-Cyrl-CS"/>
        </w:rPr>
        <w:t xml:space="preserve">, </w:t>
      </w:r>
    </w:p>
    <w:p w:rsidR="0095656D" w:rsidRDefault="002B5C16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</w:t>
      </w:r>
      <w:r w:rsidR="003167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sr-Cyrl-CS"/>
        </w:rPr>
        <w:t xml:space="preserve"> ОМЛАДИНУ</w:t>
      </w:r>
      <w:r w:rsidR="0095656D">
        <w:rPr>
          <w:b/>
          <w:sz w:val="28"/>
          <w:szCs w:val="28"/>
          <w:lang w:val="sr-Cyrl-CS"/>
        </w:rPr>
        <w:t xml:space="preserve"> И СПОРТ</w:t>
      </w:r>
    </w:p>
    <w:p w:rsidR="00440478" w:rsidRDefault="00440478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tbl>
      <w:tblPr>
        <w:tblW w:w="10454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228"/>
        <w:gridCol w:w="1560"/>
        <w:gridCol w:w="1481"/>
        <w:gridCol w:w="860"/>
      </w:tblGrid>
      <w:tr w:rsidR="00440478" w:rsidRPr="00440478" w:rsidTr="005F1838">
        <w:trPr>
          <w:trHeight w:val="5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78" w:rsidRPr="00440478" w:rsidRDefault="00440478" w:rsidP="005F183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478" w:rsidRPr="00440478" w:rsidRDefault="00440478" w:rsidP="005F183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План за 2013. годину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440478" w:rsidRPr="00440478" w:rsidTr="005F1838">
        <w:trPr>
          <w:trHeight w:val="83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440478" w:rsidRPr="00440478" w:rsidTr="00440478">
        <w:trPr>
          <w:trHeight w:val="2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40478" w:rsidRPr="00440478" w:rsidTr="00440478">
        <w:trPr>
          <w:trHeight w:val="4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УПРАВА ЗА ОБРАЗОВАЊЕ, КУЛТУРУ, ОМЛАДИНУ 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2.757.000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1.794.825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65,10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2.350.000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1.388.078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59,07</w:t>
            </w:r>
          </w:p>
        </w:tc>
      </w:tr>
      <w:tr w:rsidR="00440478" w:rsidRPr="00440478" w:rsidTr="00A9023A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652.041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A9023A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736.037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израду локалне стратегије за младе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407.000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406.747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C811F6" w:rsidRDefault="00C811F6" w:rsidP="00C811F6">
            <w:pPr>
              <w:jc w:val="right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99</w:t>
            </w:r>
            <w:r w:rsidR="00440478" w:rsidRPr="00440478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sr-Cyrl-CS" w:eastAsia="en-US"/>
              </w:rPr>
              <w:t>94</w:t>
            </w:r>
          </w:p>
        </w:tc>
      </w:tr>
      <w:tr w:rsidR="00440478" w:rsidRPr="00440478" w:rsidTr="00A9023A">
        <w:trPr>
          <w:trHeight w:val="18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406.747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3.861.000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6.618.000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5.655.825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85,46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Услуге спорта и рекреације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49.591.000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47.759.663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96,31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47.759.663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8.877.000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8.448.303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95,17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5.185.457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2.908.191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354.655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Накнаде у натури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77.150.220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92,95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63.082.855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13.265.039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802.326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Спeцијализоване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889.140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44,46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Oстале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889.140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8.023.000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2.056.252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25,63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1.039.747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1.016.505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4410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Отплате домаћих камата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Остале 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6.141.000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4.562.738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74,30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4727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4.562.738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190.000.000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162.925.000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85,75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162.925.000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Зграде и грађевински објекти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30.765.000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7.762.881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25,23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3.823.764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1.688.957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2.250.160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Машине и опрема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7.083.593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88,54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2.690.139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2.000.000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1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2.393.454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Отплата главнице домаћим кредиторима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810: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386.872.000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318.637.790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82,36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Услуге културе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302.001.000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293.396.022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97,15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293.396.022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54.059.000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52.486.805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97,09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32.293.918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17.998.333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2.194.554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2.837.000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553.309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19,50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553.309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2.567.000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140.066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5,46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140.066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33.309.000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16.551.794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49,69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1.347.195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11.202.943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1.631.415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1.171.058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539.980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659.203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2.870.000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1.245.531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43,40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795.696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449.835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51.801.000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36.745.492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70,94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72.845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103.664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12.009.718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1.636.685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6.874.877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387.747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Oстале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15.659.956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114.965.000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31.559.723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27,45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образовања, културе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7.938.311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112.000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23.509.412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4.787.000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2.874.521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60,05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2.164.459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710.062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7.682.000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4.296.568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55,93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804.500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117.655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424.662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2.031.171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282.723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посебне намене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635.857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4650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Остале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17.000.000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16.230.000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95,47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текуће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16.230.000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3.920.000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12,76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4727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4.220.000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1.560.000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36,97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4819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1.560.000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6.005.000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2.556.227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42,57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2.556.227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1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31.350.000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23.208.543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74,03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21.141.593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2.066.950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16.226.000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5.549.849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34,20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3.116.032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2.433.817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1.699.164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56,64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1.699.164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669.899.000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491.153.614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73,32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Услуге емитовања и издаваштва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9.700.000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58,79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 услуге информисања јавности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9.700.000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48.540.000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47.090.000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97,01</w:t>
            </w:r>
          </w:p>
        </w:tc>
      </w:tr>
      <w:tr w:rsidR="00440478" w:rsidRPr="00440478" w:rsidTr="00440478">
        <w:trPr>
          <w:trHeight w:val="4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субвенције јавним нефинансијским 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47.090.000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830: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65.040.000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56.790.000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87,32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Предшколско образовање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381.869.000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381.868.999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381.868.999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68.355.000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68.354.551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42.005.590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23.484.943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2.864.018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4.857.000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14,41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CA6A4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66.372.000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45.364.931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68,35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37.206.025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7.298.325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261.526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299.055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103.400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34,47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103.400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593.600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32,98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Oстале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593.600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1.678.368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50,86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1.173.368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46,93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Фестивал за децу "Златна пчелица"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505.000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63,13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963.526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38,54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509.285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454.241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50.156.000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21.391.182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42,65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Материјали за образовање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18.891.182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13.381.000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957.817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7,16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957.817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11.722.000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6.646.420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56,70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2.298.420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2.436.600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Медицинска и лабораторијска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310.000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911: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624.612.000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528.622.794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84,63</w:t>
            </w:r>
          </w:p>
        </w:tc>
      </w:tr>
      <w:tr w:rsidR="00440478" w:rsidRPr="00440478" w:rsidTr="00440478">
        <w:trPr>
          <w:trHeight w:val="1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Основно образовање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18510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525.742.000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230.931.387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43,92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470.392.000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195.601.863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41,58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39.171.350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39.171.350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417.450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112.057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Помоћ у медицинском лечењу запосленог или члана уже породице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305.393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68.625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18510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68.625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31.745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Јубиларне награде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31.745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132.961.693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10.234.294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108.657.324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10.652.271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2.952.677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465.127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5.669.987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2.195.780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190.647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997.453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72.770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479.590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455.320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770.413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151.585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572.428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10.632.359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3.362.832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2.121.818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1.661.820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3.470.482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посебне намене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15.407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72.588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72.588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3.609.873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3.609.873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10.350.000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5.059.713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48,89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Зграде и грађевинске објекте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34.000.000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22.149.302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65,15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Машине и опрему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8.120.509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73,82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912: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525.742.000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230.931.387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43,92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Средње образовање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262.710.000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109.017.184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41,50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</w:tr>
      <w:tr w:rsidR="00440478" w:rsidRPr="00440478" w:rsidTr="00440478">
        <w:trPr>
          <w:trHeight w:val="7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231.710.000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92.718.560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40,01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12.064.541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12.064.541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65.501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65.501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4.228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103.155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Јубиларне награде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103.155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71.184.938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6.841.319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58.159.393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3.691.175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1.928.408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564.643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625.843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601.123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4224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путовања ученика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24.720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1.109.710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203.529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690.466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3.700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0411C0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134.250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77.765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829.340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44.200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29.540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0411C0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755.600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6.332.754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2.425.636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1.309.999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1.043.131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1.552.735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посебне намене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159.697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159.697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238.853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238.853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Текуће поправке и одржавање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4.789.399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47,89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Зграде и грађевинске објекте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7.242.366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45,26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 - Машине и опрему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4.266.859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85,34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262.710.000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109.017.184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41,50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Образовање које није дефинисано нивоом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4630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4.428.154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53,35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трошкове путовања ученика по одлуци и закону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7.100.000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4.231.174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59,59</w:t>
            </w:r>
          </w:p>
        </w:tc>
      </w:tr>
      <w:tr w:rsidR="00440478" w:rsidRPr="00440478" w:rsidTr="00440478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196.980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98,49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4631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743172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4720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20.712.000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82,85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4727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Накнада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20.262.000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18510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4729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накнаде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950: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33.300.000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25.140.154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75,50</w:t>
            </w:r>
          </w:p>
        </w:tc>
      </w:tr>
      <w:tr w:rsidR="00440478" w:rsidRPr="00440478" w:rsidTr="00440478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Помоћне услуге у образовању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18510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27.275.000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27.275.000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27.275.000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4.883.000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4.881.645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99,97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2.999.670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1.677.662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204.313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Социјална давања запосленима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264.000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195.495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74,05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195.495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3.688.000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1.242.985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33,70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173.724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890.462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12.184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153.847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12.768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452.000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126.143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25,23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17.694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16.500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33.416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58.533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2.300.000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2.269.249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98,66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2.269.249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143.940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28,79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90.940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5126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53.000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42.122.000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36.794.457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87,35</w:t>
            </w:r>
          </w:p>
        </w:tc>
      </w:tr>
      <w:tr w:rsidR="00440478" w:rsidRPr="00440478" w:rsidTr="00440478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Образовање некласификовано на другом месту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5.480.000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5.479.966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5.479.966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981.000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980.912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99,99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602.795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337.018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41.099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135.000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75,11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8A7C9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2.600.000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1.269.998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48,85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1.177.498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15.884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74.950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92,00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92.000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57.892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96,49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13.014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14.625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30.253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980: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9.356.000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7.982.168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85,32</w:t>
            </w:r>
          </w:p>
        </w:tc>
      </w:tr>
      <w:tr w:rsidR="00440478" w:rsidRPr="00440478" w:rsidTr="00440478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78" w:rsidRPr="00440478" w:rsidRDefault="00440478" w:rsidP="0044047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40478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78" w:rsidRPr="00440478" w:rsidRDefault="00440478" w:rsidP="00440478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Укупно за главу 3.4: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2.626.271.000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1.810.725.373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78" w:rsidRPr="00440478" w:rsidRDefault="00440478" w:rsidP="00440478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40478">
              <w:rPr>
                <w:b/>
                <w:bCs/>
                <w:sz w:val="22"/>
                <w:szCs w:val="22"/>
                <w:lang w:val="en-US" w:eastAsia="en-US"/>
              </w:rPr>
              <w:t>68,95</w:t>
            </w:r>
          </w:p>
        </w:tc>
      </w:tr>
    </w:tbl>
    <w:p w:rsidR="00440478" w:rsidRDefault="00440478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925AFB" w:rsidRDefault="008F37E0" w:rsidP="008F37E0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p w:rsidR="007A0D40" w:rsidRDefault="007A0D40" w:rsidP="007A0D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>Управи</w:t>
      </w:r>
      <w:r w:rsidRPr="003B63A1">
        <w:rPr>
          <w:b/>
          <w:sz w:val="28"/>
          <w:szCs w:val="28"/>
          <w:lang w:val="sr-Cyrl-CS"/>
        </w:rPr>
        <w:t xml:space="preserve"> за </w:t>
      </w:r>
      <w:r>
        <w:rPr>
          <w:b/>
          <w:sz w:val="28"/>
          <w:szCs w:val="28"/>
          <w:lang w:val="sr-Cyrl-CS"/>
        </w:rPr>
        <w:t>образовање, културу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sr-Cyrl-CS"/>
        </w:rPr>
        <w:t>омладину и спорт</w:t>
      </w:r>
      <w:r w:rsidRPr="003B63A1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2013. години</w:t>
      </w:r>
      <w:r w:rsidRPr="005043D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пренета су средства  буџета  града у износу од  1.810.725.373 </w:t>
      </w:r>
      <w:r w:rsidRPr="003B63A1"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а</w:t>
      </w:r>
      <w:r w:rsidRPr="003B63A1">
        <w:rPr>
          <w:sz w:val="28"/>
          <w:szCs w:val="28"/>
          <w:lang w:val="sr-Cyrl-CS"/>
        </w:rPr>
        <w:t>, што је</w:t>
      </w:r>
      <w:r>
        <w:rPr>
          <w:sz w:val="28"/>
          <w:szCs w:val="28"/>
          <w:lang w:val="sr-Cyrl-CS"/>
        </w:rPr>
        <w:t xml:space="preserve"> </w:t>
      </w:r>
      <w:r w:rsidRPr="003B63A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68,95 </w:t>
      </w:r>
      <w:r w:rsidRPr="003B63A1">
        <w:rPr>
          <w:sz w:val="28"/>
          <w:szCs w:val="28"/>
          <w:lang w:val="sr-Cyrl-CS"/>
        </w:rPr>
        <w:t xml:space="preserve">% </w:t>
      </w:r>
      <w:r>
        <w:rPr>
          <w:sz w:val="28"/>
          <w:szCs w:val="28"/>
          <w:lang w:val="sr-Cyrl-CS"/>
        </w:rPr>
        <w:t xml:space="preserve"> у односу на </w:t>
      </w:r>
      <w:r w:rsidRPr="003B63A1">
        <w:rPr>
          <w:sz w:val="28"/>
          <w:szCs w:val="28"/>
          <w:lang w:val="sr-Cyrl-CS"/>
        </w:rPr>
        <w:t>планиран</w:t>
      </w:r>
      <w:r>
        <w:rPr>
          <w:sz w:val="28"/>
          <w:szCs w:val="28"/>
          <w:lang w:val="sr-Cyrl-CS"/>
        </w:rPr>
        <w:t>а</w:t>
      </w:r>
      <w:r w:rsidRPr="003B63A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средства.</w:t>
      </w:r>
    </w:p>
    <w:p w:rsidR="00925AFB" w:rsidRDefault="00925AFB" w:rsidP="008F37E0">
      <w:pPr>
        <w:jc w:val="both"/>
        <w:rPr>
          <w:sz w:val="28"/>
          <w:szCs w:val="28"/>
        </w:rPr>
      </w:pPr>
    </w:p>
    <w:p w:rsidR="007A0D40" w:rsidRPr="007A0D40" w:rsidRDefault="007A0D40" w:rsidP="008F37E0">
      <w:pPr>
        <w:jc w:val="both"/>
        <w:rPr>
          <w:sz w:val="28"/>
          <w:szCs w:val="28"/>
        </w:rPr>
      </w:pPr>
    </w:p>
    <w:p w:rsidR="0019792E" w:rsidRDefault="0019792E" w:rsidP="0019792E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3.4.1 – ОПШТЕ УСЛУГЕ</w:t>
      </w:r>
    </w:p>
    <w:p w:rsidR="0019792E" w:rsidRDefault="0019792E" w:rsidP="0019792E">
      <w:pPr>
        <w:jc w:val="both"/>
        <w:rPr>
          <w:sz w:val="28"/>
          <w:szCs w:val="28"/>
          <w:lang w:val="sr-Cyrl-CS"/>
        </w:rPr>
      </w:pPr>
    </w:p>
    <w:p w:rsidR="00925AFB" w:rsidRPr="00925AFB" w:rsidRDefault="00925AFB" w:rsidP="0019792E">
      <w:pPr>
        <w:jc w:val="both"/>
        <w:rPr>
          <w:sz w:val="28"/>
          <w:szCs w:val="28"/>
          <w:lang w:val="sr-Cyrl-CS"/>
        </w:rPr>
      </w:pPr>
    </w:p>
    <w:p w:rsidR="007A0D40" w:rsidRPr="00A1351E" w:rsidRDefault="0019792E" w:rsidP="007A0D40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         </w:t>
      </w:r>
      <w:r w:rsidR="007A0D40">
        <w:rPr>
          <w:sz w:val="28"/>
          <w:szCs w:val="28"/>
          <w:lang w:val="sr-Cyrl-CS"/>
        </w:rPr>
        <w:t>У оквиру Управе за образовање, културу, омладину и спорт издвојена су средства у износу од 1.388.078 динара за популаризацију омладине и реализацију пројеката превенције болести зависности. Овим средствима финансирани су</w:t>
      </w:r>
      <w:r w:rsidR="007A0D40" w:rsidRPr="00925AFB">
        <w:rPr>
          <w:sz w:val="28"/>
          <w:szCs w:val="28"/>
          <w:lang w:val="sr-Cyrl-CS"/>
        </w:rPr>
        <w:t xml:space="preserve"> проје</w:t>
      </w:r>
      <w:r w:rsidR="007A0D40">
        <w:rPr>
          <w:sz w:val="28"/>
          <w:szCs w:val="28"/>
          <w:lang w:val="sr-Cyrl-CS"/>
        </w:rPr>
        <w:t>кти</w:t>
      </w:r>
      <w:r w:rsidR="007A0D40" w:rsidRPr="00925AFB">
        <w:rPr>
          <w:sz w:val="28"/>
          <w:szCs w:val="28"/>
          <w:lang w:val="sr-Cyrl-CS"/>
        </w:rPr>
        <w:t xml:space="preserve"> који ун</w:t>
      </w:r>
      <w:r w:rsidR="007A0D40">
        <w:rPr>
          <w:sz w:val="28"/>
          <w:szCs w:val="28"/>
          <w:lang w:val="sr-Cyrl-CS"/>
        </w:rPr>
        <w:t xml:space="preserve">апређују квалитет живота младих као и израда </w:t>
      </w:r>
      <w:r w:rsidR="007A0D40" w:rsidRPr="00925AFB">
        <w:rPr>
          <w:sz w:val="28"/>
          <w:szCs w:val="28"/>
          <w:lang w:val="sr-Cyrl-CS"/>
        </w:rPr>
        <w:t xml:space="preserve"> едукативних материјала у циљу унапређења превенције болести зависности</w:t>
      </w:r>
      <w:r w:rsidR="007A0D40">
        <w:rPr>
          <w:sz w:val="28"/>
          <w:szCs w:val="28"/>
          <w:lang w:val="sr-Cyrl-CS"/>
        </w:rPr>
        <w:t xml:space="preserve">.                              </w:t>
      </w:r>
    </w:p>
    <w:p w:rsidR="007A0D40" w:rsidRPr="0090433F" w:rsidRDefault="007A0D40" w:rsidP="007A0D40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</w:t>
      </w:r>
      <w:r w:rsidRPr="00925AFB">
        <w:rPr>
          <w:sz w:val="28"/>
          <w:szCs w:val="28"/>
          <w:lang w:val="sr-Cyrl-CS"/>
        </w:rPr>
        <w:t xml:space="preserve"> израду локалне стратегије за младе</w:t>
      </w:r>
      <w:r>
        <w:rPr>
          <w:sz w:val="28"/>
          <w:szCs w:val="28"/>
          <w:lang w:val="sr-Cyrl-CS"/>
        </w:rPr>
        <w:t xml:space="preserve"> утрошена су средства у износу од 406.747 динара</w:t>
      </w:r>
      <w:r w:rsidRPr="00925AFB">
        <w:rPr>
          <w:sz w:val="28"/>
          <w:szCs w:val="28"/>
          <w:lang w:val="sr-Cyrl-CS"/>
        </w:rPr>
        <w:t>.</w:t>
      </w:r>
    </w:p>
    <w:p w:rsidR="007A0D40" w:rsidRDefault="007A0D40" w:rsidP="007A0D40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        За програмске активности  Омладинског савета Ниша у 2013. години  утрошена су средства у износу од  3.861.000 динара, а у складу са Уговором о суфинансирању Програма Омладинског савета Ниша.</w:t>
      </w:r>
    </w:p>
    <w:p w:rsidR="007A0D40" w:rsidRDefault="007A0D40" w:rsidP="007A0D40">
      <w:pPr>
        <w:jc w:val="both"/>
        <w:rPr>
          <w:b/>
          <w:sz w:val="28"/>
          <w:szCs w:val="28"/>
        </w:rPr>
      </w:pPr>
    </w:p>
    <w:p w:rsidR="005F1838" w:rsidRDefault="005F1838" w:rsidP="007A0D40">
      <w:pPr>
        <w:jc w:val="both"/>
        <w:rPr>
          <w:b/>
          <w:sz w:val="28"/>
          <w:szCs w:val="28"/>
          <w:lang w:val="sr-Cyrl-CS"/>
        </w:rPr>
      </w:pPr>
    </w:p>
    <w:p w:rsidR="005F1838" w:rsidRDefault="005F1838" w:rsidP="007A0D40">
      <w:pPr>
        <w:jc w:val="both"/>
        <w:rPr>
          <w:b/>
          <w:sz w:val="28"/>
          <w:szCs w:val="28"/>
          <w:lang w:val="sr-Cyrl-CS"/>
        </w:rPr>
      </w:pPr>
    </w:p>
    <w:p w:rsidR="005F1838" w:rsidRDefault="005F1838" w:rsidP="007A0D40">
      <w:pPr>
        <w:jc w:val="both"/>
        <w:rPr>
          <w:b/>
          <w:sz w:val="28"/>
          <w:szCs w:val="28"/>
          <w:lang w:val="sr-Cyrl-CS"/>
        </w:rPr>
      </w:pPr>
    </w:p>
    <w:p w:rsidR="005F1838" w:rsidRDefault="005F1838" w:rsidP="007A0D40">
      <w:pPr>
        <w:jc w:val="both"/>
        <w:rPr>
          <w:b/>
          <w:sz w:val="28"/>
          <w:szCs w:val="28"/>
          <w:lang w:val="sr-Cyrl-CS"/>
        </w:rPr>
      </w:pPr>
    </w:p>
    <w:p w:rsidR="005F1838" w:rsidRDefault="005F1838" w:rsidP="007A0D40">
      <w:pPr>
        <w:jc w:val="both"/>
        <w:rPr>
          <w:b/>
          <w:sz w:val="28"/>
          <w:szCs w:val="28"/>
          <w:lang w:val="sr-Cyrl-CS"/>
        </w:rPr>
      </w:pPr>
    </w:p>
    <w:p w:rsidR="002B79C1" w:rsidRPr="008D60D8" w:rsidRDefault="0017281F" w:rsidP="007A0D40">
      <w:pPr>
        <w:jc w:val="both"/>
        <w:rPr>
          <w:b/>
          <w:sz w:val="28"/>
          <w:szCs w:val="28"/>
          <w:lang w:val="sr-Cyrl-CS"/>
        </w:rPr>
      </w:pPr>
      <w:r w:rsidRPr="008D60D8">
        <w:rPr>
          <w:b/>
          <w:sz w:val="28"/>
          <w:szCs w:val="28"/>
          <w:lang w:val="sr-Cyrl-CS"/>
        </w:rPr>
        <w:lastRenderedPageBreak/>
        <w:t>3.</w:t>
      </w:r>
      <w:r w:rsidR="00A60978">
        <w:rPr>
          <w:b/>
          <w:sz w:val="28"/>
          <w:szCs w:val="28"/>
          <w:lang w:val="sr-Cyrl-CS"/>
        </w:rPr>
        <w:t>4</w:t>
      </w:r>
      <w:r w:rsidRPr="008D60D8">
        <w:rPr>
          <w:b/>
          <w:sz w:val="28"/>
          <w:szCs w:val="28"/>
          <w:lang w:val="sr-Cyrl-CS"/>
        </w:rPr>
        <w:t>.</w:t>
      </w:r>
      <w:r w:rsidR="00561441">
        <w:rPr>
          <w:b/>
          <w:sz w:val="28"/>
          <w:szCs w:val="28"/>
          <w:lang w:val="sr-Cyrl-CS"/>
        </w:rPr>
        <w:t>2</w:t>
      </w:r>
      <w:r w:rsidRPr="008D60D8">
        <w:rPr>
          <w:b/>
          <w:sz w:val="28"/>
          <w:szCs w:val="28"/>
          <w:lang w:val="sr-Cyrl-CS"/>
        </w:rPr>
        <w:t xml:space="preserve"> - </w:t>
      </w:r>
      <w:r w:rsidR="002B79C1" w:rsidRPr="008D60D8">
        <w:rPr>
          <w:b/>
          <w:sz w:val="28"/>
          <w:szCs w:val="28"/>
          <w:lang w:val="sr-Cyrl-CS"/>
        </w:rPr>
        <w:t>ОБЛАСТ СПОРТА</w:t>
      </w:r>
    </w:p>
    <w:p w:rsidR="007A0D40" w:rsidRPr="007A0D40" w:rsidRDefault="007A0D40" w:rsidP="002B79C1">
      <w:pPr>
        <w:jc w:val="both"/>
        <w:rPr>
          <w:b/>
          <w:sz w:val="28"/>
          <w:szCs w:val="28"/>
        </w:rPr>
      </w:pPr>
    </w:p>
    <w:p w:rsidR="00D52EAF" w:rsidRDefault="00D52EAF" w:rsidP="00185C2B">
      <w:pPr>
        <w:jc w:val="both"/>
        <w:outlineLvl w:val="0"/>
        <w:rPr>
          <w:b/>
          <w:sz w:val="28"/>
          <w:szCs w:val="28"/>
        </w:rPr>
      </w:pPr>
      <w:r w:rsidRPr="008D60D8">
        <w:rPr>
          <w:b/>
          <w:sz w:val="28"/>
          <w:szCs w:val="28"/>
          <w:lang w:val="sr-Cyrl-CS"/>
        </w:rPr>
        <w:t xml:space="preserve">Преглед извршених расхода </w:t>
      </w:r>
      <w:r w:rsidR="00206C53" w:rsidRPr="008D60D8">
        <w:rPr>
          <w:b/>
          <w:sz w:val="28"/>
          <w:szCs w:val="28"/>
          <w:lang w:val="sr-Cyrl-CS"/>
        </w:rPr>
        <w:t>п</w:t>
      </w:r>
      <w:r w:rsidRPr="008D60D8">
        <w:rPr>
          <w:b/>
          <w:sz w:val="28"/>
          <w:szCs w:val="28"/>
          <w:lang w:val="sr-Cyrl-CS"/>
        </w:rPr>
        <w:t>рема</w:t>
      </w:r>
      <w:r w:rsidR="005667BC" w:rsidRPr="008D60D8">
        <w:rPr>
          <w:b/>
          <w:sz w:val="28"/>
          <w:szCs w:val="28"/>
          <w:lang w:val="sr-Cyrl-CS"/>
        </w:rPr>
        <w:t xml:space="preserve"> </w:t>
      </w:r>
      <w:r w:rsidRPr="008D60D8">
        <w:rPr>
          <w:b/>
          <w:sz w:val="28"/>
          <w:szCs w:val="28"/>
          <w:lang w:val="sr-Cyrl-CS"/>
        </w:rPr>
        <w:t>економској класификацији</w:t>
      </w:r>
    </w:p>
    <w:p w:rsidR="001F05F5" w:rsidRDefault="001F05F5" w:rsidP="00185C2B">
      <w:pPr>
        <w:jc w:val="both"/>
        <w:outlineLvl w:val="0"/>
        <w:rPr>
          <w:b/>
          <w:sz w:val="28"/>
          <w:szCs w:val="28"/>
        </w:rPr>
      </w:pPr>
    </w:p>
    <w:tbl>
      <w:tblPr>
        <w:tblW w:w="10856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636"/>
        <w:gridCol w:w="1560"/>
        <w:gridCol w:w="1360"/>
        <w:gridCol w:w="860"/>
      </w:tblGrid>
      <w:tr w:rsidR="001F05F5" w:rsidRPr="001F05F5" w:rsidTr="005F1838">
        <w:trPr>
          <w:trHeight w:val="84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05F5" w:rsidRPr="001F05F5" w:rsidRDefault="001F05F5" w:rsidP="005F1838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 w:rsidP="005F1838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Екон. клас.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% извршења (5:4)</w:t>
            </w:r>
          </w:p>
        </w:tc>
      </w:tr>
      <w:tr w:rsidR="001F05F5" w:rsidRPr="001F05F5" w:rsidTr="005F1838">
        <w:trPr>
          <w:trHeight w:val="543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 xml:space="preserve">Услуге спорта и рекреације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49.591.000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47.759.663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96,31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47.759.663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8.877.000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8.448.303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95,17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5.185.457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2.908.191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354.655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Накнаде у натури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77.150.220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92,95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63.082.855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13.265.039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802.326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Спeцијализоване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889.140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44,46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Oстале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889.140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8.023.000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2.056.252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25,63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1.039.747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1.016.505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475.000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4310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4410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Отплате домаћих камата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Остале 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6.141.000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4.562.738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74,30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4727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4.562.738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190.000.000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162.925.000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85,75</w:t>
            </w:r>
          </w:p>
        </w:tc>
      </w:tr>
      <w:tr w:rsidR="001F05F5" w:rsidRPr="001F05F5" w:rsidTr="001F05F5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4819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162.925.000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Зграде и грађевински објекти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30.765.000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7.762.881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25,23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3.823.764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1.688.957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2.250.160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Машине и опрема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7.083.593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88,54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2.690.139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2.000.000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2.393.454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6110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Укупно за функцију 810: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386.872.000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318.637.790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82,36</w:t>
            </w:r>
          </w:p>
        </w:tc>
      </w:tr>
    </w:tbl>
    <w:p w:rsidR="001F05F5" w:rsidRPr="001F05F5" w:rsidRDefault="001F05F5" w:rsidP="00185C2B">
      <w:pPr>
        <w:jc w:val="both"/>
        <w:outlineLvl w:val="0"/>
        <w:rPr>
          <w:b/>
          <w:sz w:val="28"/>
          <w:szCs w:val="28"/>
        </w:rPr>
      </w:pPr>
    </w:p>
    <w:p w:rsidR="007A0D40" w:rsidRPr="005A49EC" w:rsidRDefault="006F7952" w:rsidP="007A0D40">
      <w:pPr>
        <w:jc w:val="both"/>
        <w:rPr>
          <w:sz w:val="28"/>
          <w:szCs w:val="28"/>
          <w:lang w:val="sr-Cyrl-CS"/>
        </w:rPr>
      </w:pPr>
      <w:r>
        <w:tab/>
      </w:r>
      <w:r w:rsidR="007A0D40" w:rsidRPr="005A49EC">
        <w:rPr>
          <w:sz w:val="28"/>
          <w:szCs w:val="28"/>
          <w:lang w:val="sr-Cyrl-CS"/>
        </w:rPr>
        <w:t xml:space="preserve">За </w:t>
      </w:r>
      <w:r w:rsidR="007A0D40">
        <w:rPr>
          <w:b/>
          <w:sz w:val="28"/>
          <w:szCs w:val="28"/>
          <w:lang w:val="sr-Cyrl-CS"/>
        </w:rPr>
        <w:t>услуге спорта и рекреације</w:t>
      </w:r>
      <w:r w:rsidR="007A0D40" w:rsidRPr="005A49EC">
        <w:rPr>
          <w:b/>
          <w:sz w:val="28"/>
          <w:szCs w:val="28"/>
          <w:lang w:val="sr-Cyrl-CS"/>
        </w:rPr>
        <w:t xml:space="preserve"> </w:t>
      </w:r>
      <w:r w:rsidR="007A0D40">
        <w:rPr>
          <w:sz w:val="28"/>
          <w:szCs w:val="28"/>
          <w:lang w:val="sr-Cyrl-CS"/>
        </w:rPr>
        <w:t>у 2013</w:t>
      </w:r>
      <w:r w:rsidR="007A0D40" w:rsidRPr="005A49EC">
        <w:rPr>
          <w:sz w:val="28"/>
          <w:szCs w:val="28"/>
          <w:lang w:val="sr-Cyrl-CS"/>
        </w:rPr>
        <w:t>. години издвојена су средства  буџет</w:t>
      </w:r>
      <w:r w:rsidR="007A0D40">
        <w:rPr>
          <w:sz w:val="28"/>
          <w:szCs w:val="28"/>
          <w:lang w:val="sr-Cyrl-CS"/>
        </w:rPr>
        <w:t>а града у износу од  318.637.790</w:t>
      </w:r>
      <w:r w:rsidR="007A0D40" w:rsidRPr="005A49EC">
        <w:rPr>
          <w:sz w:val="28"/>
          <w:szCs w:val="28"/>
          <w:lang w:val="sr-Cyrl-CS"/>
        </w:rPr>
        <w:t xml:space="preserve"> динар</w:t>
      </w:r>
      <w:r w:rsidR="007A0D40">
        <w:rPr>
          <w:sz w:val="28"/>
          <w:szCs w:val="28"/>
          <w:lang w:val="sr-Cyrl-CS"/>
        </w:rPr>
        <w:t xml:space="preserve">а, што је  82,36 </w:t>
      </w:r>
      <w:r w:rsidR="007A0D40" w:rsidRPr="005A49EC">
        <w:rPr>
          <w:sz w:val="28"/>
          <w:szCs w:val="28"/>
          <w:lang w:val="sr-Cyrl-CS"/>
        </w:rPr>
        <w:t>% у односу на годишњи план.</w:t>
      </w:r>
    </w:p>
    <w:p w:rsidR="007A0D40" w:rsidRPr="005A49EC" w:rsidRDefault="007A0D40" w:rsidP="007A0D40">
      <w:pPr>
        <w:jc w:val="both"/>
        <w:rPr>
          <w:sz w:val="28"/>
          <w:szCs w:val="28"/>
          <w:lang w:val="sr-Cyrl-CS"/>
        </w:rPr>
      </w:pPr>
      <w:r w:rsidRPr="005A49EC">
        <w:rPr>
          <w:sz w:val="28"/>
          <w:szCs w:val="28"/>
          <w:lang w:val="sr-Cyrl-CS"/>
        </w:rPr>
        <w:t xml:space="preserve">          Средства су утрошена за следеће намене:</w:t>
      </w:r>
    </w:p>
    <w:p w:rsidR="007A0D40" w:rsidRDefault="007A0D40" w:rsidP="007A0D40">
      <w:pPr>
        <w:jc w:val="both"/>
        <w:rPr>
          <w:sz w:val="28"/>
          <w:szCs w:val="28"/>
        </w:rPr>
      </w:pPr>
      <w:r w:rsidRPr="005A49EC">
        <w:rPr>
          <w:sz w:val="28"/>
          <w:szCs w:val="28"/>
          <w:lang w:val="sr-Cyrl-CS"/>
        </w:rPr>
        <w:tab/>
        <w:t xml:space="preserve">- За финансирање установе  Спортски центар „Чаир“, утрошено је </w:t>
      </w:r>
      <w:r>
        <w:rPr>
          <w:sz w:val="28"/>
          <w:szCs w:val="28"/>
          <w:lang w:val="sr-Cyrl-CS"/>
        </w:rPr>
        <w:t>укупно 133.703.378 динара, од тога</w:t>
      </w:r>
      <w:r w:rsidRPr="005A49EC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за плате запослених  56.207.966</w:t>
      </w:r>
      <w:r w:rsidRPr="005A49EC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>за енергетске услуге  63.082.855 динара, за комуналне услуге  13.265.039</w:t>
      </w:r>
      <w:r w:rsidRPr="005A49EC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>а, за трошкове осигурања 802.326</w:t>
      </w:r>
      <w:r w:rsidRPr="005A49EC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 xml:space="preserve">за трошкове пружања услуга за одржавање хигијене у објектима утрошено је 889.140 динара, </w:t>
      </w:r>
      <w:r w:rsidRPr="005A49EC">
        <w:rPr>
          <w:sz w:val="28"/>
          <w:szCs w:val="28"/>
          <w:lang w:val="sr-Cyrl-CS"/>
        </w:rPr>
        <w:t>за текућ</w:t>
      </w:r>
      <w:r>
        <w:rPr>
          <w:sz w:val="28"/>
          <w:szCs w:val="28"/>
          <w:lang w:val="sr-Cyrl-CS"/>
        </w:rPr>
        <w:t>е поправке и одржавање 2.056.252</w:t>
      </w:r>
      <w:r w:rsidRPr="005A49EC">
        <w:rPr>
          <w:sz w:val="28"/>
          <w:szCs w:val="28"/>
          <w:lang w:val="sr-Cyrl-CS"/>
        </w:rPr>
        <w:t xml:space="preserve"> динара.</w:t>
      </w:r>
    </w:p>
    <w:p w:rsidR="007A0D40" w:rsidRPr="00AC2DA0" w:rsidRDefault="007A0D40" w:rsidP="007A0D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  <w:lang w:val="sr-Cyrl-CS"/>
        </w:rPr>
        <w:t xml:space="preserve"> За награђивање спортиста и стипендирање спортског усавршавања категорисаних спортиста, посебно перспективних спортиста, утрошено је 4.562.738 динара, у складу са Законом о спорту („Службени гласник Републике Србије“, број 24/2011 и 99/2011-други закон) и Одлуком о остваривању потреба и интереса грађана у области спорта у Граду Нишу („Службени лист Града Ниша“, број 83/2012 и 67/2013).</w:t>
      </w:r>
    </w:p>
    <w:p w:rsidR="007A0D40" w:rsidRPr="005A49EC" w:rsidRDefault="007A0D40" w:rsidP="007A0D40">
      <w:pPr>
        <w:ind w:firstLine="708"/>
        <w:jc w:val="both"/>
        <w:rPr>
          <w:sz w:val="28"/>
          <w:szCs w:val="28"/>
          <w:lang w:val="sr-Cyrl-CS"/>
        </w:rPr>
      </w:pPr>
      <w:r w:rsidRPr="005A49EC">
        <w:rPr>
          <w:sz w:val="28"/>
          <w:szCs w:val="28"/>
          <w:lang w:val="sr-Cyrl-CS"/>
        </w:rPr>
        <w:t>- За финансирање спортских организација и школског и рекреативног спорта утрошена су с</w:t>
      </w:r>
      <w:r>
        <w:rPr>
          <w:sz w:val="28"/>
          <w:szCs w:val="28"/>
          <w:lang w:val="sr-Cyrl-CS"/>
        </w:rPr>
        <w:t xml:space="preserve">редства у износу од  162.925.000 динара, </w:t>
      </w:r>
      <w:r w:rsidRPr="005A49EC">
        <w:rPr>
          <w:sz w:val="28"/>
          <w:szCs w:val="28"/>
          <w:lang w:val="sr-Cyrl-CS"/>
        </w:rPr>
        <w:t xml:space="preserve"> у складу са Законом о спорту („Службени гласник Републике Србије“, број 24/2011 и 99/2011-други закон), Одлуком о остваривању потреба и интереса грађана у области спорта у Граду Нишу („Службени лист Града Ниша“, број 83/2012</w:t>
      </w:r>
      <w:r>
        <w:rPr>
          <w:sz w:val="28"/>
          <w:szCs w:val="28"/>
          <w:lang w:val="sr-Cyrl-CS"/>
        </w:rPr>
        <w:t xml:space="preserve"> и 67/2013</w:t>
      </w:r>
      <w:r w:rsidRPr="005A49EC">
        <w:rPr>
          <w:sz w:val="28"/>
          <w:szCs w:val="28"/>
          <w:lang w:val="sr-Cyrl-CS"/>
        </w:rPr>
        <w:t>) и Правилником о поступку одобравања програма којима се остварују потребе и интереси грађана у области спорта у Граду Нишу. Средства су утрошена за активности спортских организација</w:t>
      </w:r>
      <w:r>
        <w:rPr>
          <w:sz w:val="28"/>
          <w:szCs w:val="28"/>
          <w:lang w:val="sr-Cyrl-CS"/>
        </w:rPr>
        <w:t>-клубова</w:t>
      </w:r>
      <w:r w:rsidRPr="005A49EC">
        <w:rPr>
          <w:sz w:val="28"/>
          <w:szCs w:val="28"/>
          <w:lang w:val="sr-Cyrl-CS"/>
        </w:rPr>
        <w:t>, спортских друштава, удружења, територијалних спортских савеза, гранских спортских савеза, затим за организацију спортских та</w:t>
      </w:r>
      <w:r>
        <w:rPr>
          <w:sz w:val="28"/>
          <w:szCs w:val="28"/>
          <w:lang w:val="sr-Cyrl-CS"/>
        </w:rPr>
        <w:t>кмичења од посебног значаја за г</w:t>
      </w:r>
      <w:r w:rsidRPr="005A49EC">
        <w:rPr>
          <w:sz w:val="28"/>
          <w:szCs w:val="28"/>
          <w:lang w:val="sr-Cyrl-CS"/>
        </w:rPr>
        <w:t xml:space="preserve">рад, за подстицање и стварање услова за унапређење спорта за све, односно бављење грађана спортом, посебно </w:t>
      </w:r>
      <w:r w:rsidR="00C811F6" w:rsidRPr="005A49EC">
        <w:rPr>
          <w:sz w:val="28"/>
          <w:szCs w:val="28"/>
          <w:lang w:val="sr-Cyrl-CS"/>
        </w:rPr>
        <w:t>жена</w:t>
      </w:r>
      <w:r w:rsidR="00C811F6">
        <w:rPr>
          <w:sz w:val="28"/>
          <w:szCs w:val="28"/>
          <w:lang w:val="sr-Cyrl-CS"/>
        </w:rPr>
        <w:t xml:space="preserve">, </w:t>
      </w:r>
      <w:r w:rsidRPr="005A49EC">
        <w:rPr>
          <w:sz w:val="28"/>
          <w:szCs w:val="28"/>
          <w:lang w:val="sr-Cyrl-CS"/>
        </w:rPr>
        <w:t xml:space="preserve">деце, омладине и особа са инвалидитетом.  </w:t>
      </w:r>
    </w:p>
    <w:p w:rsidR="005F1838" w:rsidRDefault="005A49EC" w:rsidP="007A0D40">
      <w:pPr>
        <w:jc w:val="both"/>
        <w:rPr>
          <w:sz w:val="28"/>
          <w:szCs w:val="28"/>
          <w:lang w:val="sr-Cyrl-CS"/>
        </w:rPr>
      </w:pPr>
      <w:r w:rsidRPr="005A49EC">
        <w:rPr>
          <w:sz w:val="28"/>
          <w:szCs w:val="28"/>
          <w:lang w:val="sr-Cyrl-CS"/>
        </w:rPr>
        <w:t xml:space="preserve">  </w:t>
      </w:r>
    </w:p>
    <w:p w:rsidR="005F1838" w:rsidRDefault="005F183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8B2E5C" w:rsidRDefault="004434AD" w:rsidP="004434AD">
      <w:pPr>
        <w:jc w:val="center"/>
        <w:rPr>
          <w:b/>
          <w:sz w:val="28"/>
          <w:szCs w:val="28"/>
          <w:lang w:val="sr-Cyrl-CS"/>
        </w:rPr>
      </w:pPr>
      <w:r w:rsidRPr="004434AD">
        <w:rPr>
          <w:b/>
          <w:sz w:val="28"/>
          <w:szCs w:val="28"/>
          <w:lang w:val="sr-Cyrl-CS"/>
        </w:rPr>
        <w:lastRenderedPageBreak/>
        <w:t xml:space="preserve">Преглед спортских организација – клубова </w:t>
      </w:r>
    </w:p>
    <w:p w:rsidR="004434AD" w:rsidRDefault="004434AD" w:rsidP="008B2E5C">
      <w:pPr>
        <w:jc w:val="center"/>
        <w:rPr>
          <w:b/>
          <w:sz w:val="28"/>
          <w:szCs w:val="28"/>
        </w:rPr>
      </w:pPr>
      <w:r w:rsidRPr="004434AD">
        <w:rPr>
          <w:b/>
          <w:sz w:val="28"/>
          <w:szCs w:val="28"/>
          <w:lang w:val="sr-Cyrl-CS"/>
        </w:rPr>
        <w:t xml:space="preserve">којима су </w:t>
      </w:r>
      <w:r w:rsidR="008B2E5C">
        <w:rPr>
          <w:b/>
          <w:sz w:val="28"/>
          <w:szCs w:val="28"/>
          <w:lang w:val="sr-Cyrl-CS"/>
        </w:rPr>
        <w:t>п</w:t>
      </w:r>
      <w:r w:rsidRPr="004434AD">
        <w:rPr>
          <w:b/>
          <w:sz w:val="28"/>
          <w:szCs w:val="28"/>
          <w:lang w:val="sr-Cyrl-CS"/>
        </w:rPr>
        <w:t>ренета</w:t>
      </w:r>
      <w:r w:rsidR="008B2E5C">
        <w:rPr>
          <w:b/>
          <w:sz w:val="28"/>
          <w:szCs w:val="28"/>
          <w:lang w:val="sr-Cyrl-CS"/>
        </w:rPr>
        <w:t xml:space="preserve"> </w:t>
      </w:r>
      <w:r w:rsidRPr="004434AD">
        <w:rPr>
          <w:b/>
          <w:sz w:val="28"/>
          <w:szCs w:val="28"/>
          <w:lang w:val="sr-Cyrl-CS"/>
        </w:rPr>
        <w:t>средства из буџета града</w:t>
      </w:r>
    </w:p>
    <w:p w:rsidR="00280A69" w:rsidRDefault="00280A69" w:rsidP="008B2E5C">
      <w:pPr>
        <w:jc w:val="center"/>
        <w:rPr>
          <w:b/>
          <w:sz w:val="28"/>
          <w:szCs w:val="28"/>
        </w:rPr>
      </w:pPr>
    </w:p>
    <w:tbl>
      <w:tblPr>
        <w:tblW w:w="9265" w:type="dxa"/>
        <w:tblInd w:w="93" w:type="dxa"/>
        <w:tblLook w:val="04A0" w:firstRow="1" w:lastRow="0" w:firstColumn="1" w:lastColumn="0" w:noHBand="0" w:noVBand="1"/>
      </w:tblPr>
      <w:tblGrid>
        <w:gridCol w:w="840"/>
        <w:gridCol w:w="6405"/>
        <w:gridCol w:w="2020"/>
      </w:tblGrid>
      <w:tr w:rsidR="00B725BD" w:rsidRPr="00B725BD" w:rsidTr="00B725BD">
        <w:trPr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BD" w:rsidRPr="00B725BD" w:rsidRDefault="00B725B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H128"/>
            <w:r w:rsidRPr="00B725BD">
              <w:rPr>
                <w:b/>
                <w:bCs/>
                <w:sz w:val="28"/>
                <w:szCs w:val="28"/>
              </w:rPr>
              <w:t>Ред. број</w:t>
            </w:r>
            <w:bookmarkEnd w:id="0"/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BD" w:rsidRPr="00B725BD" w:rsidRDefault="00B725BD">
            <w:pPr>
              <w:jc w:val="center"/>
              <w:rPr>
                <w:b/>
                <w:bCs/>
                <w:sz w:val="28"/>
                <w:szCs w:val="28"/>
              </w:rPr>
            </w:pPr>
            <w:r w:rsidRPr="00B725BD">
              <w:rPr>
                <w:b/>
                <w:bCs/>
                <w:sz w:val="28"/>
                <w:szCs w:val="28"/>
              </w:rPr>
              <w:t>К  Л  У  Б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BD" w:rsidRPr="00B725BD" w:rsidRDefault="00B725BD">
            <w:pPr>
              <w:jc w:val="center"/>
              <w:rPr>
                <w:b/>
                <w:bCs/>
                <w:sz w:val="28"/>
                <w:szCs w:val="28"/>
              </w:rPr>
            </w:pPr>
            <w:r w:rsidRPr="00B725BD">
              <w:rPr>
                <w:b/>
                <w:bCs/>
                <w:sz w:val="28"/>
                <w:szCs w:val="28"/>
              </w:rPr>
              <w:t>Извршење 01. 01. - 31. 12. 2013. године</w:t>
            </w:r>
          </w:p>
        </w:tc>
      </w:tr>
      <w:tr w:rsidR="00B725BD" w:rsidRPr="00B725BD" w:rsidTr="00B725BD">
        <w:trPr>
          <w:trHeight w:val="51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D" w:rsidRPr="00B725BD" w:rsidRDefault="00B72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D" w:rsidRPr="00B725BD" w:rsidRDefault="00B72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D" w:rsidRPr="00B725BD" w:rsidRDefault="00B725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25BD" w:rsidRPr="00B725BD" w:rsidTr="00B725BD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ААК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368.000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АК "Нишки маратон"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1.804.000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Академија борилачки вештина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417.000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АК ''Железничар''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428.000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БК "Железничар" МБН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1.806.000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БК "Раднички 018"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914.000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Ватерполо клуб "Наис"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2.306.000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Гимнастички савез Југ.Србије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ГК 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320.000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Градски рукометни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Градски стонотениски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Градски шаховски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510.000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"Грунф" параглајдинг клуб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Гимнастички клуб "Гимнастикс"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294.000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ДРС "Палилула"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ДРС "Филип Кљајић"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150.000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ЖOРК "Црвени крст"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251.000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ЖКК "Путар"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107.000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ЖОК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1.039.000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ЖОРК Нишка Бања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66.000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ЖРК "Наиса"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8.574.000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ЖФК "Машинац"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6.539.000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ЈК "Зоран Радосављевић"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245.000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Карате клуб "Елид"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Карате клуб 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370.000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Карате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233.000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КАФ  Императори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207.000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борилачких спортова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161.000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КБК "Раднички"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176.000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КДОПП "Шампион"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201.000</w:t>
            </w:r>
          </w:p>
        </w:tc>
      </w:tr>
      <w:tr w:rsidR="00B725BD" w:rsidRPr="00B725BD" w:rsidTr="00B725BD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Кик бокс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361.000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КК "Ниш-пут"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478.000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Кошаркашки клуб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141.000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борилачких спортова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КК ''Ниш''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772.000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стрелаца "Наисус"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ККК "Гусар"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578.000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КДТ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193.000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за дизање тегова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149.000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 xml:space="preserve">Клуб за синхроно и уметничко пливање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179.000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"Winter sport"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741.000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"ВИК Наисус"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396.000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"Коперникус - видре"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955.000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"Ниш-92"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328.000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"Економист"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КМФ "Академац"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225.000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Кајак кану клуб "Медицинар"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475.000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Коњички клуб "Априкот"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240.000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Коњички клуб "Нонијус"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Коњички клуб "Чегар"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Кошаркашки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КРГ "Фокица"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за синхроно пливање "Сирене"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280.000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КСП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Клуб малог фудбала "Калча"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429.000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Куглашки клуб "Чаир"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Куглашки савез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Одбојкашки клуб "Десетка"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126.000</w:t>
            </w:r>
          </w:p>
        </w:tc>
      </w:tr>
      <w:tr w:rsidR="00B725BD" w:rsidRPr="00B725BD" w:rsidTr="00CA5BBA">
        <w:trPr>
          <w:trHeight w:val="2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Одбојкашки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1.134.000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ОК "Ас"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ОК "Миленијум"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225.000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ОКК "Константин"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18.911.000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ОКК "Јуниор"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1.017.000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ОКК "Нибак"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684.000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 xml:space="preserve">Окружни рукометни савез Нишавског округа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2.115.000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Одбојкашки савез Нишавског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ОСTК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917.000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ОФК "Синђелић"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12.652.000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Планинарски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П.А.Е.К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1.097.000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Планинарско друштво "Јелашничка клисура"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ПК "Железничар"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Пливачки клуб "Ниш - 2005"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945.000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ПК "Свети Никола"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472.000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Рукометни савез Нишавског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2.000.000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Регионални стонотениски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329.000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Рагби клуб "13 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Регионални кошаркашки савез Источне 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Рукометни клуб "Раднички 1951"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316.000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Рукометни клуб Нишка Бања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Рукометни клуб "Железничар 1949"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14.245.000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Савез за рекреативни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1.300.000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Савез за рекреативни спорт - ГО Ц. Крст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Савез за школски спорт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1.750.000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Сафари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СДОСИ Делфин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825.000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СК "Ниш 1881"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2.111.000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Скијашки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1.347.000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89.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СК "Економист"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53.000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Спортско удружење параплегичара "Наис"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Спортски савез инвалида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Спортски савез Ниша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5.249.000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СД глувих "Нишава"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Спортски клуб "Оксижен"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СТК Медијана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140.000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СТКИ "Медијана"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340.000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Стонотениски клуб "Стони"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108.000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Стонотениски клуб "Јосип Колумбо"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99.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Стреличарски клуб Ниш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519.000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Тениски клуб "Таз"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3.135.000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Тениски клуб "Костић"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Тениски савез Источне Србије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3.500.000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Теквондо клуб "Табу"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224.000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ТК "Астра"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72.000</w:t>
            </w:r>
          </w:p>
        </w:tc>
      </w:tr>
      <w:tr w:rsidR="00B725BD" w:rsidRPr="00B725BD" w:rsidTr="00CA5BBA">
        <w:trPr>
          <w:trHeight w:val="9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Универзитетски џудо клуб "Кинезис"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213.000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УЖКК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2.787.000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Универзитетски ГО клуб "Студент"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64.000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Универзитетски спортски савез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450.000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109.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УСР "Нишава"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386.000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Фитнес клуб "Гимфит"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325.000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Фитнес клуб "Топ форм"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ФК "Раднички"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31.482.000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ФК "Стеван Нешицки"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44.000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lastRenderedPageBreak/>
              <w:t>114.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ФК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2.733.000</w:t>
            </w:r>
          </w:p>
        </w:tc>
      </w:tr>
      <w:tr w:rsidR="00B725BD" w:rsidRPr="00B725BD" w:rsidTr="00CA5BBA">
        <w:trPr>
          <w:trHeight w:val="1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115.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Џудо клуб "Шогун"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300.000</w:t>
            </w:r>
          </w:p>
        </w:tc>
      </w:tr>
      <w:tr w:rsidR="00B725BD" w:rsidRPr="00B725BD" w:rsidTr="00B725BD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116.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Џудо клуб "Кинезис"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3.301.000</w:t>
            </w:r>
          </w:p>
        </w:tc>
      </w:tr>
      <w:tr w:rsidR="00B725BD" w:rsidRPr="00B725BD" w:rsidTr="00CA5BBA">
        <w:trPr>
          <w:trHeight w:val="16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117.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Џудо клуб "Вук"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200.000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118.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Џудо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621.000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119.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"Ниш"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293.000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120.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"Свитања"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171.000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121.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"Челин камен"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55.000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122.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"Доњи Комрен"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35.000</w:t>
            </w:r>
          </w:p>
        </w:tc>
      </w:tr>
      <w:tr w:rsidR="00B725BD" w:rsidRPr="00B725BD" w:rsidTr="00CA5BBA">
        <w:trPr>
          <w:trHeight w:val="1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123.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"Раднички" Трупале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35.000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124.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Шах клуб "Цар Константин"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BD" w:rsidRPr="00B725BD" w:rsidRDefault="00B725BD">
            <w:pPr>
              <w:jc w:val="right"/>
              <w:rPr>
                <w:sz w:val="28"/>
                <w:szCs w:val="28"/>
              </w:rPr>
            </w:pPr>
            <w:r w:rsidRPr="00B725BD">
              <w:rPr>
                <w:sz w:val="28"/>
                <w:szCs w:val="28"/>
              </w:rPr>
              <w:t>76.000</w:t>
            </w:r>
          </w:p>
        </w:tc>
      </w:tr>
      <w:tr w:rsidR="00B725BD" w:rsidRPr="00B725BD" w:rsidTr="00CA5BBA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center"/>
              <w:rPr>
                <w:b/>
                <w:bCs/>
                <w:sz w:val="28"/>
                <w:szCs w:val="28"/>
              </w:rPr>
            </w:pPr>
            <w:r w:rsidRPr="00B725B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both"/>
              <w:rPr>
                <w:b/>
                <w:bCs/>
                <w:sz w:val="28"/>
                <w:szCs w:val="28"/>
              </w:rPr>
            </w:pPr>
            <w:r w:rsidRPr="00B725BD">
              <w:rPr>
                <w:b/>
                <w:bCs/>
                <w:sz w:val="28"/>
                <w:szCs w:val="28"/>
              </w:rPr>
              <w:t>УКУПНО: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BD" w:rsidRPr="00B725BD" w:rsidRDefault="00B725BD">
            <w:pPr>
              <w:jc w:val="right"/>
              <w:rPr>
                <w:b/>
                <w:bCs/>
                <w:sz w:val="28"/>
                <w:szCs w:val="28"/>
              </w:rPr>
            </w:pPr>
            <w:r w:rsidRPr="00B725BD">
              <w:rPr>
                <w:b/>
                <w:bCs/>
                <w:sz w:val="28"/>
                <w:szCs w:val="28"/>
              </w:rPr>
              <w:t>162.925.000</w:t>
            </w:r>
          </w:p>
        </w:tc>
      </w:tr>
    </w:tbl>
    <w:p w:rsidR="0046343E" w:rsidRPr="00280A69" w:rsidRDefault="0046343E" w:rsidP="008B2E5C">
      <w:pPr>
        <w:jc w:val="center"/>
        <w:rPr>
          <w:b/>
          <w:sz w:val="28"/>
          <w:szCs w:val="28"/>
        </w:rPr>
      </w:pPr>
    </w:p>
    <w:p w:rsidR="007A0D40" w:rsidRDefault="00370B50" w:rsidP="007A0D40">
      <w:pPr>
        <w:jc w:val="both"/>
        <w:rPr>
          <w:sz w:val="28"/>
          <w:szCs w:val="28"/>
        </w:rPr>
      </w:pPr>
      <w:r w:rsidRPr="004434AD">
        <w:rPr>
          <w:b/>
          <w:sz w:val="28"/>
          <w:szCs w:val="28"/>
          <w:lang w:val="sr-Cyrl-CS"/>
        </w:rPr>
        <w:tab/>
      </w:r>
      <w:r w:rsidR="007A0D40">
        <w:rPr>
          <w:sz w:val="28"/>
          <w:szCs w:val="28"/>
          <w:lang w:val="sr-Cyrl-CS"/>
        </w:rPr>
        <w:t xml:space="preserve">За капитално улагање </w:t>
      </w:r>
      <w:r w:rsidR="007A0D40" w:rsidRPr="00C177A6">
        <w:rPr>
          <w:sz w:val="28"/>
          <w:szCs w:val="28"/>
          <w:lang w:val="sr-Cyrl-CS"/>
        </w:rPr>
        <w:t>у области  спорта</w:t>
      </w:r>
      <w:r w:rsidR="007A0D40">
        <w:rPr>
          <w:sz w:val="28"/>
          <w:szCs w:val="28"/>
          <w:lang w:val="sr-Cyrl-CS"/>
        </w:rPr>
        <w:t xml:space="preserve"> утрошена су средства у износу од 7.762.881 динар, у складу са Програмом капиталног инвестирања у нефинансијску</w:t>
      </w:r>
      <w:r w:rsidR="007A0D40" w:rsidRPr="00447E49">
        <w:rPr>
          <w:sz w:val="28"/>
          <w:szCs w:val="28"/>
          <w:lang w:val="sr-Cyrl-CS"/>
        </w:rPr>
        <w:t xml:space="preserve"> </w:t>
      </w:r>
      <w:r w:rsidR="007A0D40">
        <w:rPr>
          <w:sz w:val="28"/>
          <w:szCs w:val="28"/>
          <w:lang w:val="sr-Cyrl-CS"/>
        </w:rPr>
        <w:t xml:space="preserve">имовину у 2013. години који је донела надлежна управа.   </w:t>
      </w:r>
    </w:p>
    <w:p w:rsidR="007A0D40" w:rsidRDefault="007A0D40" w:rsidP="007A0D4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Средства су утрошена за следеће намене: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>за изградњу спортских терена око платоа отворених базена спортског центра „Чаир“, утрошено је 1.575.484 динара;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>за  пројектно планирање у вези изградње западне трибине стадиона „Чаир“, утрошено је 2.250.160 динара;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>за поплочавање платоа између спортских терена у основној школи „Душан Радовић“, утрошено је 1.890.800 динара;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>за поправку спортских терена и ограде у основним школама, утрошено је 1.288.157 динара;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 xml:space="preserve">за поправку спортског терена и ограде у </w:t>
      </w:r>
      <w:r w:rsidR="00DD51DE" w:rsidRPr="00027489">
        <w:rPr>
          <w:sz w:val="28"/>
          <w:szCs w:val="28"/>
          <w:lang w:val="sr-Cyrl-CS"/>
        </w:rPr>
        <w:t>Г</w:t>
      </w:r>
      <w:r w:rsidRPr="00027489">
        <w:rPr>
          <w:sz w:val="28"/>
          <w:szCs w:val="28"/>
          <w:lang w:val="sr-Cyrl-CS"/>
        </w:rPr>
        <w:t>имназији „Светозар Марковић“, утрошено је  400.800 динара;</w:t>
      </w:r>
    </w:p>
    <w:p w:rsidR="007A0D40" w:rsidRPr="00027489" w:rsidRDefault="007A0D40" w:rsidP="00027489">
      <w:pPr>
        <w:pStyle w:val="ListParagraph"/>
        <w:numPr>
          <w:ilvl w:val="0"/>
          <w:numId w:val="37"/>
        </w:numPr>
        <w:jc w:val="both"/>
        <w:rPr>
          <w:sz w:val="28"/>
          <w:szCs w:val="28"/>
          <w:lang w:val="sr-Cyrl-CS"/>
        </w:rPr>
      </w:pPr>
      <w:r w:rsidRPr="00027489">
        <w:rPr>
          <w:sz w:val="28"/>
          <w:szCs w:val="28"/>
          <w:lang w:val="sr-Cyrl-CS"/>
        </w:rPr>
        <w:t xml:space="preserve">за изградњу ограде око спортског терена у селу  Паљина, утрошено је 357.480 динара;  </w:t>
      </w:r>
    </w:p>
    <w:p w:rsidR="007A0D40" w:rsidRDefault="007A0D40" w:rsidP="007A0D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потребе установе Спортски центар „Чаир“ набављена је опрема у вредности од 7.083.593 динара и то: </w:t>
      </w:r>
    </w:p>
    <w:p w:rsidR="007A0D40" w:rsidRDefault="007A0D40" w:rsidP="007A0D40">
      <w:pPr>
        <w:pStyle w:val="ListParagraph"/>
        <w:numPr>
          <w:ilvl w:val="0"/>
          <w:numId w:val="32"/>
        </w:numPr>
        <w:jc w:val="both"/>
        <w:rPr>
          <w:sz w:val="28"/>
          <w:szCs w:val="28"/>
          <w:lang w:val="sr-Cyrl-CS"/>
        </w:rPr>
      </w:pPr>
      <w:r w:rsidRPr="009B60D2">
        <w:rPr>
          <w:sz w:val="28"/>
          <w:szCs w:val="28"/>
          <w:lang w:val="sr-Cyrl-CS"/>
        </w:rPr>
        <w:t>опрема за спорт</w:t>
      </w:r>
      <w:r>
        <w:rPr>
          <w:sz w:val="28"/>
          <w:szCs w:val="28"/>
          <w:lang w:val="sr-Cyrl-CS"/>
        </w:rPr>
        <w:t xml:space="preserve"> (подна покривка за паркет)</w:t>
      </w:r>
      <w:r w:rsidRPr="009B60D2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у вредности од 2.000.000 динара;</w:t>
      </w:r>
    </w:p>
    <w:p w:rsidR="007A0D40" w:rsidRDefault="007A0D40" w:rsidP="007A0D40">
      <w:pPr>
        <w:pStyle w:val="ListParagraph"/>
        <w:numPr>
          <w:ilvl w:val="0"/>
          <w:numId w:val="3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постројење за</w:t>
      </w:r>
      <w:r w:rsidR="00DD51DE">
        <w:rPr>
          <w:sz w:val="28"/>
          <w:szCs w:val="28"/>
          <w:lang w:val="sr-Cyrl-CS"/>
        </w:rPr>
        <w:t xml:space="preserve"> експлоатацију подземних вода (</w:t>
      </w:r>
      <w:r>
        <w:rPr>
          <w:sz w:val="28"/>
          <w:szCs w:val="28"/>
          <w:lang w:val="sr-Cyrl-CS"/>
        </w:rPr>
        <w:t>пумпе, вентили, цеви, арматура и остало), у вредности од 1.997.465 динара;</w:t>
      </w:r>
    </w:p>
    <w:p w:rsidR="007A0D40" w:rsidRDefault="007A0D40" w:rsidP="007A0D40">
      <w:pPr>
        <w:pStyle w:val="ListParagraph"/>
        <w:numPr>
          <w:ilvl w:val="0"/>
          <w:numId w:val="3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намештај (пластичне столице), у вредности од 1.806.060 динара;</w:t>
      </w:r>
    </w:p>
    <w:p w:rsidR="007A0D40" w:rsidRDefault="007A0D40" w:rsidP="007A0D40">
      <w:pPr>
        <w:pStyle w:val="ListParagraph"/>
        <w:numPr>
          <w:ilvl w:val="0"/>
          <w:numId w:val="3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аутоматски систем за дозирање хлора, у вредности од 884.080 динара;</w:t>
      </w:r>
    </w:p>
    <w:p w:rsidR="007A0D40" w:rsidRPr="00795138" w:rsidRDefault="007A0D40" w:rsidP="007A0D40">
      <w:pPr>
        <w:pStyle w:val="ListParagraph"/>
        <w:numPr>
          <w:ilvl w:val="0"/>
          <w:numId w:val="3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машина за рибање подних плочица, у вредности од 395.988 динара.</w:t>
      </w:r>
    </w:p>
    <w:p w:rsidR="00942BFA" w:rsidRDefault="005A49EC" w:rsidP="007A0D40">
      <w:pPr>
        <w:jc w:val="both"/>
        <w:rPr>
          <w:sz w:val="28"/>
          <w:szCs w:val="28"/>
          <w:lang w:val="sr-Cyrl-CS"/>
        </w:rPr>
      </w:pPr>
      <w:r w:rsidRPr="001745C3">
        <w:rPr>
          <w:sz w:val="28"/>
          <w:szCs w:val="28"/>
          <w:lang w:val="sr-Cyrl-CS"/>
        </w:rPr>
        <w:t xml:space="preserve"> </w:t>
      </w:r>
    </w:p>
    <w:p w:rsidR="00942BFA" w:rsidRDefault="00942B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2B79C1" w:rsidRDefault="00D52EAF" w:rsidP="0019792E">
      <w:pPr>
        <w:rPr>
          <w:b/>
          <w:sz w:val="28"/>
          <w:szCs w:val="28"/>
          <w:lang w:val="sr-Cyrl-CS"/>
        </w:rPr>
      </w:pPr>
      <w:r w:rsidRPr="00CC0DA2">
        <w:rPr>
          <w:b/>
          <w:sz w:val="28"/>
          <w:szCs w:val="28"/>
          <w:lang w:val="sr-Cyrl-CS"/>
        </w:rPr>
        <w:lastRenderedPageBreak/>
        <w:t>3.</w:t>
      </w:r>
      <w:r w:rsidR="00A60978">
        <w:rPr>
          <w:b/>
          <w:sz w:val="28"/>
          <w:szCs w:val="28"/>
          <w:lang w:val="sr-Cyrl-CS"/>
        </w:rPr>
        <w:t>4</w:t>
      </w:r>
      <w:r w:rsidRPr="00CC0DA2">
        <w:rPr>
          <w:b/>
          <w:sz w:val="28"/>
          <w:szCs w:val="28"/>
          <w:lang w:val="sr-Cyrl-CS"/>
        </w:rPr>
        <w:t>.</w:t>
      </w:r>
      <w:r w:rsidR="00561441">
        <w:rPr>
          <w:b/>
          <w:sz w:val="28"/>
          <w:szCs w:val="28"/>
          <w:lang w:val="sr-Cyrl-CS"/>
        </w:rPr>
        <w:t>3</w:t>
      </w:r>
      <w:r w:rsidRPr="00CC0DA2">
        <w:rPr>
          <w:b/>
          <w:sz w:val="28"/>
          <w:szCs w:val="28"/>
          <w:lang w:val="sr-Cyrl-CS"/>
        </w:rPr>
        <w:t xml:space="preserve"> – ОБЛАСТ КУЛТУРЕ</w:t>
      </w:r>
    </w:p>
    <w:p w:rsidR="00291D8A" w:rsidRDefault="00291D8A" w:rsidP="00185C2B">
      <w:pPr>
        <w:outlineLvl w:val="0"/>
        <w:rPr>
          <w:b/>
          <w:sz w:val="28"/>
          <w:szCs w:val="28"/>
          <w:lang w:val="sr-Cyrl-CS"/>
        </w:rPr>
      </w:pPr>
    </w:p>
    <w:p w:rsidR="00291D8A" w:rsidRDefault="00291D8A" w:rsidP="00291D8A">
      <w:pPr>
        <w:outlineLvl w:val="0"/>
        <w:rPr>
          <w:b/>
          <w:sz w:val="28"/>
          <w:szCs w:val="28"/>
        </w:rPr>
      </w:pPr>
      <w:r w:rsidRPr="002563F4">
        <w:rPr>
          <w:b/>
          <w:sz w:val="28"/>
          <w:szCs w:val="28"/>
          <w:lang w:val="sr-Cyrl-CS"/>
        </w:rPr>
        <w:t>Преглед извршених расхода по економској класификацији</w:t>
      </w:r>
    </w:p>
    <w:p w:rsidR="001F05F5" w:rsidRDefault="001F05F5" w:rsidP="00291D8A">
      <w:pPr>
        <w:outlineLvl w:val="0"/>
        <w:rPr>
          <w:b/>
          <w:sz w:val="28"/>
          <w:szCs w:val="28"/>
        </w:rPr>
      </w:pPr>
    </w:p>
    <w:p w:rsidR="001F05F5" w:rsidRPr="001F05F5" w:rsidRDefault="001F05F5" w:rsidP="00291D8A">
      <w:pPr>
        <w:outlineLvl w:val="0"/>
        <w:rPr>
          <w:b/>
          <w:sz w:val="28"/>
          <w:szCs w:val="28"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213"/>
        <w:gridCol w:w="1560"/>
        <w:gridCol w:w="1360"/>
        <w:gridCol w:w="860"/>
      </w:tblGrid>
      <w:tr w:rsidR="001F05F5" w:rsidRPr="001F05F5" w:rsidTr="005F1838">
        <w:trPr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05F5" w:rsidRPr="001F05F5" w:rsidRDefault="001F05F5" w:rsidP="005F1838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 w:rsidP="005F1838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Екон. клас.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% извршења (5:4)</w:t>
            </w:r>
          </w:p>
        </w:tc>
      </w:tr>
      <w:tr w:rsidR="001F05F5" w:rsidRPr="001F05F5" w:rsidTr="005F1838">
        <w:trPr>
          <w:trHeight w:val="109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302.001.000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293.396.022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97,15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293.396.022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54.059.000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52.486.805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97,09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32.293.918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17.998.333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2.194.554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2.837.000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553.309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19,50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4143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553.309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2.567.000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140.066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5,46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4161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140.066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33.309.000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16.551.794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49,69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1.347.195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11.202.943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1.631.415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1.171.058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539.980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659.203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2.870.000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1.245.531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43,40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795.696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449.835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51.801.000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36.745.492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70,94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72.845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103.664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12.009.718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1.636.685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6.874.877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387.747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Oстале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15.659.956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114.965.000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31.559.723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27,45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7.938.311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112.000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23.509.412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4.787.000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2.874.521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60,05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2.164.459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710.062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lastRenderedPageBreak/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7.682.000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4.296.568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55,93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804.500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117.655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424.662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2.031.171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282.723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посебне намене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635.857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4310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4650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16.230.000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95,47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4651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16.230.000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3.920.000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12,76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 w:rsidP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4727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4.220.000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1.560.000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36,97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4819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1.560.000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6.005.000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2.556.227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42,57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4831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2.556.227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5F1838">
        <w:trPr>
          <w:trHeight w:val="21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31.350.000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23.208.543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74,03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21.141.593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2.066.950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16.226.000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5.549.849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34,20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3.116.032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2.433.817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5F1838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Нематеријална имовина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1.699.164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56,64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5151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1.699.164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Укупно за функцију 820: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669.899.000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491.153.614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73,32</w:t>
            </w:r>
          </w:p>
        </w:tc>
      </w:tr>
    </w:tbl>
    <w:p w:rsidR="00187AC8" w:rsidRDefault="00187AC8" w:rsidP="00291D8A">
      <w:pPr>
        <w:outlineLvl w:val="0"/>
        <w:rPr>
          <w:b/>
          <w:sz w:val="28"/>
          <w:szCs w:val="28"/>
        </w:rPr>
      </w:pP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Pr="00CC0DA2">
        <w:rPr>
          <w:sz w:val="28"/>
          <w:szCs w:val="28"/>
          <w:lang w:val="sr-Cyrl-CS"/>
        </w:rPr>
        <w:t xml:space="preserve">а </w:t>
      </w:r>
      <w:r w:rsidRPr="00CC0DA2">
        <w:rPr>
          <w:b/>
          <w:sz w:val="28"/>
          <w:szCs w:val="28"/>
          <w:lang w:val="sr-Cyrl-CS"/>
        </w:rPr>
        <w:t>област културе</w:t>
      </w:r>
      <w:r>
        <w:rPr>
          <w:b/>
          <w:sz w:val="28"/>
          <w:szCs w:val="28"/>
          <w:lang w:val="sr-Cyrl-CS"/>
        </w:rPr>
        <w:t xml:space="preserve"> </w:t>
      </w:r>
      <w:r w:rsidRPr="00CC0D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sr-Cyrl-CS"/>
        </w:rPr>
        <w:t>години утрошена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CS"/>
        </w:rPr>
        <w:t xml:space="preserve">су средства </w:t>
      </w:r>
      <w:r w:rsidRPr="00CC0DA2">
        <w:rPr>
          <w:sz w:val="28"/>
          <w:szCs w:val="28"/>
          <w:lang w:val="sr-Cyrl-CS"/>
        </w:rPr>
        <w:t xml:space="preserve"> буџета града </w:t>
      </w:r>
      <w:r>
        <w:rPr>
          <w:sz w:val="28"/>
          <w:szCs w:val="28"/>
          <w:lang w:val="sr-Cyrl-CS"/>
        </w:rPr>
        <w:t xml:space="preserve"> у износу од  491.153.614 динара, што је 73,32% у односу на годишњи план.</w:t>
      </w:r>
    </w:p>
    <w:p w:rsidR="00942BFA" w:rsidRPr="00120C71" w:rsidRDefault="00942BFA" w:rsidP="00942BFA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У</w:t>
      </w:r>
      <w:r w:rsidRPr="00CC0DA2">
        <w:rPr>
          <w:sz w:val="28"/>
          <w:szCs w:val="28"/>
          <w:lang w:val="sr-Cyrl-CS"/>
        </w:rPr>
        <w:t xml:space="preserve"> складу са финансијским планом Управе за образовање, културу</w:t>
      </w:r>
      <w:r>
        <w:rPr>
          <w:sz w:val="28"/>
          <w:szCs w:val="28"/>
          <w:lang w:val="sr-Cyrl-CS"/>
        </w:rPr>
        <w:t>, омладину</w:t>
      </w:r>
      <w:r w:rsidRPr="00CC0DA2">
        <w:rPr>
          <w:sz w:val="28"/>
          <w:szCs w:val="28"/>
          <w:lang w:val="sr-Cyrl-CS"/>
        </w:rPr>
        <w:t xml:space="preserve"> и спорт</w:t>
      </w:r>
      <w:r>
        <w:rPr>
          <w:sz w:val="28"/>
          <w:szCs w:val="28"/>
          <w:lang w:val="sr-Cyrl-CS"/>
        </w:rPr>
        <w:t>,</w:t>
      </w:r>
      <w:r w:rsidRPr="00CC0D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</w:t>
      </w:r>
      <w:r w:rsidRPr="00CC0DA2">
        <w:rPr>
          <w:sz w:val="28"/>
          <w:szCs w:val="28"/>
          <w:lang w:val="sr-Cyrl-CS"/>
        </w:rPr>
        <w:t xml:space="preserve">редства су </w:t>
      </w:r>
      <w:r>
        <w:rPr>
          <w:sz w:val="28"/>
          <w:szCs w:val="28"/>
          <w:lang w:val="sr-Cyrl-CS"/>
        </w:rPr>
        <w:t>расподељена</w:t>
      </w:r>
      <w:r w:rsidRPr="00CC0DA2">
        <w:rPr>
          <w:sz w:val="28"/>
          <w:szCs w:val="28"/>
          <w:lang w:val="sr-Cyrl-CS"/>
        </w:rPr>
        <w:t xml:space="preserve"> установам</w:t>
      </w:r>
      <w:r>
        <w:rPr>
          <w:sz w:val="28"/>
          <w:szCs w:val="28"/>
          <w:lang w:val="sr-Cyrl-CS"/>
        </w:rPr>
        <w:t xml:space="preserve">а културе </w:t>
      </w:r>
      <w:r w:rsidRPr="00CC0DA2">
        <w:rPr>
          <w:sz w:val="28"/>
          <w:szCs w:val="28"/>
          <w:lang w:val="sr-Cyrl-CS"/>
        </w:rPr>
        <w:t>за обављање делатности у области културе</w:t>
      </w:r>
      <w:r>
        <w:rPr>
          <w:sz w:val="28"/>
          <w:szCs w:val="28"/>
          <w:lang w:val="sr-Cyrl-CS"/>
        </w:rPr>
        <w:t>. То су следеће установе</w:t>
      </w:r>
      <w:r w:rsidRPr="00CC0DA2">
        <w:rPr>
          <w:sz w:val="28"/>
          <w:szCs w:val="28"/>
          <w:lang w:val="sr-Cyrl-CS"/>
        </w:rPr>
        <w:t>: "Народни музеј", "Народна библиотека", "Народно позориште", "Позориште лутака",</w:t>
      </w:r>
      <w:r>
        <w:rPr>
          <w:sz w:val="28"/>
          <w:szCs w:val="28"/>
          <w:lang w:val="sr-Cyrl-CS"/>
        </w:rPr>
        <w:t xml:space="preserve"> </w:t>
      </w:r>
      <w:r w:rsidRPr="00CC0DA2">
        <w:rPr>
          <w:sz w:val="28"/>
          <w:szCs w:val="28"/>
          <w:lang w:val="sr-Cyrl-CS"/>
        </w:rPr>
        <w:t xml:space="preserve">"Нишки симфонијски оркестар", "Галерија савремене ликовне уметности", "Нишки културни центар", "Историјски архив" и "Завод за </w:t>
      </w:r>
      <w:r>
        <w:rPr>
          <w:sz w:val="28"/>
          <w:szCs w:val="28"/>
          <w:lang w:val="sr-Cyrl-CS"/>
        </w:rPr>
        <w:t>заштиту споменика културе Ниш".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 w:rsidRPr="00CC0DA2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Установама културе средства су пренета за следеће намене: з</w:t>
      </w:r>
      <w:r w:rsidRPr="00CC0DA2">
        <w:rPr>
          <w:sz w:val="28"/>
          <w:szCs w:val="28"/>
          <w:lang w:val="sr-Cyrl-CS"/>
        </w:rPr>
        <w:t>а плате запослених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lang w:val="sr-Cyrl-CS"/>
        </w:rPr>
        <w:t xml:space="preserve">45.882.827 </w:t>
      </w:r>
      <w:r w:rsidRPr="00CC0DA2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CC0DA2">
        <w:rPr>
          <w:sz w:val="28"/>
          <w:szCs w:val="28"/>
          <w:lang w:val="sr-Cyrl-CS"/>
        </w:rPr>
        <w:t>, за отпремнине приликом одласка у пензију</w:t>
      </w:r>
      <w:r>
        <w:rPr>
          <w:sz w:val="28"/>
          <w:szCs w:val="28"/>
          <w:lang w:val="sr-Cyrl-CS"/>
        </w:rPr>
        <w:t xml:space="preserve"> 553.309 динара, за јубиларне награде запослених 140.066 динара,</w:t>
      </w:r>
      <w:r w:rsidRPr="00E656D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трошкове платног промета и банкарских услуга 1.347.195  за</w:t>
      </w:r>
      <w:r w:rsidRPr="00CC0DA2">
        <w:rPr>
          <w:sz w:val="28"/>
          <w:szCs w:val="28"/>
          <w:lang w:val="sr-Cyrl-CS"/>
        </w:rPr>
        <w:t xml:space="preserve"> енергетск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услуг</w:t>
      </w:r>
      <w:r>
        <w:rPr>
          <w:sz w:val="28"/>
          <w:szCs w:val="28"/>
          <w:lang w:val="sr-Cyrl-CS"/>
        </w:rPr>
        <w:t>е (трошкове</w:t>
      </w:r>
      <w:r w:rsidRPr="00CC0DA2">
        <w:rPr>
          <w:sz w:val="28"/>
          <w:szCs w:val="28"/>
          <w:lang w:val="sr-Cyrl-CS"/>
        </w:rPr>
        <w:t xml:space="preserve"> електричне енергије  и централног грејања)</w:t>
      </w:r>
      <w:r>
        <w:rPr>
          <w:sz w:val="28"/>
          <w:szCs w:val="28"/>
          <w:lang w:val="sr-Cyrl-CS"/>
        </w:rPr>
        <w:t xml:space="preserve">  11.202.943 динара</w:t>
      </w:r>
      <w:r w:rsidRPr="00CC0DA2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за </w:t>
      </w:r>
      <w:r w:rsidRPr="00CC0DA2">
        <w:rPr>
          <w:sz w:val="28"/>
          <w:szCs w:val="28"/>
          <w:lang w:val="sr-Cyrl-CS"/>
        </w:rPr>
        <w:t>комуналн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услуг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(утрошена вода, одвоз смећа, измирење обавеза доприноса за коришћење градског грађевинског земљишта)</w:t>
      </w:r>
      <w:r>
        <w:rPr>
          <w:sz w:val="28"/>
          <w:szCs w:val="28"/>
          <w:lang w:val="sr-Cyrl-CS"/>
        </w:rPr>
        <w:t xml:space="preserve">  1.631.415</w:t>
      </w:r>
      <w:r w:rsidR="008E7CD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</w:t>
      </w:r>
      <w:r w:rsidRPr="00CC0DA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за </w:t>
      </w:r>
      <w:r w:rsidRPr="00CC0DA2">
        <w:rPr>
          <w:sz w:val="28"/>
          <w:szCs w:val="28"/>
          <w:lang w:val="sr-Cyrl-CS"/>
        </w:rPr>
        <w:t>услуг</w:t>
      </w:r>
      <w:r>
        <w:rPr>
          <w:sz w:val="28"/>
          <w:szCs w:val="28"/>
          <w:lang w:val="sr-Cyrl-CS"/>
        </w:rPr>
        <w:t>е</w:t>
      </w:r>
      <w:r w:rsidRPr="00CC0DA2">
        <w:rPr>
          <w:sz w:val="28"/>
          <w:szCs w:val="28"/>
          <w:lang w:val="sr-Cyrl-CS"/>
        </w:rPr>
        <w:t xml:space="preserve"> комуникациј</w:t>
      </w:r>
      <w:r>
        <w:rPr>
          <w:sz w:val="28"/>
          <w:szCs w:val="28"/>
          <w:lang w:val="sr-Cyrl-CS"/>
        </w:rPr>
        <w:t>а</w:t>
      </w:r>
      <w:r w:rsidRPr="00CC0DA2">
        <w:rPr>
          <w:sz w:val="28"/>
          <w:szCs w:val="28"/>
          <w:lang w:val="sr-Cyrl-CS"/>
        </w:rPr>
        <w:t xml:space="preserve"> (трошкови коришћења </w:t>
      </w:r>
      <w:r w:rsidRPr="00CC0DA2">
        <w:rPr>
          <w:sz w:val="28"/>
          <w:szCs w:val="28"/>
          <w:lang w:val="sr-Cyrl-CS"/>
        </w:rPr>
        <w:lastRenderedPageBreak/>
        <w:t>телефонских и ПТТ</w:t>
      </w:r>
      <w:r>
        <w:rPr>
          <w:sz w:val="28"/>
          <w:szCs w:val="28"/>
          <w:lang w:val="sr-Cyrl-CS"/>
        </w:rPr>
        <w:t xml:space="preserve"> </w:t>
      </w:r>
      <w:r w:rsidRPr="00CC0DA2">
        <w:rPr>
          <w:sz w:val="28"/>
          <w:szCs w:val="28"/>
          <w:lang w:val="sr-Cyrl-CS"/>
        </w:rPr>
        <w:t>услуга, интернет и слично)</w:t>
      </w:r>
      <w:r>
        <w:rPr>
          <w:sz w:val="28"/>
          <w:szCs w:val="28"/>
          <w:lang w:val="sr-Cyrl-CS"/>
        </w:rPr>
        <w:t xml:space="preserve"> 1.171.058 динара, за  трошкове</w:t>
      </w:r>
      <w:r w:rsidRPr="00CC0DA2">
        <w:rPr>
          <w:sz w:val="28"/>
          <w:szCs w:val="28"/>
          <w:lang w:val="sr-Cyrl-CS"/>
        </w:rPr>
        <w:t xml:space="preserve"> осигурања</w:t>
      </w:r>
      <w:r>
        <w:rPr>
          <w:sz w:val="28"/>
          <w:szCs w:val="28"/>
          <w:lang w:val="sr-Cyrl-CS"/>
        </w:rPr>
        <w:t xml:space="preserve"> 539.980 динара, за трошкове  </w:t>
      </w:r>
      <w:r w:rsidRPr="00CC0DA2">
        <w:rPr>
          <w:sz w:val="28"/>
          <w:szCs w:val="28"/>
          <w:lang w:val="sr-Cyrl-CS"/>
        </w:rPr>
        <w:t>закупа</w:t>
      </w:r>
      <w:r>
        <w:rPr>
          <w:sz w:val="28"/>
          <w:szCs w:val="28"/>
          <w:lang w:val="sr-Cyrl-CS"/>
        </w:rPr>
        <w:t xml:space="preserve"> и</w:t>
      </w:r>
      <w:r w:rsidR="00027489">
        <w:rPr>
          <w:sz w:val="28"/>
          <w:szCs w:val="28"/>
          <w:lang w:val="sr-Cyrl-CS"/>
        </w:rPr>
        <w:t>мовине и опреме  659.203 динара, з</w:t>
      </w:r>
      <w:r>
        <w:rPr>
          <w:sz w:val="28"/>
          <w:szCs w:val="28"/>
          <w:lang w:val="sr-Cyrl-CS"/>
        </w:rPr>
        <w:t>а трошкове службених путовања  у земљи и иностранству 1.245.531 динар.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складу са Одлуком о манифестацијама и програмима у области културе од значаја за град („Службени лист Града Ниша“, број 7/2012</w:t>
      </w:r>
      <w:r w:rsidR="008E7CD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- пречишћен текст), издвојена су средства за градске манифестација у организацији установа културе:  Фестивал глумачких остварења домаћег играног филма </w:t>
      </w:r>
      <w:r w:rsidR="00476C32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Филмски сусрети</w:t>
      </w:r>
      <w:r w:rsidR="00476C3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Нишке интернационалне музичке свечаности </w:t>
      </w:r>
      <w:r w:rsidR="00476C32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НИМУС</w:t>
      </w:r>
      <w:r w:rsidR="00476C3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музички фестивал </w:t>
      </w:r>
      <w:r w:rsidR="00476C32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Нисомнија</w:t>
      </w:r>
      <w:r w:rsidR="00476C3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Књижевна и Ликовна колонија </w:t>
      </w:r>
      <w:r w:rsidR="00476C32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Сићево</w:t>
      </w:r>
      <w:r w:rsidR="00476C3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 градска  слава  Цар Константин. 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2013. години </w:t>
      </w:r>
      <w:r w:rsidR="009D19FC">
        <w:rPr>
          <w:sz w:val="28"/>
          <w:szCs w:val="28"/>
          <w:lang w:val="sr-Cyrl-CS"/>
        </w:rPr>
        <w:t>утрош</w:t>
      </w:r>
      <w:r>
        <w:rPr>
          <w:sz w:val="28"/>
          <w:szCs w:val="28"/>
          <w:lang w:val="sr-Cyrl-CS"/>
        </w:rPr>
        <w:t xml:space="preserve">ена су средства за градску манифестацију </w:t>
      </w:r>
      <w:r w:rsidR="00476C32">
        <w:rPr>
          <w:sz w:val="28"/>
          <w:szCs w:val="28"/>
          <w:lang w:val="sr-Cyrl-CS"/>
        </w:rPr>
        <w:t>„</w:t>
      </w:r>
      <w:r>
        <w:rPr>
          <w:sz w:val="28"/>
          <w:szCs w:val="28"/>
        </w:rPr>
        <w:t>Nisville</w:t>
      </w:r>
      <w:r w:rsidR="00476C32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џез фестивал, Новогодишњи концерт бечких валцера, за  програме индивидуалних уметника и уметничких група који су добили подршку за суфинансирање пројеката од Савета за културу, затим за   програме  на које сагласност даје Скупштина Града и друге програме, затим за концерте, позоришне представе, трибине и друго. </w:t>
      </w:r>
    </w:p>
    <w:p w:rsidR="00942BFA" w:rsidRPr="00CC0DA2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 w:rsidRPr="00CC0DA2">
        <w:rPr>
          <w:sz w:val="28"/>
          <w:szCs w:val="28"/>
          <w:lang w:val="sr-Cyrl-CS"/>
        </w:rPr>
        <w:t>За</w:t>
      </w:r>
      <w:r>
        <w:rPr>
          <w:sz w:val="28"/>
          <w:szCs w:val="28"/>
          <w:lang w:val="sr-Cyrl-CS"/>
        </w:rPr>
        <w:t xml:space="preserve"> трошкове </w:t>
      </w:r>
      <w:r w:rsidRPr="00CC0DA2">
        <w:rPr>
          <w:sz w:val="28"/>
          <w:szCs w:val="28"/>
          <w:lang w:val="sr-Cyrl-CS"/>
        </w:rPr>
        <w:t>материјал</w:t>
      </w:r>
      <w:r>
        <w:rPr>
          <w:sz w:val="28"/>
          <w:szCs w:val="28"/>
          <w:lang w:val="sr-Cyrl-CS"/>
        </w:rPr>
        <w:t>а</w:t>
      </w:r>
      <w:r w:rsidR="00BF4DF4">
        <w:rPr>
          <w:sz w:val="28"/>
          <w:szCs w:val="28"/>
          <w:lang w:val="sr-Cyrl-CS"/>
        </w:rPr>
        <w:t xml:space="preserve"> у области културе </w:t>
      </w:r>
      <w:r>
        <w:rPr>
          <w:sz w:val="28"/>
          <w:szCs w:val="28"/>
          <w:lang w:val="sr-Cyrl-CS"/>
        </w:rPr>
        <w:t xml:space="preserve">утрошена су средства у износу од 4.296.568 динара и </w:t>
      </w:r>
      <w:r w:rsidR="00BF4DF4">
        <w:rPr>
          <w:sz w:val="28"/>
          <w:szCs w:val="28"/>
          <w:lang w:val="sr-Cyrl-CS"/>
        </w:rPr>
        <w:t>то за:</w:t>
      </w:r>
      <w:r>
        <w:rPr>
          <w:sz w:val="28"/>
          <w:szCs w:val="28"/>
          <w:lang w:val="sr-Cyrl-CS"/>
        </w:rPr>
        <w:t xml:space="preserve"> материјал за културу који је у функцији реализације програма и пројеката</w:t>
      </w:r>
      <w:r w:rsidRPr="007A18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области културе, затим </w:t>
      </w:r>
      <w:r w:rsidR="00BF4DF4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 xml:space="preserve"> административн</w:t>
      </w:r>
      <w:r w:rsidR="00BF4DF4">
        <w:rPr>
          <w:sz w:val="28"/>
          <w:szCs w:val="28"/>
          <w:lang w:val="sr-Cyrl-CS"/>
        </w:rPr>
        <w:t>и материјал</w:t>
      </w:r>
      <w:r>
        <w:rPr>
          <w:sz w:val="28"/>
          <w:szCs w:val="28"/>
          <w:lang w:val="sr-Cyrl-CS"/>
        </w:rPr>
        <w:t>, материјал за образовање и усавршавање запослених, материјал за саобраћај, материјал за одржавање хигијене и угоститељство и друго.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 w:rsidRPr="00CC0DA2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За текуће поправке и одржавање, утрошена су средства у износу од   2.874.521 динар </w:t>
      </w:r>
      <w:r w:rsidR="00BF4DF4">
        <w:rPr>
          <w:sz w:val="28"/>
          <w:szCs w:val="28"/>
          <w:lang w:val="sr-Cyrl-CS"/>
        </w:rPr>
        <w:t xml:space="preserve">и то за </w:t>
      </w:r>
      <w:r>
        <w:rPr>
          <w:sz w:val="28"/>
          <w:szCs w:val="28"/>
          <w:lang w:val="sr-Cyrl-CS"/>
        </w:rPr>
        <w:t>следеће намене: изведени су зидарски, молерски и столарски радови, затим водоинсталатерски радови, радови на одржавању електричних инсталација, механичке поправке, поправке електронске опреме, одржавање противпожарних апарата и друге поправке, а све у функцији очувања вредности имовине установа културе и њеног рационалног коришћења.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зграде и грађевинске објекте у области културе утрошена су средства у износу од 23.208.543 динара, а у складу са Програмом капиталног улагања који је донела надлежна управа, као директни корисник буџетских средстава.</w:t>
      </w:r>
    </w:p>
    <w:p w:rsidR="00942BFA" w:rsidRDefault="00942BFA" w:rsidP="00DD51D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Средства су утрошена за следеће намене: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- радови на  санацији водоводне и канализационе мреже у „Народном позоришту“, у износу од  8.942.529 динара;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CC0DA2">
        <w:rPr>
          <w:sz w:val="28"/>
          <w:szCs w:val="28"/>
          <w:lang w:val="sr-Cyrl-CS"/>
        </w:rPr>
        <w:t xml:space="preserve">- радови на </w:t>
      </w:r>
      <w:r>
        <w:rPr>
          <w:sz w:val="28"/>
          <w:szCs w:val="28"/>
          <w:lang w:val="sr-Cyrl-CS"/>
        </w:rPr>
        <w:t>санацији, конзрвацији и рестаурацији зграде „Народног музеја“  у ул. Милојка Лешјанина, у износу од  5.221.376 динара;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грађевински, грађевинско-занатски и инсталатерски радови на сцени Велике сале  </w:t>
      </w:r>
      <w:r w:rsidR="00DD51DE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Нишког културног центра</w:t>
      </w:r>
      <w:r w:rsidR="00DD51DE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у ул. Станоја Бунушевца, у износу од 6.859.890 динара;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- санација з</w:t>
      </w:r>
      <w:r w:rsidR="00DD51DE">
        <w:rPr>
          <w:sz w:val="28"/>
          <w:szCs w:val="28"/>
          <w:lang w:val="sr-Cyrl-CS"/>
        </w:rPr>
        <w:t>граде ликовне колоније у Сићеву</w:t>
      </w:r>
      <w:r>
        <w:rPr>
          <w:sz w:val="28"/>
          <w:szCs w:val="28"/>
          <w:lang w:val="sr-Cyrl-CS"/>
        </w:rPr>
        <w:t>, у износу од 117.798 динара;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</w:t>
      </w:r>
      <w:r w:rsidR="00BF4DF4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пројектно планирање утрошена су средства у износу од 2.066.950 динара.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2013. години набављена је опрема неопходна за редовно функционисање установа културе у вредности од 5.549.849 динара и то: административна опрема у вредности од 3.116.032 динара и опрема за културу у вредности од 2.433.817 динара.</w:t>
      </w:r>
    </w:p>
    <w:p w:rsidR="00942BFA" w:rsidRDefault="00942BFA" w:rsidP="00942BFA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За потребе „</w:t>
      </w:r>
      <w:r w:rsidRPr="001D7D65">
        <w:rPr>
          <w:sz w:val="28"/>
          <w:szCs w:val="28"/>
          <w:lang w:val="sr-Cyrl-CS"/>
        </w:rPr>
        <w:t>Народне библиотеке</w:t>
      </w:r>
      <w:r>
        <w:rPr>
          <w:sz w:val="28"/>
          <w:szCs w:val="28"/>
          <w:lang w:val="sr-Cyrl-CS"/>
        </w:rPr>
        <w:t>“ набављене су  књиге за допуну библиотечког фонда, у вредности 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1.699.164 динара, у складу са законом.</w:t>
      </w:r>
    </w:p>
    <w:p w:rsidR="005A49EC" w:rsidRDefault="005A49EC" w:rsidP="005A49EC">
      <w:pPr>
        <w:ind w:firstLine="708"/>
        <w:jc w:val="both"/>
        <w:rPr>
          <w:sz w:val="28"/>
          <w:szCs w:val="28"/>
        </w:rPr>
      </w:pPr>
    </w:p>
    <w:p w:rsidR="000043B3" w:rsidRDefault="000043B3" w:rsidP="000043B3">
      <w:pPr>
        <w:rPr>
          <w:b/>
          <w:bCs/>
          <w:sz w:val="26"/>
          <w:szCs w:val="26"/>
          <w:lang w:val="sr-Cyrl-CS"/>
        </w:rPr>
      </w:pPr>
      <w:r w:rsidRPr="00625928">
        <w:rPr>
          <w:b/>
          <w:bCs/>
          <w:sz w:val="26"/>
          <w:szCs w:val="26"/>
        </w:rPr>
        <w:t xml:space="preserve">Преглед извршених расхода за Oбласт културе </w:t>
      </w:r>
    </w:p>
    <w:p w:rsidR="00C36927" w:rsidRDefault="000043B3" w:rsidP="000043B3">
      <w:pPr>
        <w:jc w:val="both"/>
        <w:rPr>
          <w:b/>
          <w:bCs/>
          <w:sz w:val="26"/>
          <w:szCs w:val="26"/>
          <w:lang w:val="sr-Cyrl-CS"/>
        </w:rPr>
      </w:pPr>
      <w:r w:rsidRPr="00625928">
        <w:rPr>
          <w:b/>
          <w:bCs/>
          <w:sz w:val="26"/>
          <w:szCs w:val="26"/>
        </w:rPr>
        <w:t>по наменама и индиректним корисницима</w:t>
      </w:r>
    </w:p>
    <w:p w:rsidR="007237F0" w:rsidRDefault="007237F0" w:rsidP="000043B3">
      <w:pPr>
        <w:jc w:val="both"/>
        <w:rPr>
          <w:b/>
          <w:bCs/>
          <w:sz w:val="26"/>
          <w:szCs w:val="26"/>
        </w:rPr>
      </w:pPr>
    </w:p>
    <w:tbl>
      <w:tblPr>
        <w:tblW w:w="10526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960"/>
        <w:gridCol w:w="4646"/>
        <w:gridCol w:w="1340"/>
        <w:gridCol w:w="1420"/>
        <w:gridCol w:w="1360"/>
      </w:tblGrid>
      <w:tr w:rsidR="008B6FED" w:rsidRPr="008B6FED" w:rsidTr="008B6FED">
        <w:trPr>
          <w:trHeight w:val="79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Број поз.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Народни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Народна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Народно</w:t>
            </w:r>
          </w:p>
        </w:tc>
      </w:tr>
      <w:tr w:rsidR="008B6FED" w:rsidRPr="008B6FED" w:rsidTr="008B6FED">
        <w:trPr>
          <w:trHeight w:val="539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музеј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библиотека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позориште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40.248.528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45.166.724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63.322.559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40.248.528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45.166.724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63.322.559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7.209.645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8.085.136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11.318.950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4121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4.428.679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4.968.523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6.955.777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4122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2.479.013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2.777.852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3.888.916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4123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301.953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338.761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474.257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192.747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163.341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4143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192.747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163.341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4161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1.522.028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2.260.838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4.396.673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59.319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74.016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498.926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1.295.233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1.844.149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3.043.625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67.476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29.667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174.045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245.156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283.474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198.450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4216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100.000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67.850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198.153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33.023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566.175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4221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33.023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566.175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4222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9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1.206.055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105.859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9.331.615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12.345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49.500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10.200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1.192.492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1.097.098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40.091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72.000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9.110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20.060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93.810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4.453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21.198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106.500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4239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7.912.707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1.051.858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11.112.047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4242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1.051.858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4243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112.000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4249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11.000.047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571.954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109.271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825.829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571.954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639.547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4252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109.271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186.282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88.472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552.354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2.152.101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61.929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210.023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89.076</w:t>
            </w:r>
          </w:p>
        </w:tc>
      </w:tr>
      <w:tr w:rsidR="008B6FED" w:rsidRPr="008B6FED" w:rsidTr="008B6FED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49.500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181.425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51.971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26.543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1.680.044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22.380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129.189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4269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118.526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152.321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4651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4727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4819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107.069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79.365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4831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107.069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79.365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6.397.376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9.355.529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5113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5.221.376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8.942.529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5114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1.176.000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413.000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3.080.105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298.759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1.038.796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5122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2.426.115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298.759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168.676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5126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653.990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870.120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1.699.164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5151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1.699.164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6FED" w:rsidRPr="008B6FED" w:rsidTr="008B6FED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ED" w:rsidRPr="008B6FED" w:rsidRDefault="008B6FED">
            <w:pPr>
              <w:jc w:val="center"/>
              <w:rPr>
                <w:sz w:val="20"/>
                <w:szCs w:val="20"/>
              </w:rPr>
            </w:pPr>
            <w:r w:rsidRPr="008B6FED">
              <w:rPr>
                <w:sz w:val="20"/>
                <w:szCs w:val="20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61.568.768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58.596.538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ED" w:rsidRPr="008B6FED" w:rsidRDefault="008B6FE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ED">
              <w:rPr>
                <w:b/>
                <w:bCs/>
                <w:sz w:val="20"/>
                <w:szCs w:val="20"/>
              </w:rPr>
              <w:t>113.499.639</w:t>
            </w:r>
          </w:p>
        </w:tc>
      </w:tr>
    </w:tbl>
    <w:p w:rsidR="008B6FED" w:rsidRPr="008B6FED" w:rsidRDefault="008B6FED" w:rsidP="000043B3">
      <w:pPr>
        <w:jc w:val="both"/>
        <w:rPr>
          <w:b/>
          <w:bCs/>
          <w:sz w:val="26"/>
          <w:szCs w:val="26"/>
        </w:rPr>
      </w:pPr>
    </w:p>
    <w:p w:rsidR="002A0023" w:rsidRDefault="002A0023" w:rsidP="000043B3">
      <w:pPr>
        <w:jc w:val="both"/>
        <w:rPr>
          <w:b/>
          <w:bCs/>
          <w:sz w:val="26"/>
          <w:szCs w:val="26"/>
        </w:rPr>
      </w:pPr>
    </w:p>
    <w:p w:rsidR="00942BFA" w:rsidRDefault="00942BFA" w:rsidP="000043B3">
      <w:pPr>
        <w:jc w:val="both"/>
        <w:rPr>
          <w:b/>
          <w:bCs/>
          <w:sz w:val="26"/>
          <w:szCs w:val="26"/>
        </w:rPr>
      </w:pPr>
    </w:p>
    <w:tbl>
      <w:tblPr>
        <w:tblW w:w="10901" w:type="dxa"/>
        <w:jc w:val="center"/>
        <w:tblInd w:w="93" w:type="dxa"/>
        <w:tblLook w:val="04A0" w:firstRow="1" w:lastRow="0" w:firstColumn="1" w:lastColumn="0" w:noHBand="0" w:noVBand="1"/>
      </w:tblPr>
      <w:tblGrid>
        <w:gridCol w:w="780"/>
        <w:gridCol w:w="751"/>
        <w:gridCol w:w="4379"/>
        <w:gridCol w:w="1220"/>
        <w:gridCol w:w="1331"/>
        <w:gridCol w:w="1220"/>
        <w:gridCol w:w="1220"/>
      </w:tblGrid>
      <w:tr w:rsidR="000E2497" w:rsidRPr="000E2497" w:rsidTr="000E2497">
        <w:trPr>
          <w:trHeight w:val="79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Број поз.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Позориште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Нишки симфонијски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Галерија СЛУ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НКЦ</w:t>
            </w:r>
          </w:p>
        </w:tc>
      </w:tr>
      <w:tr w:rsidR="000E2497" w:rsidRPr="000E2497" w:rsidTr="000E2497">
        <w:trPr>
          <w:trHeight w:val="48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лутака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оркестар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29.055.251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39.710.136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16.393.917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27.329.984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29.055.251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39.710.136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16.393.917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27.329.984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5.195.367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7.106.977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2.922.847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4.893.694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3.192.683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4.367.413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1.837.452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3.007.298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1.785.002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2.441.783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967.417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1.681.354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217.682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297.781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117.978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205.042</w:t>
            </w:r>
          </w:p>
        </w:tc>
      </w:tr>
      <w:tr w:rsidR="000E2497" w:rsidRPr="000E2497" w:rsidTr="000E2497">
        <w:trPr>
          <w:trHeight w:val="11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197.221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4143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197.221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105.480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4161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105.480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2.181.893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921.913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2.077.181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2.889.256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156.936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52.666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123.575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336.002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1.786.767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650.100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1.466.589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986.969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57.553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122.950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151.863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964.726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128.168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26.197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202.428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222.024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52.469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132.726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156.335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223.200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531.580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90.688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4221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81.745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90.688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4222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449.835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1.192.873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1.568.919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1.218.489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21.803.497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14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93.464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48.000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626.424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777.432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8.006.912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1.112.822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159.922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251.850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146.666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282.642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6.322.589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81.959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8.627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108.185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32.051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542.948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149.788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7.020.497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4.077.377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637.573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12.032.901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2.144.038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570.673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1.572.075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1.933.339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66.900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10.460.826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325.479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93.874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615.292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240.247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259.320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499.999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157.243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4252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66.159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93.874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115.293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83.004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360.768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125.140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519.559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348.225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49.448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68.618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51.865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175.225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17.375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30.780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55.000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33.000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103.266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312.951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25.695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17.678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67.574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20.207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213.250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8.064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54.169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49.527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4651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4727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4819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69.200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125.253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1.328.874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4831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69.200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125.253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1.328.874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117.798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7.337.840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117.798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6.859.890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477.950</w:t>
            </w:r>
          </w:p>
        </w:tc>
      </w:tr>
      <w:tr w:rsidR="000E2497" w:rsidRPr="000E2497" w:rsidTr="000E2497">
        <w:trPr>
          <w:trHeight w:val="12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80.500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22.560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199.922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829.207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5122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22.560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199.922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5126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80.500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 w:rsidP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829.207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 w:rsidP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39.098.391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53.824.117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24.918.519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79.033.725</w:t>
            </w:r>
          </w:p>
        </w:tc>
      </w:tr>
    </w:tbl>
    <w:p w:rsidR="008B6FED" w:rsidRDefault="008B6FED" w:rsidP="000043B3">
      <w:pPr>
        <w:jc w:val="both"/>
        <w:rPr>
          <w:b/>
          <w:bCs/>
          <w:sz w:val="26"/>
          <w:szCs w:val="26"/>
        </w:rPr>
      </w:pPr>
    </w:p>
    <w:p w:rsidR="000E2497" w:rsidRDefault="000E2497" w:rsidP="000043B3">
      <w:pPr>
        <w:jc w:val="both"/>
        <w:rPr>
          <w:b/>
          <w:bCs/>
          <w:sz w:val="26"/>
          <w:szCs w:val="26"/>
        </w:rPr>
      </w:pPr>
    </w:p>
    <w:p w:rsidR="00942BFA" w:rsidRDefault="00942BFA" w:rsidP="000043B3">
      <w:pPr>
        <w:jc w:val="both"/>
        <w:rPr>
          <w:b/>
          <w:bCs/>
          <w:sz w:val="26"/>
          <w:szCs w:val="26"/>
        </w:rPr>
      </w:pPr>
    </w:p>
    <w:tbl>
      <w:tblPr>
        <w:tblW w:w="10741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616"/>
        <w:gridCol w:w="4480"/>
        <w:gridCol w:w="1260"/>
        <w:gridCol w:w="1116"/>
        <w:gridCol w:w="1260"/>
        <w:gridCol w:w="1216"/>
      </w:tblGrid>
      <w:tr w:rsidR="000E2497" w:rsidRPr="000E2497" w:rsidTr="000E2497">
        <w:trPr>
          <w:trHeight w:val="79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Број поз.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Економска класификација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 П И С     Р А С Х О Д 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Историјски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Завод за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Остало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0E2497" w:rsidRPr="000E2497" w:rsidTr="000E2497">
        <w:trPr>
          <w:trHeight w:val="87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архив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заш.спом.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15.976.771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16.192.152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293.396.022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15.976.771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16.192.152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293.396.022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2.857.304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2.896.885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52.486.805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1.755.884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1.780.209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32.293.918</w:t>
            </w:r>
          </w:p>
        </w:tc>
      </w:tr>
      <w:tr w:rsidR="000E2497" w:rsidRPr="000E2497" w:rsidTr="000E2497">
        <w:trPr>
          <w:trHeight w:val="18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981.700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995.296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17.998.333</w:t>
            </w:r>
          </w:p>
        </w:tc>
      </w:tr>
      <w:tr w:rsidR="000E2497" w:rsidRPr="000E2497" w:rsidTr="000E2497">
        <w:trPr>
          <w:trHeight w:val="8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119.720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121.380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2.194.554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553.309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Отпремнине и помоћи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553.309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4160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34.586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140.066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34.586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140.066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Стални трошкови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302.012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16.551.794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45.755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1.347.195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129.511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11.202.943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63.135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1.631.415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комуникација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63.611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1.171.058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539.980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659.203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Трошкови путовања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24.065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1.245.531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24.065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795.696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449.835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Услуге по уговору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318.185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36.745.492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72.845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103.664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261.360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12.009.718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1.636.685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6.874.877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56.825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387.747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Oстале опште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15.659.956</w:t>
            </w:r>
          </w:p>
        </w:tc>
      </w:tr>
      <w:tr w:rsidR="000E2497" w:rsidRPr="000E2497" w:rsidTr="000E2497">
        <w:trPr>
          <w:trHeight w:val="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Специјализоване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33.300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2.599.667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31.559.723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Услуге образовања, културе и спорта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2.599.667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7.938.311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Медицинске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112.000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Остале специјализоване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33.300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23.509.412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92.575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2.874.521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36.396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2.164.459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56.179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710.062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Материјал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149.949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4.296.568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98.316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804.500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117.655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424.662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образовање, културу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11.633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2.031.171</w:t>
            </w:r>
          </w:p>
        </w:tc>
      </w:tr>
      <w:tr w:rsidR="000E2497" w:rsidRPr="000E2497" w:rsidTr="000E2497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282.723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4269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Материјал за посебне намене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635.857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16.230.000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16.230.000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4651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16.230.000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16.230.000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500.000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4727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Накнаде из буџета за културу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500.000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500.000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1.560.000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1.560.000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4819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Дотација осталим непрофитним институцијама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1.560.000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1.560.000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846.466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2.556.227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4831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846.466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2.556.227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23.208.543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Капитално одржавање зграда и објеката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21.141.593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Пројектно планирање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2.066.950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Машине и опрема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5.549.849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3.116.032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Опрема за образовање, науку, културу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2.433.817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Нематеријална имовина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1.699.164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5151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1.699.164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E2497" w:rsidRPr="000E2497" w:rsidTr="000E2497">
        <w:trPr>
          <w:trHeight w:val="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7" w:rsidRPr="000E2497" w:rsidRDefault="000E2497">
            <w:pPr>
              <w:jc w:val="center"/>
              <w:rPr>
                <w:sz w:val="20"/>
                <w:szCs w:val="20"/>
              </w:rPr>
            </w:pPr>
            <w:r w:rsidRPr="000E2497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20.635.213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21.688.704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18.290.000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97" w:rsidRPr="000E2497" w:rsidRDefault="000E2497">
            <w:pPr>
              <w:jc w:val="right"/>
              <w:rPr>
                <w:b/>
                <w:bCs/>
                <w:sz w:val="20"/>
                <w:szCs w:val="20"/>
              </w:rPr>
            </w:pPr>
            <w:r w:rsidRPr="000E2497">
              <w:rPr>
                <w:b/>
                <w:bCs/>
                <w:sz w:val="20"/>
                <w:szCs w:val="20"/>
              </w:rPr>
              <w:t>491.153.614</w:t>
            </w:r>
          </w:p>
        </w:tc>
      </w:tr>
    </w:tbl>
    <w:p w:rsidR="00942BFA" w:rsidRDefault="00942BFA" w:rsidP="000043B3">
      <w:pPr>
        <w:jc w:val="both"/>
        <w:rPr>
          <w:b/>
          <w:bCs/>
          <w:sz w:val="26"/>
          <w:szCs w:val="26"/>
        </w:rPr>
      </w:pPr>
    </w:p>
    <w:p w:rsidR="00167B6E" w:rsidRDefault="00561441" w:rsidP="0055441F">
      <w:pPr>
        <w:rPr>
          <w:b/>
          <w:sz w:val="28"/>
          <w:szCs w:val="28"/>
          <w:lang w:val="sr-Cyrl-CS"/>
        </w:rPr>
      </w:pPr>
      <w:r w:rsidRPr="00561441">
        <w:rPr>
          <w:b/>
          <w:sz w:val="28"/>
          <w:szCs w:val="28"/>
          <w:lang w:val="sr-Cyrl-CS"/>
        </w:rPr>
        <w:t>3.</w:t>
      </w:r>
      <w:r w:rsidR="00A60978">
        <w:rPr>
          <w:b/>
          <w:sz w:val="28"/>
          <w:szCs w:val="28"/>
          <w:lang w:val="sr-Cyrl-CS"/>
        </w:rPr>
        <w:t>4</w:t>
      </w:r>
      <w:r w:rsidRPr="00561441">
        <w:rPr>
          <w:b/>
          <w:sz w:val="28"/>
          <w:szCs w:val="28"/>
          <w:lang w:val="sr-Cyrl-CS"/>
        </w:rPr>
        <w:t>.4 – ЕМИТОВАЊЕ И ИЗДАВАШТВО</w:t>
      </w:r>
    </w:p>
    <w:p w:rsidR="00752CAD" w:rsidRPr="00561441" w:rsidRDefault="00752CAD" w:rsidP="0055441F">
      <w:pPr>
        <w:rPr>
          <w:b/>
          <w:sz w:val="28"/>
          <w:szCs w:val="28"/>
          <w:lang w:val="sr-Cyrl-CS"/>
        </w:rPr>
      </w:pPr>
    </w:p>
    <w:p w:rsidR="00A7679C" w:rsidRDefault="00A7679C" w:rsidP="00A7679C">
      <w:pPr>
        <w:outlineLvl w:val="0"/>
        <w:rPr>
          <w:b/>
          <w:sz w:val="28"/>
          <w:szCs w:val="28"/>
        </w:rPr>
      </w:pPr>
      <w:r w:rsidRPr="002563F4">
        <w:rPr>
          <w:b/>
          <w:sz w:val="28"/>
          <w:szCs w:val="28"/>
          <w:lang w:val="sr-Cyrl-CS"/>
        </w:rPr>
        <w:t>Преглед извршених расхода по економској класификацији</w:t>
      </w:r>
    </w:p>
    <w:p w:rsidR="001F05F5" w:rsidRDefault="001F05F5" w:rsidP="00A7679C">
      <w:pPr>
        <w:outlineLvl w:val="0"/>
        <w:rPr>
          <w:b/>
          <w:sz w:val="28"/>
          <w:szCs w:val="28"/>
        </w:rPr>
      </w:pPr>
    </w:p>
    <w:tbl>
      <w:tblPr>
        <w:tblW w:w="1114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920"/>
        <w:gridCol w:w="1560"/>
        <w:gridCol w:w="1360"/>
        <w:gridCol w:w="860"/>
      </w:tblGrid>
      <w:tr w:rsidR="001F05F5" w:rsidRPr="001F05F5" w:rsidTr="001F05F5">
        <w:trPr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Екон. клас.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 w:rsidP="001F05F5">
            <w:pPr>
              <w:ind w:right="-98"/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% извршења (5:4)</w:t>
            </w:r>
          </w:p>
        </w:tc>
      </w:tr>
      <w:tr w:rsidR="001F05F5" w:rsidRPr="001F05F5" w:rsidTr="001F05F5">
        <w:trPr>
          <w:trHeight w:val="117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</w:t>
            </w:r>
          </w:p>
        </w:tc>
      </w:tr>
      <w:tr w:rsidR="001F05F5" w:rsidRPr="001F05F5" w:rsidTr="001F05F5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Услуге емитовања и издаваштва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16.500.000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9.700.000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58,79</w:t>
            </w:r>
          </w:p>
        </w:tc>
      </w:tr>
      <w:tr w:rsidR="001F05F5" w:rsidRPr="001F05F5" w:rsidTr="001F05F5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Ова апропријација намењена је за услуге информисања јавности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9.700.000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48.540.000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47.090.000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97,01</w:t>
            </w:r>
          </w:p>
        </w:tc>
      </w:tr>
      <w:tr w:rsidR="001F05F5" w:rsidRPr="001F05F5" w:rsidTr="001F05F5">
        <w:trPr>
          <w:trHeight w:val="4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4511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субвенције јавним нефинансијским 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47.090.000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Укупно за функцију 830: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65.040.000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56.790.000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87,32</w:t>
            </w:r>
          </w:p>
        </w:tc>
      </w:tr>
    </w:tbl>
    <w:p w:rsidR="00F65306" w:rsidRDefault="00F65306" w:rsidP="00A7679C">
      <w:pPr>
        <w:outlineLvl w:val="0"/>
        <w:rPr>
          <w:b/>
          <w:sz w:val="28"/>
          <w:szCs w:val="28"/>
        </w:rPr>
      </w:pPr>
    </w:p>
    <w:p w:rsidR="00942BFA" w:rsidRPr="00B713A2" w:rsidRDefault="00FA6167" w:rsidP="0064740E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="00942BFA">
        <w:rPr>
          <w:sz w:val="28"/>
          <w:szCs w:val="28"/>
          <w:lang w:val="sr-Cyrl-CS"/>
        </w:rPr>
        <w:t xml:space="preserve"> </w:t>
      </w:r>
      <w:r w:rsidR="00942BFA" w:rsidRPr="00B713A2">
        <w:rPr>
          <w:sz w:val="28"/>
          <w:szCs w:val="28"/>
          <w:lang w:val="sr-Cyrl-CS"/>
        </w:rPr>
        <w:t xml:space="preserve">За услуге </w:t>
      </w:r>
      <w:r w:rsidR="00942BFA">
        <w:rPr>
          <w:sz w:val="28"/>
          <w:szCs w:val="28"/>
          <w:lang w:val="sr-Cyrl-CS"/>
        </w:rPr>
        <w:t xml:space="preserve"> емитовања и издаваштва у 2013. години утрошена су средства буџета града у износу од  56.790.000 динара, или  87,32%  у односу на планирана средства.</w:t>
      </w:r>
    </w:p>
    <w:p w:rsidR="00942BFA" w:rsidRDefault="00942BFA" w:rsidP="0064740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За услуге информисања јавности (информисање јавности о раду органа града у штампаним и електронским медијима), утрошена су средства  у износу од 9.700.000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942BFA" w:rsidRDefault="00942BFA" w:rsidP="00942BFA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ab/>
        <w:t xml:space="preserve">За финансирање програмских активности  ЈП „Нишка телевизија“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утрошена  су средства  у износу од 47.090</w:t>
      </w:r>
      <w:r>
        <w:rPr>
          <w:sz w:val="28"/>
          <w:szCs w:val="28"/>
        </w:rPr>
        <w:t xml:space="preserve">.000 </w:t>
      </w:r>
      <w:r>
        <w:rPr>
          <w:sz w:val="28"/>
          <w:szCs w:val="28"/>
          <w:lang w:val="sr-Cyrl-CS"/>
        </w:rPr>
        <w:t xml:space="preserve">динара. </w:t>
      </w:r>
      <w:r w:rsidRPr="002563F4">
        <w:rPr>
          <w:sz w:val="28"/>
          <w:szCs w:val="28"/>
          <w:lang w:val="sr-Cyrl-CS"/>
        </w:rPr>
        <w:t xml:space="preserve"> </w:t>
      </w:r>
    </w:p>
    <w:tbl>
      <w:tblPr>
        <w:tblW w:w="9844" w:type="dxa"/>
        <w:tblInd w:w="10672" w:type="dxa"/>
        <w:tblLook w:val="0000" w:firstRow="0" w:lastRow="0" w:firstColumn="0" w:lastColumn="0" w:noHBand="0" w:noVBand="0"/>
      </w:tblPr>
      <w:tblGrid>
        <w:gridCol w:w="800"/>
        <w:gridCol w:w="3880"/>
        <w:gridCol w:w="1331"/>
        <w:gridCol w:w="1241"/>
        <w:gridCol w:w="1176"/>
        <w:gridCol w:w="1416"/>
      </w:tblGrid>
      <w:tr w:rsidR="005D6A97" w:rsidRPr="00E71DF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E95" w:rsidRPr="00AE3D12" w:rsidRDefault="00EE1E95">
            <w:pPr>
              <w:jc w:val="center"/>
              <w:rPr>
                <w:lang w:val="sr-Cyrl-C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97" w:rsidRPr="00E71DF0" w:rsidRDefault="005D6A97"/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97" w:rsidRPr="00E71DF0" w:rsidRDefault="005D6A97"/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97" w:rsidRPr="00E71DF0" w:rsidRDefault="005D6A97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97" w:rsidRPr="00E71DF0" w:rsidRDefault="005D6A97"/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97" w:rsidRPr="00E71DF0" w:rsidRDefault="005D6A97">
            <w:pPr>
              <w:jc w:val="right"/>
            </w:pPr>
          </w:p>
        </w:tc>
      </w:tr>
    </w:tbl>
    <w:p w:rsidR="00CF769F" w:rsidRPr="00EE1E95" w:rsidRDefault="00296D8F" w:rsidP="00185C2B">
      <w:pPr>
        <w:jc w:val="both"/>
        <w:outlineLvl w:val="0"/>
        <w:rPr>
          <w:b/>
          <w:sz w:val="28"/>
          <w:szCs w:val="28"/>
          <w:lang w:val="sr-Cyrl-CS"/>
        </w:rPr>
      </w:pPr>
      <w:r w:rsidRPr="00EE1E95">
        <w:rPr>
          <w:b/>
          <w:sz w:val="28"/>
          <w:szCs w:val="28"/>
          <w:lang w:val="sr-Cyrl-CS"/>
        </w:rPr>
        <w:t>ОБЛАСТ 3.</w:t>
      </w:r>
      <w:r w:rsidR="00135B97">
        <w:rPr>
          <w:b/>
          <w:sz w:val="28"/>
          <w:szCs w:val="28"/>
          <w:lang w:val="sr-Cyrl-CS"/>
        </w:rPr>
        <w:t>4</w:t>
      </w:r>
      <w:r w:rsidRPr="00EE1E95">
        <w:rPr>
          <w:b/>
          <w:sz w:val="28"/>
          <w:szCs w:val="28"/>
          <w:lang w:val="sr-Cyrl-CS"/>
        </w:rPr>
        <w:t>.</w:t>
      </w:r>
      <w:r w:rsidR="00561441">
        <w:rPr>
          <w:b/>
          <w:sz w:val="28"/>
          <w:szCs w:val="28"/>
          <w:lang w:val="sr-Cyrl-CS"/>
        </w:rPr>
        <w:t>5</w:t>
      </w:r>
      <w:r w:rsidRPr="00EE1E95">
        <w:rPr>
          <w:b/>
          <w:sz w:val="28"/>
          <w:szCs w:val="28"/>
          <w:lang w:val="sr-Cyrl-CS"/>
        </w:rPr>
        <w:t xml:space="preserve"> – </w:t>
      </w:r>
      <w:r w:rsidR="008F0438" w:rsidRPr="00EE1E95">
        <w:rPr>
          <w:b/>
          <w:sz w:val="28"/>
          <w:szCs w:val="28"/>
          <w:lang w:val="sr-Cyrl-CS"/>
        </w:rPr>
        <w:t xml:space="preserve">ОБЛАСТ ПРЕДШКОЛСКОГ </w:t>
      </w:r>
      <w:r w:rsidRPr="00EE1E95">
        <w:rPr>
          <w:b/>
          <w:sz w:val="28"/>
          <w:szCs w:val="28"/>
          <w:lang w:val="sr-Cyrl-CS"/>
        </w:rPr>
        <w:t>ОБРАЗОВАЊ</w:t>
      </w:r>
      <w:r w:rsidR="008F0438" w:rsidRPr="00EE1E95">
        <w:rPr>
          <w:b/>
          <w:sz w:val="28"/>
          <w:szCs w:val="28"/>
          <w:lang w:val="sr-Cyrl-CS"/>
        </w:rPr>
        <w:t>А</w:t>
      </w:r>
    </w:p>
    <w:p w:rsidR="00296D8F" w:rsidRDefault="00296D8F" w:rsidP="002B79C1">
      <w:pPr>
        <w:jc w:val="both"/>
        <w:rPr>
          <w:lang w:val="sr-Cyrl-CS"/>
        </w:rPr>
      </w:pPr>
    </w:p>
    <w:p w:rsidR="00135B97" w:rsidRDefault="00135B97" w:rsidP="00135B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Преглед извршених расхода </w:t>
      </w:r>
      <w:r w:rsidR="00625928">
        <w:rPr>
          <w:b/>
          <w:bCs/>
          <w:sz w:val="28"/>
          <w:szCs w:val="28"/>
          <w:lang w:val="sr-Cyrl-CS"/>
        </w:rPr>
        <w:t>по економској класификацији</w:t>
      </w:r>
    </w:p>
    <w:p w:rsidR="001F05F5" w:rsidRDefault="001F05F5" w:rsidP="00135B97">
      <w:pPr>
        <w:jc w:val="both"/>
        <w:rPr>
          <w:b/>
          <w:bCs/>
          <w:sz w:val="28"/>
          <w:szCs w:val="28"/>
        </w:rPr>
      </w:pPr>
    </w:p>
    <w:tbl>
      <w:tblPr>
        <w:tblW w:w="10294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074"/>
        <w:gridCol w:w="1560"/>
        <w:gridCol w:w="1360"/>
        <w:gridCol w:w="860"/>
      </w:tblGrid>
      <w:tr w:rsidR="001F05F5" w:rsidRPr="001F05F5" w:rsidTr="001F05F5">
        <w:trPr>
          <w:trHeight w:val="72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Екон. клас.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% извршења (5:4)</w:t>
            </w:r>
          </w:p>
        </w:tc>
      </w:tr>
      <w:tr w:rsidR="001F05F5" w:rsidRPr="001F05F5" w:rsidTr="001F05F5">
        <w:trPr>
          <w:trHeight w:val="63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</w:t>
            </w:r>
          </w:p>
        </w:tc>
      </w:tr>
      <w:tr w:rsidR="001F05F5" w:rsidRPr="001F05F5" w:rsidTr="001F05F5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F05F5">
              <w:rPr>
                <w:b/>
                <w:bCs/>
                <w:i/>
                <w:iCs/>
                <w:sz w:val="22"/>
                <w:szCs w:val="22"/>
              </w:rPr>
              <w:t xml:space="preserve">Предшколско образовање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381.869.000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381.868.999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381.868.999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68.355.000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68.354.551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42.005.590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23.484.943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2.864.018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4.857.000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14,41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4143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66.372.000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45.364.931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68,35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37.206.025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7.298.325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261.526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299.055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103.400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34,47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103.400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1.800.000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593.600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32,98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Oстале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593.600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1.678.368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50,86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 - Медицинске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1.173.368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46,93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 xml:space="preserve"> - Фестивал за децу "Златна пчелица"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505.000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63,13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963.526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38,54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509.285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4252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454.241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50.156.000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21.391.182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42,65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Материјали за образовање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1.000.000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4268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18.891.182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lastRenderedPageBreak/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13.381.000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957.817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7,16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957.817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11.722.000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6.646.420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56,70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Опрема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2.298.420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2.436.600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Медицинска и лабораторијска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310.000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5129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1.601.400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05F5" w:rsidRPr="001F05F5" w:rsidTr="001F05F5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5F5" w:rsidRPr="001F05F5" w:rsidRDefault="001F05F5">
            <w:pPr>
              <w:jc w:val="center"/>
              <w:rPr>
                <w:sz w:val="22"/>
                <w:szCs w:val="22"/>
              </w:rPr>
            </w:pPr>
            <w:r w:rsidRPr="001F05F5">
              <w:rPr>
                <w:sz w:val="22"/>
                <w:szCs w:val="22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5F5" w:rsidRPr="001F05F5" w:rsidRDefault="001F05F5">
            <w:pPr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Укупно за функцију 911: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624.612.000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528.622.794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F5" w:rsidRPr="001F05F5" w:rsidRDefault="001F05F5">
            <w:pPr>
              <w:jc w:val="right"/>
              <w:rPr>
                <w:b/>
                <w:bCs/>
                <w:sz w:val="22"/>
                <w:szCs w:val="22"/>
              </w:rPr>
            </w:pPr>
            <w:r w:rsidRPr="001F05F5">
              <w:rPr>
                <w:b/>
                <w:bCs/>
                <w:sz w:val="22"/>
                <w:szCs w:val="22"/>
              </w:rPr>
              <w:t>84,63</w:t>
            </w:r>
          </w:p>
        </w:tc>
      </w:tr>
    </w:tbl>
    <w:p w:rsidR="00F65306" w:rsidRPr="00F65306" w:rsidRDefault="00F65306" w:rsidP="00135B97">
      <w:pPr>
        <w:jc w:val="both"/>
        <w:rPr>
          <w:b/>
          <w:bCs/>
          <w:sz w:val="28"/>
          <w:szCs w:val="28"/>
        </w:rPr>
      </w:pPr>
    </w:p>
    <w:p w:rsidR="00942BFA" w:rsidRDefault="00296D8F" w:rsidP="00942BFA">
      <w:pPr>
        <w:jc w:val="both"/>
        <w:rPr>
          <w:sz w:val="28"/>
          <w:szCs w:val="28"/>
          <w:lang w:val="sr-Cyrl-CS"/>
        </w:rPr>
      </w:pPr>
      <w:r w:rsidRPr="00E71DF0">
        <w:rPr>
          <w:lang w:val="sr-Cyrl-CS"/>
        </w:rPr>
        <w:tab/>
      </w:r>
      <w:r w:rsidR="00942BFA">
        <w:rPr>
          <w:sz w:val="28"/>
          <w:szCs w:val="28"/>
          <w:lang w:val="sr-Cyrl-CS"/>
        </w:rPr>
        <w:t>За</w:t>
      </w:r>
      <w:r w:rsidR="00942BFA" w:rsidRPr="00686C08">
        <w:rPr>
          <w:sz w:val="28"/>
          <w:szCs w:val="28"/>
          <w:lang w:val="sr-Cyrl-CS"/>
        </w:rPr>
        <w:t xml:space="preserve"> </w:t>
      </w:r>
      <w:r w:rsidR="00942BFA">
        <w:rPr>
          <w:b/>
          <w:sz w:val="28"/>
          <w:szCs w:val="28"/>
          <w:lang w:val="sr-Cyrl-CS"/>
        </w:rPr>
        <w:t>предшколско</w:t>
      </w:r>
      <w:r w:rsidR="00942BFA" w:rsidRPr="00686C08">
        <w:rPr>
          <w:b/>
          <w:sz w:val="28"/>
          <w:szCs w:val="28"/>
          <w:lang w:val="sr-Cyrl-CS"/>
        </w:rPr>
        <w:t xml:space="preserve"> образовањ</w:t>
      </w:r>
      <w:r w:rsidR="00942BFA">
        <w:rPr>
          <w:b/>
          <w:sz w:val="28"/>
          <w:szCs w:val="28"/>
          <w:lang w:val="sr-Cyrl-CS"/>
        </w:rPr>
        <w:t xml:space="preserve">е </w:t>
      </w:r>
      <w:r w:rsidR="00942BFA">
        <w:rPr>
          <w:sz w:val="28"/>
          <w:szCs w:val="28"/>
          <w:lang w:val="sr-Cyrl-CS"/>
        </w:rPr>
        <w:t>у 2013</w:t>
      </w:r>
      <w:r w:rsidR="00942BFA" w:rsidRPr="00173E7A">
        <w:rPr>
          <w:sz w:val="28"/>
          <w:szCs w:val="28"/>
          <w:lang w:val="sr-Cyrl-CS"/>
        </w:rPr>
        <w:t xml:space="preserve">. </w:t>
      </w:r>
      <w:r w:rsidR="00942BFA">
        <w:rPr>
          <w:sz w:val="28"/>
          <w:szCs w:val="28"/>
          <w:lang w:val="sr-Cyrl-CS"/>
        </w:rPr>
        <w:t>г</w:t>
      </w:r>
      <w:r w:rsidR="00942BFA" w:rsidRPr="00173E7A">
        <w:rPr>
          <w:sz w:val="28"/>
          <w:szCs w:val="28"/>
          <w:lang w:val="sr-Cyrl-CS"/>
        </w:rPr>
        <w:t>одини</w:t>
      </w:r>
      <w:r w:rsidR="00942BFA">
        <w:rPr>
          <w:sz w:val="28"/>
          <w:szCs w:val="28"/>
          <w:lang w:val="sr-Cyrl-CS"/>
        </w:rPr>
        <w:t xml:space="preserve"> </w:t>
      </w:r>
      <w:r w:rsidR="00160C9E">
        <w:rPr>
          <w:sz w:val="28"/>
          <w:szCs w:val="28"/>
          <w:lang w:val="sr-Cyrl-CS"/>
        </w:rPr>
        <w:t>утроше</w:t>
      </w:r>
      <w:r w:rsidR="00942BFA">
        <w:rPr>
          <w:sz w:val="28"/>
          <w:szCs w:val="28"/>
          <w:lang w:val="sr-Cyrl-CS"/>
        </w:rPr>
        <w:t xml:space="preserve">на су средства </w:t>
      </w:r>
      <w:r w:rsidR="00942BFA" w:rsidRPr="00686C08">
        <w:rPr>
          <w:sz w:val="28"/>
          <w:szCs w:val="28"/>
          <w:lang w:val="sr-Cyrl-CS"/>
        </w:rPr>
        <w:t xml:space="preserve"> буџета града</w:t>
      </w:r>
      <w:r w:rsidR="00942BFA">
        <w:rPr>
          <w:sz w:val="28"/>
          <w:szCs w:val="28"/>
          <w:lang w:val="sr-Cyrl-CS"/>
        </w:rPr>
        <w:t xml:space="preserve"> у износу од 528.622.794 </w:t>
      </w:r>
      <w:r w:rsidR="00942BFA">
        <w:rPr>
          <w:sz w:val="28"/>
          <w:szCs w:val="28"/>
        </w:rPr>
        <w:t xml:space="preserve"> </w:t>
      </w:r>
      <w:r w:rsidR="00942BFA" w:rsidRPr="00686C08">
        <w:rPr>
          <w:sz w:val="28"/>
          <w:szCs w:val="28"/>
          <w:lang w:val="sr-Cyrl-CS"/>
        </w:rPr>
        <w:t xml:space="preserve">динара, што је </w:t>
      </w:r>
      <w:r w:rsidR="00942BFA">
        <w:rPr>
          <w:sz w:val="28"/>
          <w:szCs w:val="28"/>
          <w:lang w:val="sr-Cyrl-CS"/>
        </w:rPr>
        <w:t>84,63</w:t>
      </w:r>
      <w:r w:rsidR="00942BFA" w:rsidRPr="00686C08">
        <w:rPr>
          <w:sz w:val="28"/>
          <w:szCs w:val="28"/>
          <w:lang w:val="sr-Cyrl-CS"/>
        </w:rPr>
        <w:t xml:space="preserve">% </w:t>
      </w:r>
      <w:r w:rsidR="00942BFA">
        <w:rPr>
          <w:sz w:val="28"/>
          <w:szCs w:val="28"/>
          <w:lang w:val="sr-Cyrl-CS"/>
        </w:rPr>
        <w:t xml:space="preserve"> у односу на  планирана средства. 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У складу са Законом о основама система образовања и васпитања („Службени лист Републике Србије“, број 72/2009) по коме се у буџету локалне самоуправе обезбеђују средства за остваривање делатности  предшколског образовања и васпитања у висини од 80% од економске  цене услуга по детету, средства су пренета  установи „Пчелица“ у којој се организује  боравак  деце </w:t>
      </w:r>
      <w:r w:rsidRPr="00F90CA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предшколског узраста. </w:t>
      </w:r>
    </w:p>
    <w:p w:rsidR="00942BFA" w:rsidRPr="00686C08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="00160C9E">
        <w:rPr>
          <w:sz w:val="28"/>
          <w:szCs w:val="28"/>
          <w:lang w:val="sr-Cyrl-CS"/>
        </w:rPr>
        <w:t xml:space="preserve">У установи „Пчелица“ </w:t>
      </w:r>
      <w:r>
        <w:rPr>
          <w:sz w:val="28"/>
          <w:szCs w:val="28"/>
          <w:lang w:val="sr-Cyrl-CS"/>
        </w:rPr>
        <w:t>финансирани су следећи облици рада са децом</w:t>
      </w:r>
      <w:r w:rsidR="00160C9E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</w:t>
      </w:r>
    </w:p>
    <w:p w:rsidR="00942BFA" w:rsidRPr="00686C08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Целодневни боравак, као најзначајнији и најмасовнији облик рада са децом,  организован</w:t>
      </w:r>
      <w:r w:rsidR="00160C9E">
        <w:rPr>
          <w:sz w:val="28"/>
          <w:szCs w:val="28"/>
          <w:lang w:val="sr-Cyrl-CS"/>
        </w:rPr>
        <w:t xml:space="preserve"> је</w:t>
      </w:r>
      <w:r>
        <w:rPr>
          <w:sz w:val="28"/>
          <w:szCs w:val="28"/>
          <w:lang w:val="sr-Cyrl-CS"/>
        </w:rPr>
        <w:t xml:space="preserve"> </w:t>
      </w:r>
      <w:r w:rsidRPr="00686C08">
        <w:rPr>
          <w:sz w:val="28"/>
          <w:szCs w:val="28"/>
          <w:lang w:val="sr-Cyrl-CS"/>
        </w:rPr>
        <w:t xml:space="preserve">у трајању од 10 сати  </w:t>
      </w:r>
      <w:r>
        <w:rPr>
          <w:sz w:val="28"/>
          <w:szCs w:val="28"/>
          <w:lang w:val="sr-Cyrl-CS"/>
        </w:rPr>
        <w:t xml:space="preserve">дневно са децом предшколског узраста  </w:t>
      </w:r>
      <w:r w:rsidRPr="00686C08">
        <w:rPr>
          <w:sz w:val="28"/>
          <w:szCs w:val="28"/>
          <w:lang w:val="sr-Cyrl-CS"/>
        </w:rPr>
        <w:t>од једне до седам година старости. Функција</w:t>
      </w:r>
      <w:r>
        <w:rPr>
          <w:sz w:val="28"/>
          <w:szCs w:val="28"/>
          <w:lang w:val="sr-Cyrl-CS"/>
        </w:rPr>
        <w:t xml:space="preserve"> целодневног</w:t>
      </w:r>
      <w:r w:rsidRPr="00686C08">
        <w:rPr>
          <w:sz w:val="28"/>
          <w:szCs w:val="28"/>
          <w:lang w:val="sr-Cyrl-CS"/>
        </w:rPr>
        <w:t xml:space="preserve"> боравка је збрињавање деце док су родитељи на послу (</w:t>
      </w:r>
      <w:r>
        <w:rPr>
          <w:sz w:val="28"/>
          <w:szCs w:val="28"/>
          <w:lang w:val="sr-Cyrl-CS"/>
        </w:rPr>
        <w:t xml:space="preserve">пружање </w:t>
      </w:r>
      <w:r w:rsidRPr="00686C08">
        <w:rPr>
          <w:sz w:val="28"/>
          <w:szCs w:val="28"/>
          <w:lang w:val="sr-Cyrl-CS"/>
        </w:rPr>
        <w:t>услуг</w:t>
      </w:r>
      <w:r>
        <w:rPr>
          <w:sz w:val="28"/>
          <w:szCs w:val="28"/>
          <w:lang w:val="sr-Cyrl-CS"/>
        </w:rPr>
        <w:t>а</w:t>
      </w:r>
      <w:r w:rsidRPr="00686C08">
        <w:rPr>
          <w:sz w:val="28"/>
          <w:szCs w:val="28"/>
          <w:lang w:val="sr-Cyrl-CS"/>
        </w:rPr>
        <w:t xml:space="preserve"> неге, исхране, здравствене заштите</w:t>
      </w:r>
      <w:r>
        <w:rPr>
          <w:sz w:val="28"/>
          <w:szCs w:val="28"/>
          <w:lang w:val="sr-Cyrl-CS"/>
        </w:rPr>
        <w:t xml:space="preserve"> деце</w:t>
      </w:r>
      <w:r w:rsidRPr="00686C08">
        <w:rPr>
          <w:sz w:val="28"/>
          <w:szCs w:val="28"/>
          <w:lang w:val="sr-Cyrl-CS"/>
        </w:rPr>
        <w:t xml:space="preserve">, одмор, социјализација, дружење, игра, васпитање, образовање, припрема деце за полазак у школу и могућност учења). 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 w:rsidRPr="00686C08">
        <w:rPr>
          <w:sz w:val="28"/>
          <w:szCs w:val="28"/>
          <w:lang w:val="sr-Cyrl-CS"/>
        </w:rPr>
        <w:tab/>
        <w:t xml:space="preserve">- Полудневни боравак </w:t>
      </w:r>
      <w:r>
        <w:rPr>
          <w:sz w:val="28"/>
          <w:szCs w:val="28"/>
          <w:lang w:val="sr-Cyrl-CS"/>
        </w:rPr>
        <w:t xml:space="preserve">је васпитно-образовни програм у трајању од 3 или 5 сати дневно и организује се за децу од </w:t>
      </w:r>
      <w:r w:rsidRPr="00686C08">
        <w:rPr>
          <w:sz w:val="28"/>
          <w:szCs w:val="28"/>
          <w:lang w:val="sr-Cyrl-CS"/>
        </w:rPr>
        <w:t>шест до седам година старости</w:t>
      </w:r>
      <w:r>
        <w:rPr>
          <w:sz w:val="28"/>
          <w:szCs w:val="28"/>
          <w:lang w:val="sr-Cyrl-CS"/>
        </w:rPr>
        <w:t xml:space="preserve"> у циљу припреме деце за полазак у основну школу</w:t>
      </w:r>
      <w:r w:rsidRPr="00686C08">
        <w:rPr>
          <w:sz w:val="28"/>
          <w:szCs w:val="28"/>
          <w:lang w:val="sr-Cyrl-CS"/>
        </w:rPr>
        <w:t>.</w:t>
      </w:r>
    </w:p>
    <w:p w:rsidR="00942BFA" w:rsidRDefault="00942BFA" w:rsidP="00942BF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</w:t>
      </w:r>
      <w:r w:rsidRPr="000B378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За реализацију фестивала за децу „Златна пчелица“, у организацији установе „Пчелица“, утрошена су средства у износу од 505.000 динара.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капитално одржавање зграда и грађевинских објеката у области предшколског образовања, утрошена су средства у износу од  957.817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а у складу са Програмом капиталног инвестирања који је донела надлежна управа.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потребе Установе</w:t>
      </w:r>
      <w:r w:rsidRPr="00686C08">
        <w:rPr>
          <w:sz w:val="28"/>
          <w:szCs w:val="28"/>
          <w:lang w:val="sr-Cyrl-CS"/>
        </w:rPr>
        <w:t xml:space="preserve"> </w:t>
      </w:r>
      <w:r w:rsidR="008E7CD5">
        <w:rPr>
          <w:sz w:val="28"/>
          <w:szCs w:val="28"/>
          <w:lang w:val="sr-Cyrl-CS"/>
        </w:rPr>
        <w:t>„</w:t>
      </w:r>
      <w:r w:rsidRPr="00686C08">
        <w:rPr>
          <w:sz w:val="28"/>
          <w:szCs w:val="28"/>
          <w:lang w:val="sr-Cyrl-CS"/>
        </w:rPr>
        <w:t>Пчелица</w:t>
      </w:r>
      <w:r w:rsidR="008E7CD5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набављена је опрема у вредности од 6.646.420</w:t>
      </w:r>
      <w:r>
        <w:rPr>
          <w:sz w:val="28"/>
          <w:szCs w:val="28"/>
        </w:rPr>
        <w:t xml:space="preserve"> </w:t>
      </w:r>
      <w:r w:rsidRPr="00686C08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и то: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намештај за опремање  вртића у вредности од 2.436.600 динара;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доставно возило у вредности од 2.298.420 динара;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опрема за производњу хране у вредности од 1.601.400 динара; </w:t>
      </w:r>
    </w:p>
    <w:p w:rsidR="00942BFA" w:rsidRDefault="00942BFA" w:rsidP="00942BF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медицинска опрема у вредности од  310.000 динара. </w:t>
      </w:r>
    </w:p>
    <w:p w:rsidR="00AA3312" w:rsidRPr="00E55A24" w:rsidRDefault="00561441" w:rsidP="00DA440C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3.</w:t>
      </w:r>
      <w:r w:rsidR="00A60978">
        <w:rPr>
          <w:b/>
          <w:sz w:val="28"/>
          <w:szCs w:val="28"/>
          <w:lang w:val="sr-Cyrl-CS"/>
        </w:rPr>
        <w:t>4</w:t>
      </w:r>
      <w:r>
        <w:rPr>
          <w:b/>
          <w:sz w:val="28"/>
          <w:szCs w:val="28"/>
          <w:lang w:val="sr-Cyrl-CS"/>
        </w:rPr>
        <w:t>.6</w:t>
      </w:r>
      <w:r w:rsidR="00AA3312" w:rsidRPr="00E55A24">
        <w:rPr>
          <w:b/>
          <w:sz w:val="28"/>
          <w:szCs w:val="28"/>
          <w:lang w:val="sr-Cyrl-CS"/>
        </w:rPr>
        <w:t xml:space="preserve"> – ОБЛАСТ ОСНОВНОГ ОБРАЗОВАЊА</w:t>
      </w:r>
    </w:p>
    <w:p w:rsidR="00AA3312" w:rsidRDefault="00AA3312" w:rsidP="00DA440C">
      <w:pPr>
        <w:jc w:val="both"/>
        <w:rPr>
          <w:sz w:val="28"/>
          <w:szCs w:val="28"/>
        </w:rPr>
      </w:pPr>
    </w:p>
    <w:p w:rsidR="00302F40" w:rsidRPr="00E55A24" w:rsidRDefault="00302F40" w:rsidP="002C43A2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201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. години з</w:t>
      </w:r>
      <w:r w:rsidRPr="00E55A24">
        <w:rPr>
          <w:sz w:val="28"/>
          <w:szCs w:val="28"/>
          <w:lang w:val="sr-Cyrl-CS"/>
        </w:rPr>
        <w:t>а потребе</w:t>
      </w:r>
      <w:r w:rsidRPr="00E55A24">
        <w:rPr>
          <w:b/>
          <w:sz w:val="28"/>
          <w:szCs w:val="28"/>
          <w:lang w:val="sr-Cyrl-CS"/>
        </w:rPr>
        <w:t xml:space="preserve"> основног образовања</w:t>
      </w:r>
      <w:r w:rsidRPr="00E55A24">
        <w:rPr>
          <w:b/>
          <w:sz w:val="28"/>
          <w:szCs w:val="28"/>
        </w:rPr>
        <w:t xml:space="preserve"> </w:t>
      </w:r>
      <w:r w:rsidRPr="00E55A24">
        <w:rPr>
          <w:sz w:val="28"/>
          <w:szCs w:val="28"/>
          <w:lang w:val="sr-Cyrl-CS"/>
        </w:rPr>
        <w:t>из буџета је</w:t>
      </w:r>
      <w:r w:rsidRPr="00E55A24">
        <w:rPr>
          <w:b/>
          <w:sz w:val="28"/>
          <w:szCs w:val="28"/>
          <w:lang w:val="sr-Cyrl-CS"/>
        </w:rPr>
        <w:t xml:space="preserve"> </w:t>
      </w:r>
      <w:r w:rsidRPr="00E55A24">
        <w:rPr>
          <w:sz w:val="28"/>
          <w:szCs w:val="28"/>
          <w:lang w:val="sr-Cyrl-CS"/>
        </w:rPr>
        <w:t xml:space="preserve">издвојено </w:t>
      </w:r>
      <w:r>
        <w:rPr>
          <w:sz w:val="28"/>
          <w:szCs w:val="28"/>
          <w:lang w:val="sr-Cyrl-CS"/>
        </w:rPr>
        <w:t>2</w:t>
      </w:r>
      <w:r>
        <w:rPr>
          <w:sz w:val="28"/>
          <w:szCs w:val="28"/>
        </w:rPr>
        <w:t>30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931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 xml:space="preserve">387 </w:t>
      </w:r>
      <w:r w:rsidRPr="00E55A24">
        <w:rPr>
          <w:sz w:val="28"/>
          <w:szCs w:val="28"/>
          <w:lang w:val="sr-Cyrl-CS"/>
        </w:rPr>
        <w:t xml:space="preserve">динара, што је </w:t>
      </w:r>
      <w:r>
        <w:rPr>
          <w:sz w:val="28"/>
          <w:szCs w:val="28"/>
        </w:rPr>
        <w:t>43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>92</w:t>
      </w:r>
      <w:r w:rsidRPr="00E55A24">
        <w:rPr>
          <w:sz w:val="28"/>
          <w:szCs w:val="28"/>
          <w:lang w:val="sr-Cyrl-CS"/>
        </w:rPr>
        <w:t xml:space="preserve">% у односу на </w:t>
      </w:r>
      <w:r>
        <w:rPr>
          <w:sz w:val="28"/>
          <w:szCs w:val="28"/>
          <w:lang w:val="sr-Cyrl-CS"/>
        </w:rPr>
        <w:t>планирана средства</w:t>
      </w:r>
      <w:r w:rsidRPr="00E55A24">
        <w:rPr>
          <w:sz w:val="28"/>
          <w:szCs w:val="28"/>
          <w:lang w:val="sr-Cyrl-CS"/>
        </w:rPr>
        <w:t>.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 w:rsidRPr="00E55A2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Износ од </w:t>
      </w:r>
      <w:r>
        <w:rPr>
          <w:sz w:val="28"/>
          <w:szCs w:val="28"/>
        </w:rPr>
        <w:t xml:space="preserve">195.601.863 </w:t>
      </w:r>
      <w:r>
        <w:rPr>
          <w:sz w:val="28"/>
          <w:szCs w:val="28"/>
          <w:lang w:val="sr-Cyrl-CS"/>
        </w:rPr>
        <w:t>динара издвојен је за потребе основних школа на име текућих расхода који су измиривани у складу са планираним средствима за 20</w:t>
      </w:r>
      <w:r>
        <w:rPr>
          <w:sz w:val="28"/>
          <w:szCs w:val="28"/>
        </w:rPr>
        <w:t>13</w:t>
      </w:r>
      <w:r>
        <w:rPr>
          <w:sz w:val="28"/>
          <w:szCs w:val="28"/>
          <w:lang w:val="sr-Cyrl-CS"/>
        </w:rPr>
        <w:t>. годину. Текући расходи обухватају:</w:t>
      </w:r>
    </w:p>
    <w:p w:rsidR="00302F40" w:rsidRDefault="00302F40" w:rsidP="00302F40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 xml:space="preserve">- </w:t>
      </w:r>
      <w:r w:rsidRPr="00E55A24">
        <w:rPr>
          <w:sz w:val="28"/>
          <w:szCs w:val="28"/>
          <w:lang w:val="sr-Cyrl-CS"/>
        </w:rPr>
        <w:t xml:space="preserve">сталне трошкове </w:t>
      </w:r>
      <w:r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</w:rPr>
        <w:t xml:space="preserve">132.961.693 </w:t>
      </w:r>
      <w:r>
        <w:rPr>
          <w:sz w:val="28"/>
          <w:szCs w:val="28"/>
          <w:lang w:val="sr-Cyrl-CS"/>
        </w:rPr>
        <w:t xml:space="preserve">динара и то: </w:t>
      </w:r>
      <w:r w:rsidRPr="00E55A24">
        <w:rPr>
          <w:sz w:val="28"/>
          <w:szCs w:val="28"/>
          <w:lang w:val="sr-Cyrl-CS"/>
        </w:rPr>
        <w:t>трошкови платног промета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10.234.294</w:t>
      </w:r>
      <w:r>
        <w:rPr>
          <w:sz w:val="28"/>
          <w:szCs w:val="28"/>
          <w:lang w:val="sr-Cyrl-CS"/>
        </w:rPr>
        <w:t xml:space="preserve"> динара</w:t>
      </w:r>
      <w:r w:rsidRPr="00E55A24">
        <w:rPr>
          <w:sz w:val="28"/>
          <w:szCs w:val="28"/>
          <w:lang w:val="sr-Cyrl-CS"/>
        </w:rPr>
        <w:t>, енергетске услуге</w:t>
      </w:r>
      <w:r>
        <w:rPr>
          <w:sz w:val="28"/>
          <w:szCs w:val="28"/>
          <w:lang w:val="sr-Cyrl-CS"/>
        </w:rPr>
        <w:t xml:space="preserve"> (електрична енергија, природни гас, угаљ, дрва, лож уље и централно грејање) </w:t>
      </w:r>
      <w:r>
        <w:rPr>
          <w:sz w:val="28"/>
          <w:szCs w:val="28"/>
        </w:rPr>
        <w:t>108.657.324</w:t>
      </w:r>
      <w:r>
        <w:rPr>
          <w:sz w:val="28"/>
          <w:szCs w:val="28"/>
          <w:lang w:val="sr-Cyrl-CS"/>
        </w:rPr>
        <w:t xml:space="preserve"> динара; </w:t>
      </w:r>
      <w:r w:rsidRPr="00E55A24">
        <w:rPr>
          <w:sz w:val="28"/>
          <w:szCs w:val="28"/>
          <w:lang w:val="sr-Cyrl-CS"/>
        </w:rPr>
        <w:t>комуналне услуге</w:t>
      </w:r>
      <w:r>
        <w:rPr>
          <w:sz w:val="28"/>
          <w:szCs w:val="28"/>
          <w:lang w:val="sr-Cyrl-CS"/>
        </w:rPr>
        <w:t xml:space="preserve"> (водовод и канализација, одвоз отпада, услуге чишћења и димничарске услуге) у износу од </w:t>
      </w:r>
      <w:r>
        <w:rPr>
          <w:sz w:val="28"/>
          <w:szCs w:val="28"/>
        </w:rPr>
        <w:t xml:space="preserve">10.652.271 </w:t>
      </w:r>
      <w:r>
        <w:rPr>
          <w:sz w:val="28"/>
          <w:szCs w:val="28"/>
          <w:lang w:val="sr-Cyrl-CS"/>
        </w:rPr>
        <w:t xml:space="preserve">динар; услуге комуникације </w:t>
      </w:r>
      <w:r w:rsidRPr="00E55A24">
        <w:rPr>
          <w:sz w:val="28"/>
          <w:szCs w:val="28"/>
          <w:lang w:val="sr-Cyrl-CS"/>
        </w:rPr>
        <w:t>у износу од</w:t>
      </w:r>
      <w:r>
        <w:rPr>
          <w:sz w:val="28"/>
          <w:szCs w:val="28"/>
          <w:lang w:val="sr-Cyrl-CS"/>
        </w:rPr>
        <w:t xml:space="preserve"> 2.952.677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 трошкови осигурања</w:t>
      </w:r>
      <w:r w:rsidRPr="00E55A24">
        <w:rPr>
          <w:sz w:val="28"/>
          <w:szCs w:val="28"/>
          <w:lang w:val="sr-Cyrl-CS"/>
        </w:rPr>
        <w:t xml:space="preserve"> у износу </w:t>
      </w:r>
      <w:r>
        <w:rPr>
          <w:sz w:val="28"/>
          <w:szCs w:val="28"/>
          <w:lang w:val="sr-Cyrl-CS"/>
        </w:rPr>
        <w:t xml:space="preserve">од </w:t>
      </w:r>
      <w:r>
        <w:rPr>
          <w:sz w:val="28"/>
          <w:szCs w:val="28"/>
        </w:rPr>
        <w:t>465</w:t>
      </w:r>
      <w:r>
        <w:rPr>
          <w:sz w:val="28"/>
          <w:szCs w:val="28"/>
          <w:lang w:val="sr-Cyrl-CS"/>
        </w:rPr>
        <w:t>.127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динара;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302F40" w:rsidRDefault="00302F40" w:rsidP="00302F40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трошкови</w:t>
      </w:r>
      <w:r w:rsidRPr="00E55A24">
        <w:rPr>
          <w:sz w:val="28"/>
          <w:szCs w:val="28"/>
          <w:lang w:val="sr-Cyrl-CS"/>
        </w:rPr>
        <w:t xml:space="preserve"> путовања у </w:t>
      </w:r>
      <w:r>
        <w:rPr>
          <w:sz w:val="28"/>
          <w:szCs w:val="28"/>
          <w:lang w:val="sr-Cyrl-CS"/>
        </w:rPr>
        <w:t>износ</w:t>
      </w:r>
      <w:r w:rsidRPr="00E55A24">
        <w:rPr>
          <w:sz w:val="28"/>
          <w:szCs w:val="28"/>
          <w:lang w:val="sr-Cyrl-CS"/>
        </w:rPr>
        <w:t xml:space="preserve">у од </w:t>
      </w:r>
      <w:r>
        <w:rPr>
          <w:sz w:val="28"/>
          <w:szCs w:val="28"/>
          <w:lang w:val="sr-Cyrl-CS"/>
        </w:rPr>
        <w:t xml:space="preserve">5.669.987 динара; 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Pr="00E55A24">
        <w:rPr>
          <w:sz w:val="28"/>
          <w:szCs w:val="28"/>
          <w:lang w:val="sr-Cyrl-CS"/>
        </w:rPr>
        <w:t>услуге по уговору</w:t>
      </w:r>
      <w:r>
        <w:rPr>
          <w:sz w:val="28"/>
          <w:szCs w:val="28"/>
          <w:lang w:val="sr-Cyrl-CS"/>
        </w:rPr>
        <w:t xml:space="preserve"> (компјутерске услуге, услуге образовања и усавршавања запослених, услуге информисања, стручне услуге и остале опште услуге)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 износу од 2.195.780 динара; 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Pr="00E55A24">
        <w:rPr>
          <w:sz w:val="28"/>
          <w:szCs w:val="28"/>
          <w:lang w:val="sr-Cyrl-CS"/>
        </w:rPr>
        <w:t xml:space="preserve">специјализоване услуге </w:t>
      </w:r>
      <w:r>
        <w:rPr>
          <w:sz w:val="28"/>
          <w:szCs w:val="28"/>
          <w:lang w:val="sr-Cyrl-CS"/>
        </w:rPr>
        <w:t xml:space="preserve">(медицинске услуге, услуге очувања животне средине, науке и геодетске услуге и остале специјализоване услуге) </w:t>
      </w:r>
      <w:r w:rsidRPr="00E55A24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770.413</w:t>
      </w:r>
      <w:r>
        <w:rPr>
          <w:sz w:val="28"/>
          <w:szCs w:val="28"/>
        </w:rPr>
        <w:t xml:space="preserve"> </w:t>
      </w:r>
      <w:r w:rsidRPr="00E55A24">
        <w:rPr>
          <w:sz w:val="28"/>
          <w:szCs w:val="28"/>
          <w:lang w:val="sr-Cyrl-CS"/>
        </w:rPr>
        <w:t>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; 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Pr="00E55A24">
        <w:rPr>
          <w:sz w:val="28"/>
          <w:szCs w:val="28"/>
          <w:lang w:val="sr-Cyrl-CS"/>
        </w:rPr>
        <w:t xml:space="preserve">материјал </w:t>
      </w:r>
      <w:r>
        <w:rPr>
          <w:sz w:val="28"/>
          <w:szCs w:val="28"/>
          <w:lang w:val="sr-Cyrl-CS"/>
        </w:rPr>
        <w:t xml:space="preserve">(административни материјал, материјал за образовање запослених, материјал за образовање, културу и спорт, материјал за домаћинство и угоститељство и материјал за посебне намене) </w:t>
      </w:r>
      <w:r w:rsidRPr="00E55A24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10.632.359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порези, обавезне таксе и казне (судске таксе) 72.588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и новчане казне и пенали по решењу судова 3.609.873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динара; 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накнаде у натури (превоз на посао и са посла - маркице)</w:t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износу од 39.171.</w:t>
      </w:r>
      <w:r>
        <w:rPr>
          <w:sz w:val="28"/>
          <w:szCs w:val="28"/>
        </w:rPr>
        <w:t>350</w:t>
      </w:r>
      <w:r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>;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социјална давања запосленима (помоћ у случају смрти запосленог или члана уже породице и помоћ у медицинском лечењу запосленог или члана уже породице) у износу од 417.450 динара;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накнада трошкова за запослене у износу од 68.625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награде запосленима и остали посебни расходи (јубиларне награде) у износу од 31.745 динара.</w:t>
      </w:r>
    </w:p>
    <w:p w:rsidR="00302F40" w:rsidRPr="00925AFB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</w:t>
      </w:r>
      <w:r w:rsidRPr="00E55A24">
        <w:rPr>
          <w:sz w:val="28"/>
          <w:szCs w:val="28"/>
          <w:lang w:val="sr-Cyrl-CS"/>
        </w:rPr>
        <w:t xml:space="preserve">  текућ</w:t>
      </w:r>
      <w:r>
        <w:rPr>
          <w:sz w:val="28"/>
          <w:szCs w:val="28"/>
          <w:lang w:val="sr-Cyrl-CS"/>
        </w:rPr>
        <w:t>е</w:t>
      </w:r>
      <w:r w:rsidRPr="00E55A24">
        <w:rPr>
          <w:sz w:val="28"/>
          <w:szCs w:val="28"/>
          <w:lang w:val="sr-Cyrl-CS"/>
        </w:rPr>
        <w:t xml:space="preserve"> поправк</w:t>
      </w:r>
      <w:r>
        <w:rPr>
          <w:sz w:val="28"/>
          <w:szCs w:val="28"/>
          <w:lang w:val="sr-Cyrl-CS"/>
        </w:rPr>
        <w:t>е</w:t>
      </w:r>
      <w:r w:rsidRPr="00E55A24">
        <w:rPr>
          <w:sz w:val="28"/>
          <w:szCs w:val="28"/>
          <w:lang w:val="sr-Cyrl-CS"/>
        </w:rPr>
        <w:t xml:space="preserve"> и одржавањ</w:t>
      </w:r>
      <w:r>
        <w:rPr>
          <w:sz w:val="28"/>
          <w:szCs w:val="28"/>
          <w:lang w:val="sr-Cyrl-CS"/>
        </w:rPr>
        <w:t>е у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3. години пренето је </w:t>
      </w:r>
      <w:r w:rsidRPr="00E55A24">
        <w:rPr>
          <w:sz w:val="28"/>
          <w:szCs w:val="28"/>
          <w:lang w:val="sr-Cyrl-CS"/>
        </w:rPr>
        <w:t xml:space="preserve">основним школама </w:t>
      </w:r>
      <w:r>
        <w:rPr>
          <w:sz w:val="28"/>
          <w:szCs w:val="28"/>
          <w:lang w:val="sr-Cyrl-CS"/>
        </w:rPr>
        <w:t>5.059.713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 и то за </w:t>
      </w:r>
      <w:r w:rsidRPr="00925AFB">
        <w:rPr>
          <w:sz w:val="28"/>
          <w:szCs w:val="28"/>
          <w:lang w:val="sr-Cyrl-CS"/>
        </w:rPr>
        <w:t>извођење зидарских, столарских и молерских радова,</w:t>
      </w:r>
      <w:r>
        <w:rPr>
          <w:sz w:val="28"/>
          <w:szCs w:val="28"/>
          <w:lang w:val="sr-Cyrl-CS"/>
        </w:rPr>
        <w:t xml:space="preserve"> радова на крову, водоводу и канализацији,</w:t>
      </w:r>
      <w:r w:rsidRPr="00925AFB">
        <w:rPr>
          <w:sz w:val="28"/>
          <w:szCs w:val="28"/>
          <w:lang w:val="sr-Cyrl-CS"/>
        </w:rPr>
        <w:t xml:space="preserve"> за поправку и одржавање електричних и</w:t>
      </w:r>
      <w:r>
        <w:rPr>
          <w:sz w:val="28"/>
          <w:szCs w:val="28"/>
          <w:lang w:val="sr-Cyrl-CS"/>
        </w:rPr>
        <w:t>нсталација и централног грејања, за намештај и</w:t>
      </w:r>
      <w:r w:rsidRPr="00925AFB">
        <w:rPr>
          <w:sz w:val="28"/>
          <w:szCs w:val="28"/>
          <w:lang w:val="sr-Cyrl-CS"/>
        </w:rPr>
        <w:t xml:space="preserve"> рачунарску опрему,</w:t>
      </w:r>
      <w:r>
        <w:rPr>
          <w:sz w:val="28"/>
          <w:szCs w:val="28"/>
          <w:lang w:val="sr-Cyrl-CS"/>
        </w:rPr>
        <w:t xml:space="preserve"> опрему за комуникацију, електронску и фотографску опрему, биротехничку опрему</w:t>
      </w:r>
      <w:r w:rsidRPr="00925AFB">
        <w:rPr>
          <w:sz w:val="28"/>
          <w:szCs w:val="28"/>
          <w:lang w:val="sr-Cyrl-CS"/>
        </w:rPr>
        <w:t>, за одржавање опреме за јавну безбеднос</w:t>
      </w:r>
      <w:r>
        <w:rPr>
          <w:sz w:val="28"/>
          <w:szCs w:val="28"/>
          <w:lang w:val="sr-Cyrl-CS"/>
        </w:rPr>
        <w:t>т</w:t>
      </w:r>
      <w:r w:rsidRPr="00925AFB">
        <w:rPr>
          <w:sz w:val="28"/>
          <w:szCs w:val="28"/>
          <w:lang w:val="sr-Cyrl-CS"/>
        </w:rPr>
        <w:t xml:space="preserve"> и </w:t>
      </w:r>
      <w:r w:rsidRPr="00925AFB">
        <w:rPr>
          <w:sz w:val="28"/>
          <w:szCs w:val="28"/>
          <w:lang w:val="sr-Cyrl-CS"/>
        </w:rPr>
        <w:lastRenderedPageBreak/>
        <w:t xml:space="preserve">остале текуће поправке и одржавање којима се омогућава несметан рад у основним школама. </w:t>
      </w:r>
    </w:p>
    <w:p w:rsidR="00302F40" w:rsidRPr="00261D08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E55A2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3. години </w:t>
      </w:r>
      <w:r w:rsidR="00CD3721">
        <w:rPr>
          <w:sz w:val="28"/>
          <w:szCs w:val="28"/>
          <w:lang w:val="sr-Cyrl-CS"/>
        </w:rPr>
        <w:t>пренето је основним</w:t>
      </w:r>
      <w:r>
        <w:rPr>
          <w:sz w:val="28"/>
          <w:szCs w:val="28"/>
          <w:lang w:val="sr-Cyrl-CS"/>
        </w:rPr>
        <w:t xml:space="preserve"> школа</w:t>
      </w:r>
      <w:r w:rsidR="00CD3721">
        <w:rPr>
          <w:sz w:val="28"/>
          <w:szCs w:val="28"/>
          <w:lang w:val="sr-Cyrl-CS"/>
        </w:rPr>
        <w:t>ма за</w:t>
      </w:r>
      <w:r>
        <w:rPr>
          <w:sz w:val="28"/>
          <w:szCs w:val="28"/>
          <w:lang w:val="sr-Cyrl-CS"/>
        </w:rPr>
        <w:t xml:space="preserve"> набав</w:t>
      </w:r>
      <w:r w:rsidR="00CD3721">
        <w:rPr>
          <w:sz w:val="28"/>
          <w:szCs w:val="28"/>
          <w:lang w:val="sr-Cyrl-CS"/>
        </w:rPr>
        <w:t>ку</w:t>
      </w:r>
      <w:r>
        <w:rPr>
          <w:sz w:val="28"/>
          <w:szCs w:val="28"/>
          <w:lang w:val="sr-Cyrl-CS"/>
        </w:rPr>
        <w:t xml:space="preserve"> опрем</w:t>
      </w:r>
      <w:r w:rsidR="00CD3721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 xml:space="preserve"> 8.120.509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и то</w:t>
      </w:r>
      <w:r w:rsidR="00CD3721">
        <w:rPr>
          <w:sz w:val="28"/>
          <w:szCs w:val="28"/>
          <w:lang w:val="sr-Cyrl-CS"/>
        </w:rPr>
        <w:t xml:space="preserve"> за</w:t>
      </w:r>
      <w:r>
        <w:rPr>
          <w:sz w:val="28"/>
          <w:szCs w:val="28"/>
          <w:lang w:val="sr-Cyrl-CS"/>
        </w:rPr>
        <w:t xml:space="preserve">: </w:t>
      </w:r>
      <w:r w:rsidRPr="00261D08">
        <w:rPr>
          <w:sz w:val="28"/>
          <w:szCs w:val="28"/>
          <w:lang w:val="sr-Cyrl-CS"/>
        </w:rPr>
        <w:t>намештај, рачунарск</w:t>
      </w:r>
      <w:r w:rsidR="00CD3721">
        <w:rPr>
          <w:sz w:val="28"/>
          <w:szCs w:val="28"/>
          <w:lang w:val="sr-Cyrl-CS"/>
        </w:rPr>
        <w:t>у</w:t>
      </w:r>
      <w:r w:rsidRPr="00261D08">
        <w:rPr>
          <w:sz w:val="28"/>
          <w:szCs w:val="28"/>
          <w:lang w:val="sr-Cyrl-CS"/>
        </w:rPr>
        <w:t xml:space="preserve"> опрем</w:t>
      </w:r>
      <w:r w:rsidR="00CD3721">
        <w:rPr>
          <w:sz w:val="28"/>
          <w:szCs w:val="28"/>
          <w:lang w:val="sr-Cyrl-CS"/>
        </w:rPr>
        <w:t>у</w:t>
      </w:r>
      <w:r w:rsidRPr="00261D08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штампач</w:t>
      </w:r>
      <w:r w:rsidR="00CD3721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>, телефонске централе са припадајућим инсталацијама, телефон</w:t>
      </w:r>
      <w:r w:rsidR="00CD3721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>, ектронск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опрем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>,</w:t>
      </w:r>
      <w:r w:rsidRPr="00261D0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монтиран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опрем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>,</w:t>
      </w:r>
      <w:r w:rsidRPr="00261D08">
        <w:rPr>
          <w:sz w:val="28"/>
          <w:szCs w:val="28"/>
          <w:lang w:val="sr-Cyrl-CS"/>
        </w:rPr>
        <w:t xml:space="preserve"> моторн</w:t>
      </w:r>
      <w:r w:rsidR="00CD3721">
        <w:rPr>
          <w:sz w:val="28"/>
          <w:szCs w:val="28"/>
          <w:lang w:val="sr-Cyrl-CS"/>
        </w:rPr>
        <w:t>у</w:t>
      </w:r>
      <w:r w:rsidRPr="00261D08">
        <w:rPr>
          <w:sz w:val="28"/>
          <w:szCs w:val="28"/>
          <w:lang w:val="sr-Cyrl-CS"/>
        </w:rPr>
        <w:t xml:space="preserve"> опрем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>, опрем</w:t>
      </w:r>
      <w:r w:rsidR="00CD372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за образовање, спорт и</w:t>
      </w:r>
      <w:r w:rsidRPr="00261D08">
        <w:rPr>
          <w:sz w:val="28"/>
          <w:szCs w:val="28"/>
          <w:lang w:val="sr-Cyrl-CS"/>
        </w:rPr>
        <w:t xml:space="preserve"> јавну безбедност.</w:t>
      </w:r>
    </w:p>
    <w:p w:rsidR="00302F40" w:rsidRDefault="00302F40" w:rsidP="00302F4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>нацију и реконструкцију основних школа у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3. години издвојено је 22.149.302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динара. </w:t>
      </w:r>
      <w:r>
        <w:rPr>
          <w:sz w:val="28"/>
          <w:szCs w:val="28"/>
        </w:rPr>
        <w:t>П</w:t>
      </w:r>
      <w:r>
        <w:rPr>
          <w:sz w:val="28"/>
          <w:szCs w:val="28"/>
          <w:lang w:val="sr-Cyrl-CS"/>
        </w:rPr>
        <w:t>рограмом капиталног улагања утврђен је обим и врста радова на објектима код основних школа, као и оквир потребних средстава за њихову реализацију. У складу са овим програмом изведени су планирани радови код следећих основних школа:</w:t>
      </w:r>
      <w:r w:rsidRPr="00E55A24">
        <w:rPr>
          <w:sz w:val="28"/>
          <w:szCs w:val="28"/>
          <w:lang w:val="sr-Cyrl-CS"/>
        </w:rPr>
        <w:t xml:space="preserve"> </w:t>
      </w:r>
    </w:p>
    <w:p w:rsidR="00084605" w:rsidRDefault="00084605" w:rsidP="00502895">
      <w:pPr>
        <w:jc w:val="center"/>
        <w:rPr>
          <w:b/>
          <w:bCs/>
          <w:color w:val="000000"/>
        </w:rPr>
      </w:pPr>
    </w:p>
    <w:p w:rsidR="00502895" w:rsidRDefault="00502895" w:rsidP="00502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511 - ЗГРАДЕ И ГРАЂЕВИНСКИ ОБЈЕКТИ</w:t>
      </w:r>
    </w:p>
    <w:p w:rsidR="007709FE" w:rsidRDefault="007709FE" w:rsidP="00502895">
      <w:pPr>
        <w:jc w:val="center"/>
        <w:rPr>
          <w:b/>
          <w:bCs/>
          <w:color w:val="00000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17"/>
        <w:gridCol w:w="6528"/>
        <w:gridCol w:w="2409"/>
      </w:tblGrid>
      <w:tr w:rsidR="007709FE" w:rsidRPr="00084605" w:rsidTr="00084605">
        <w:trPr>
          <w:trHeight w:val="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Ред. број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Назив основне школе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Извршење</w:t>
            </w:r>
          </w:p>
        </w:tc>
      </w:tr>
      <w:tr w:rsidR="007709FE" w:rsidRPr="00084605" w:rsidTr="00084605">
        <w:trPr>
          <w:trHeight w:val="6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FE" w:rsidRPr="00084605" w:rsidRDefault="007709FE">
            <w:pPr>
              <w:rPr>
                <w:color w:val="000000"/>
              </w:rPr>
            </w:pP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FE" w:rsidRPr="00084605" w:rsidRDefault="007709FE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 xml:space="preserve">01.01.-31.12. </w:t>
            </w:r>
          </w:p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2013. год.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3</w:t>
            </w:r>
          </w:p>
        </w:tc>
      </w:tr>
      <w:tr w:rsidR="007709FE" w:rsidRPr="00084605" w:rsidTr="00084605">
        <w:trPr>
          <w:trHeight w:val="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"Његош"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884.589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"Вук Караџић"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1.432.596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3.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"Коле Рашић"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855.123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4.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"Вожд  Карађорђе"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174.581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5.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"Учитељ Таса"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1.118.674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6.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"Ратко Вукићевић"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1.272.724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7.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"Доситеј Обрадовић"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1.224.366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8.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"Цар Константин"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1.650.518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9.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"Бранко Миљковић"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4.417.113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10.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"Бубањски Хероји"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597.718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"Ћеле Кула"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947.391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12.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"Стефан Немања"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150.000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13.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"Свети Сава"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1.029.965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14.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"С. Младеновић–Мика"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105.000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"Душан Радовић"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494.144</w:t>
            </w:r>
          </w:p>
        </w:tc>
      </w:tr>
      <w:tr w:rsidR="007709FE" w:rsidRPr="00084605" w:rsidTr="00084605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16.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 xml:space="preserve">ОШ "Иван Горан Ковачић"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859.800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17.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"Бранко Радичевић" Габровац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199.632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18.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"Ђура Јакшић" Јелашница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1.444.996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19.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"1. Мај" Трупале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296.340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20.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"Милан Ракић" Медошевац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587.941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ШОСО "14. Октобар"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1.735.731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22.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"Јован Јовановић Змај"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294.360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23.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 w:rsidP="0091588D">
            <w:pPr>
              <w:rPr>
                <w:color w:val="000000"/>
              </w:rPr>
            </w:pPr>
            <w:r w:rsidRPr="00084605">
              <w:rPr>
                <w:color w:val="000000"/>
              </w:rPr>
              <w:t>ОШ "</w:t>
            </w:r>
            <w:r w:rsidR="0091588D" w:rsidRPr="00084605">
              <w:rPr>
                <w:color w:val="000000"/>
                <w:lang w:val="sr-Cyrl-CS"/>
              </w:rPr>
              <w:t>Д</w:t>
            </w:r>
            <w:r w:rsidRPr="00084605">
              <w:rPr>
                <w:color w:val="000000"/>
              </w:rPr>
              <w:t>р Зоран Ђинђић" Брзи Брод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color w:val="000000"/>
              </w:rPr>
            </w:pPr>
            <w:r w:rsidRPr="00084605">
              <w:rPr>
                <w:color w:val="000000"/>
              </w:rPr>
              <w:t>376.000</w:t>
            </w:r>
          </w:p>
        </w:tc>
      </w:tr>
      <w:tr w:rsidR="007709FE" w:rsidRPr="00084605" w:rsidTr="00084605">
        <w:trPr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center"/>
              <w:rPr>
                <w:color w:val="000000"/>
              </w:rPr>
            </w:pPr>
            <w:r w:rsidRPr="00084605">
              <w:rPr>
                <w:color w:val="000000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rPr>
                <w:b/>
                <w:bCs/>
                <w:color w:val="000000"/>
              </w:rPr>
            </w:pPr>
            <w:r w:rsidRPr="00084605">
              <w:rPr>
                <w:b/>
                <w:bCs/>
                <w:color w:val="000000"/>
              </w:rPr>
              <w:t>Укупно: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E" w:rsidRPr="00084605" w:rsidRDefault="007709FE">
            <w:pPr>
              <w:jc w:val="right"/>
              <w:rPr>
                <w:b/>
                <w:bCs/>
                <w:color w:val="000000"/>
              </w:rPr>
            </w:pPr>
            <w:r w:rsidRPr="00084605">
              <w:rPr>
                <w:b/>
                <w:bCs/>
                <w:color w:val="000000"/>
              </w:rPr>
              <w:t>22.149.302</w:t>
            </w:r>
          </w:p>
        </w:tc>
      </w:tr>
    </w:tbl>
    <w:p w:rsidR="007709FE" w:rsidRDefault="007709FE" w:rsidP="00502895">
      <w:pPr>
        <w:jc w:val="center"/>
        <w:rPr>
          <w:sz w:val="28"/>
          <w:szCs w:val="28"/>
        </w:rPr>
      </w:pPr>
    </w:p>
    <w:p w:rsidR="00084605" w:rsidRDefault="00084605" w:rsidP="00502895">
      <w:pPr>
        <w:jc w:val="center"/>
        <w:rPr>
          <w:sz w:val="28"/>
          <w:szCs w:val="28"/>
        </w:rPr>
      </w:pPr>
    </w:p>
    <w:p w:rsidR="002C43A2" w:rsidRDefault="002C43A2" w:rsidP="002C43A2">
      <w:pPr>
        <w:ind w:firstLine="708"/>
        <w:jc w:val="both"/>
        <w:outlineLvl w:val="0"/>
        <w:rPr>
          <w:sz w:val="28"/>
          <w:szCs w:val="28"/>
        </w:rPr>
      </w:pPr>
      <w:r w:rsidRPr="00D161BB">
        <w:rPr>
          <w:sz w:val="28"/>
          <w:szCs w:val="28"/>
          <w:lang w:val="sr-Cyrl-CS"/>
        </w:rPr>
        <w:lastRenderedPageBreak/>
        <w:t>Пренета средства утрошена су за следеће намене:</w:t>
      </w:r>
    </w:p>
    <w:p w:rsidR="002C43A2" w:rsidRDefault="002C43A2" w:rsidP="002C43A2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815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491"/>
        <w:gridCol w:w="5679"/>
      </w:tblGrid>
      <w:tr w:rsidR="002C43A2" w:rsidRPr="00551DBE" w:rsidTr="002C43A2">
        <w:trPr>
          <w:trHeight w:val="153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"Његош"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крова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2.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"Вук Караџић"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дела школског објекта од влаге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3.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"Коле Рашић"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Поправка грејања, громобрана и плафона у фискултурној сали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4.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"Вожд  Карађорђе"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ограде и терена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"Учитељ Таса"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Надградња фискултурне сале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"Ратко Вукићевић"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Замена столарије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"Доситеј Обрадовић"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фискултурне сале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8.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"Цар Константин"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ограде и електричне инсталације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9.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"Бранко Миљковић"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мокрог чвора у фискултурној сали, израда пројектне документације за монтажни део објекта са техничком контролом и елаборат о геомеханичком испитивању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10.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"Бубањски Хероји"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спољашње канализационе мреже и пројекат за грејање у издвојеном одељењу у насељу Милка Протић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11.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"Ћеле Кула"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фискултурне сале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12.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"Стефан Немања"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Пројекат за партерно уређење дворишта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13.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"Свети Сава"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мокрих чворова и канализације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14.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"С. Младеновић–Мика"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Пројекат за израду лифта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15.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"Душан Радовић"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82C3B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 xml:space="preserve">Поправка мокрог чвора 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16.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 xml:space="preserve">ОШ "Иван Горан Ковачић"  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Легализација објекта-записник о вештачењу и израда пројекта за доградњу школског објекта у насељу Никола Тесла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17.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"Бранко Радичевић" Габровац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крова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18.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"Ђура Јакшић" Јелашница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Надградња објекта изнад котларнице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551DBE" w:rsidRDefault="002C43A2" w:rsidP="006C2A10">
            <w:pPr>
              <w:jc w:val="center"/>
              <w:rPr>
                <w:rFonts w:eastAsiaTheme="minorHAnsi"/>
                <w:color w:val="000000"/>
                <w:sz w:val="28"/>
                <w:szCs w:val="28"/>
                <w:lang w:val="sr-Latn-RS"/>
              </w:rPr>
            </w:pPr>
            <w:r w:rsidRPr="00551DBE">
              <w:rPr>
                <w:color w:val="000000"/>
                <w:sz w:val="28"/>
                <w:szCs w:val="28"/>
                <w:lang w:val="sr-Latn-RS"/>
              </w:rPr>
              <w:t>19.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"1. Мај" Трупале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Радови на санацији објекта у Вртишту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91588D" w:rsidRDefault="002C43A2" w:rsidP="006C2A10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20.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"Милан Ракић" Медошевац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Замена столарије и ограде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91588D" w:rsidRDefault="002C43A2" w:rsidP="006C2A10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21.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ШОСО "14. Октобар"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мокрог чвора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91588D" w:rsidRDefault="002C43A2" w:rsidP="006C2A10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22.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"Јован Јовановић Змај"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плафона</w:t>
            </w:r>
          </w:p>
        </w:tc>
      </w:tr>
      <w:tr w:rsidR="002C43A2" w:rsidRPr="00551DBE" w:rsidTr="002C43A2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91588D" w:rsidRDefault="002C43A2" w:rsidP="006C2A10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23.</w:t>
            </w:r>
          </w:p>
        </w:tc>
        <w:tc>
          <w:tcPr>
            <w:tcW w:w="4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7709FE" w:rsidRDefault="002C43A2" w:rsidP="006C2A10">
            <w:pPr>
              <w:rPr>
                <w:color w:val="000000"/>
                <w:sz w:val="28"/>
                <w:szCs w:val="28"/>
              </w:rPr>
            </w:pPr>
            <w:r w:rsidRPr="007709FE">
              <w:rPr>
                <w:color w:val="000000"/>
                <w:sz w:val="28"/>
                <w:szCs w:val="28"/>
              </w:rPr>
              <w:t>ОШ "</w:t>
            </w:r>
            <w:r>
              <w:rPr>
                <w:color w:val="000000"/>
                <w:sz w:val="28"/>
                <w:szCs w:val="28"/>
                <w:lang w:val="sr-Cyrl-CS"/>
              </w:rPr>
              <w:t>Д</w:t>
            </w:r>
            <w:r w:rsidRPr="007709FE">
              <w:rPr>
                <w:color w:val="000000"/>
                <w:sz w:val="28"/>
                <w:szCs w:val="28"/>
              </w:rPr>
              <w:t>р Зоран Ђинђић" Брзи Брод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A2" w:rsidRPr="00EC0295" w:rsidRDefault="002C43A2" w:rsidP="002C43A2">
            <w:pPr>
              <w:pStyle w:val="ListParagraph"/>
              <w:numPr>
                <w:ilvl w:val="0"/>
                <w:numId w:val="33"/>
              </w:num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Елаборат о геомеханичком испитивању</w:t>
            </w:r>
          </w:p>
        </w:tc>
      </w:tr>
    </w:tbl>
    <w:p w:rsidR="00942BFA" w:rsidRDefault="00942BFA" w:rsidP="00340878">
      <w:pPr>
        <w:jc w:val="both"/>
        <w:rPr>
          <w:sz w:val="28"/>
          <w:szCs w:val="28"/>
        </w:rPr>
      </w:pPr>
    </w:p>
    <w:p w:rsidR="00942BFA" w:rsidRDefault="00942B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F3C" w:rsidRDefault="00C7663F" w:rsidP="00185C2B">
      <w:pPr>
        <w:jc w:val="both"/>
        <w:outlineLvl w:val="0"/>
        <w:rPr>
          <w:b/>
          <w:sz w:val="28"/>
          <w:szCs w:val="28"/>
          <w:lang w:val="sr-Cyrl-CS"/>
        </w:rPr>
      </w:pPr>
      <w:r w:rsidRPr="005003ED">
        <w:rPr>
          <w:b/>
          <w:sz w:val="28"/>
          <w:szCs w:val="28"/>
          <w:lang w:val="sr-Cyrl-CS"/>
        </w:rPr>
        <w:lastRenderedPageBreak/>
        <w:t>Преглед извршених расхода по основним школама</w:t>
      </w:r>
      <w:r w:rsidR="00340878">
        <w:rPr>
          <w:b/>
          <w:sz w:val="28"/>
          <w:szCs w:val="28"/>
        </w:rPr>
        <w:t xml:space="preserve"> </w:t>
      </w:r>
    </w:p>
    <w:p w:rsidR="00F13790" w:rsidRDefault="00F13790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tbl>
      <w:tblPr>
        <w:tblW w:w="10478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4778"/>
        <w:gridCol w:w="1020"/>
        <w:gridCol w:w="1000"/>
        <w:gridCol w:w="1040"/>
        <w:gridCol w:w="1180"/>
      </w:tblGrid>
      <w:tr w:rsidR="001505EB" w:rsidRPr="001505EB" w:rsidTr="001505EB">
        <w:trPr>
          <w:trHeight w:val="25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Конто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04</w:t>
            </w:r>
          </w:p>
        </w:tc>
      </w:tr>
      <w:tr w:rsidR="001505EB" w:rsidRPr="001505EB" w:rsidTr="001505EB">
        <w:trPr>
          <w:trHeight w:val="6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ОШ "Његош"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ОШ "Вук Караџић"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ОШ "Иво Андрић"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ОШ "Радоје Домановић"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7</w:t>
            </w:r>
          </w:p>
        </w:tc>
      </w:tr>
      <w:tr w:rsidR="001505EB" w:rsidRPr="001505EB" w:rsidTr="001505EB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5.017.613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8.645.760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10.494.926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11.045.786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4.057.909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7.061.697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10.163.545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10.739.218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75.115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151.467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171.881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306.568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884.589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1.432.596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159.500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1.193.671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1.300.071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1.323.986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1.300.795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413151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1.193.671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1.300.071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1.323.986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1.300.795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126.052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4143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4144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5EB" w:rsidRPr="001505EB" w:rsidRDefault="001505EB" w:rsidP="009E6842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Помоћ у мед</w:t>
            </w:r>
            <w:r w:rsidR="009E6842">
              <w:rPr>
                <w:sz w:val="18"/>
                <w:szCs w:val="18"/>
                <w:lang w:val="sr-Cyrl-CS"/>
              </w:rPr>
              <w:t xml:space="preserve">. </w:t>
            </w:r>
            <w:r w:rsidRPr="001505EB">
              <w:rPr>
                <w:sz w:val="18"/>
                <w:szCs w:val="18"/>
              </w:rPr>
              <w:t>лечењу запосленог или члана уже породице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126.052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11.575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4151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11.575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9E6842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4161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2.419.254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5.389.422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6.942.152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8.737.171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430.000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280.000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420.000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1.752.962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4.847.231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5.807.702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8.091.267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191.322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184.914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332.063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322.239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421221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421222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421223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421224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1.561.640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848.529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421225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4.662.317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4.627.110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7.769.028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145.007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168.922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577.600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color w:val="3366FF"/>
                <w:sz w:val="18"/>
                <w:szCs w:val="18"/>
              </w:rPr>
            </w:pPr>
            <w:r w:rsidRPr="001505EB">
              <w:rPr>
                <w:color w:val="3366FF"/>
                <w:sz w:val="18"/>
                <w:szCs w:val="18"/>
              </w:rPr>
              <w:t>164.895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421311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145.007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138.984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542.064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116.995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421322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421324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29.938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35.536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47.900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421325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82.849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83.380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217.403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42.728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4215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8.436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9.889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19.447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18.281</w:t>
            </w:r>
          </w:p>
        </w:tc>
      </w:tr>
      <w:tr w:rsidR="001505EB" w:rsidRPr="001505EB" w:rsidTr="001505EB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14.662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61.232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1.006.329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10.575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53.969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89.500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56.000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4232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12.048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4233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E92177" w:rsidRDefault="001505EB">
            <w:pPr>
              <w:rPr>
                <w:sz w:val="18"/>
                <w:szCs w:val="18"/>
                <w:lang w:val="sr-Cyrl-CS"/>
              </w:rPr>
            </w:pPr>
            <w:r w:rsidRPr="001505EB">
              <w:rPr>
                <w:sz w:val="18"/>
                <w:szCs w:val="18"/>
              </w:rPr>
              <w:t xml:space="preserve">Услуге </w:t>
            </w:r>
            <w:r w:rsidR="00E92177">
              <w:rPr>
                <w:sz w:val="18"/>
                <w:szCs w:val="18"/>
              </w:rPr>
              <w:t>образовања и усавршавања запосл</w:t>
            </w:r>
            <w:r w:rsidR="00E92177">
              <w:rPr>
                <w:sz w:val="18"/>
                <w:szCs w:val="18"/>
                <w:lang w:val="sr-Cyrl-CS"/>
              </w:rPr>
              <w:t>ених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35.800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14.500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4234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5.140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4235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75.000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48.000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4239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981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9.000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17.820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67.200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4243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4246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4249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9.000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17.820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67.200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376.780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215.428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455.254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268.403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4261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156.780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41.070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114.160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86.070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4263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80.000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75.000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50.000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4266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139.858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116.094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32.333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4268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34.500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100.000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4269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33.763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29.790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482251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33.763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29.790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44.542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168.689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505EB">
              <w:rPr>
                <w:b/>
                <w:bCs/>
                <w:i/>
                <w:iCs/>
                <w:sz w:val="18"/>
                <w:szCs w:val="18"/>
              </w:rPr>
              <w:t>269.284</w:t>
            </w:r>
          </w:p>
        </w:tc>
      </w:tr>
      <w:tr w:rsidR="001505EB" w:rsidRPr="001505EB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483111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44.542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168.689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269.284</w:t>
            </w:r>
          </w:p>
        </w:tc>
      </w:tr>
      <w:tr w:rsidR="001505EB" w:rsidRPr="001505EB" w:rsidTr="001505EB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rPr>
                <w:sz w:val="18"/>
                <w:szCs w:val="18"/>
              </w:rPr>
            </w:pPr>
            <w:r w:rsidRPr="001505E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EB" w:rsidRPr="001505EB" w:rsidRDefault="001505EB">
            <w:pPr>
              <w:jc w:val="center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05EB" w:rsidRPr="001505EB" w:rsidRDefault="001505EB">
            <w:pPr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5.017.613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8.645.760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10.494.926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05EB" w:rsidRPr="001505EB" w:rsidRDefault="001505EB">
            <w:pPr>
              <w:jc w:val="right"/>
              <w:rPr>
                <w:b/>
                <w:bCs/>
                <w:sz w:val="18"/>
                <w:szCs w:val="18"/>
              </w:rPr>
            </w:pPr>
            <w:r w:rsidRPr="001505EB">
              <w:rPr>
                <w:b/>
                <w:bCs/>
                <w:sz w:val="18"/>
                <w:szCs w:val="18"/>
              </w:rPr>
              <w:t>11.045.786</w:t>
            </w:r>
          </w:p>
        </w:tc>
      </w:tr>
    </w:tbl>
    <w:p w:rsidR="00E92177" w:rsidRPr="00F13790" w:rsidRDefault="00E92177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DE1652" w:rsidRDefault="00DE1652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tbl>
      <w:tblPr>
        <w:tblW w:w="10351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4837"/>
        <w:gridCol w:w="940"/>
        <w:gridCol w:w="1094"/>
        <w:gridCol w:w="1000"/>
        <w:gridCol w:w="1020"/>
      </w:tblGrid>
      <w:tr w:rsidR="008C14E0" w:rsidRPr="008C14E0" w:rsidTr="00E92177">
        <w:trPr>
          <w:trHeight w:val="7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Конто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08</w:t>
            </w:r>
          </w:p>
        </w:tc>
      </w:tr>
      <w:tr w:rsidR="008C14E0" w:rsidRPr="008C14E0" w:rsidTr="000A343D">
        <w:trPr>
          <w:trHeight w:val="554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"Коле Рашић"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"Вожд Карађорђе"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"Краљ Петар I"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"Учитељ Таса"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4.267.883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5.953.164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9.224.862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7.557.192</w:t>
            </w:r>
          </w:p>
        </w:tc>
      </w:tr>
      <w:tr w:rsidR="008C14E0" w:rsidRPr="008C14E0" w:rsidTr="008C14E0">
        <w:trPr>
          <w:trHeight w:val="2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3.376.276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5.423.974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8.661.690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5.759.446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36.484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246.285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338.795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20.538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855.123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174.581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1.118.674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108.324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224.377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658.534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935.288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1.404.342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1.257.908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1.052.879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413151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935.288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1.404.342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1.257.908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1.052.879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35.751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165.143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8C14E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4143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35.751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40.556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4144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 w:rsidP="008C1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8C14E0">
              <w:rPr>
                <w:sz w:val="18"/>
                <w:szCs w:val="18"/>
              </w:rPr>
              <w:t>лечењу запосленог или члана уже породице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124.587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4151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4161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2.080.083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3.558.244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5.198.019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4.254.421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260.000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267.000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416.038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340.000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1.512.307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3.127.398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4.253.577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3.389.541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421211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60.850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164.875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286.315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213.875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25.140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1.451.457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145.943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2.962.523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3.796.179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3.175.666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233.461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65.198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409.962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448.817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421311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163.108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24.737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384.088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421.125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70.353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40.461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25.874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27.692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60.652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84.002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97.417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56.192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13.663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14.646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21.025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19.871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10.490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63.732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95.538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37.521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68.610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261.499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12.000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12.048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68.610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164.651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12.000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15.100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69.700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4239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24.100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35.116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4249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24.100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35.116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233.863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169.961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659.188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288.242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63.690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46.070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260.676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40.470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48.500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85.000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30.000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21.673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28.891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131.912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61.500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4268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100.000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181.600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156.272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4269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482251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Судске таксе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23.842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181.944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989.279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114.383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483111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23.842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181.944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989.279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114.383</w:t>
            </w:r>
          </w:p>
        </w:tc>
      </w:tr>
      <w:tr w:rsidR="008C14E0" w:rsidRPr="008C14E0" w:rsidTr="000A343D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4.267.883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5.953.164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9.224.862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7.557.192</w:t>
            </w:r>
          </w:p>
        </w:tc>
      </w:tr>
    </w:tbl>
    <w:p w:rsidR="00F81454" w:rsidRPr="00F81454" w:rsidRDefault="00F81454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F81454" w:rsidRDefault="00F81454" w:rsidP="00185C2B">
      <w:pPr>
        <w:jc w:val="both"/>
        <w:outlineLvl w:val="0"/>
        <w:rPr>
          <w:sz w:val="28"/>
          <w:szCs w:val="28"/>
          <w:lang w:val="sr-Cyrl-CS"/>
        </w:rPr>
      </w:pPr>
    </w:p>
    <w:tbl>
      <w:tblPr>
        <w:tblW w:w="10886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880"/>
        <w:gridCol w:w="5100"/>
        <w:gridCol w:w="1125"/>
        <w:gridCol w:w="1134"/>
        <w:gridCol w:w="1202"/>
        <w:gridCol w:w="1100"/>
      </w:tblGrid>
      <w:tr w:rsidR="008C14E0" w:rsidRPr="008C14E0" w:rsidTr="00E92177">
        <w:trPr>
          <w:trHeight w:val="7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Конто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12</w:t>
            </w:r>
          </w:p>
        </w:tc>
      </w:tr>
      <w:tr w:rsidR="008C14E0" w:rsidRPr="008C14E0" w:rsidTr="000A343D">
        <w:trPr>
          <w:trHeight w:val="86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"Ратко Вукићевић"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"Доситеј Обрадовић"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"Цар Константин"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ОШ "Чегар"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11.395.675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6.869.964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11.865.920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6.143.477</w:t>
            </w:r>
          </w:p>
        </w:tc>
      </w:tr>
      <w:tr w:rsidR="008C14E0" w:rsidRPr="008C14E0" w:rsidTr="00E92177">
        <w:trPr>
          <w:trHeight w:val="12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9.424.326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5.549.527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10.215.402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6.106.982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165.039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96.071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36.495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1.272.724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1.224.366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1.650.518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1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533.586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825.847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658.845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1.057.313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1.699.565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413151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825.847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658.845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1.057.313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1.699.565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4143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4144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4E0" w:rsidRPr="008C14E0" w:rsidRDefault="008C14E0" w:rsidP="00E92177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Помоћ у мед</w:t>
            </w:r>
            <w:r w:rsidR="00E92177">
              <w:rPr>
                <w:sz w:val="18"/>
                <w:szCs w:val="18"/>
                <w:lang w:val="sr-Cyrl-CS"/>
              </w:rPr>
              <w:t>.</w:t>
            </w:r>
            <w:r w:rsidRPr="008C14E0">
              <w:rPr>
                <w:sz w:val="18"/>
                <w:szCs w:val="18"/>
              </w:rPr>
              <w:t xml:space="preserve"> лечењу запосленог или члана уже породице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6.160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6.160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4161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8.359.474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4.486.657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8.776.054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3.786.268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320.000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488.250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7.387.308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3.996.466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8.137.051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3.052.640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146.500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175.649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139.377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172.060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81.720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16.360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2.782.500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421225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7.240.808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3.820.817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7.997.674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542.880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80.504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272.795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color w:val="3366FF"/>
                <w:sz w:val="18"/>
                <w:szCs w:val="18"/>
              </w:rPr>
            </w:pPr>
            <w:r w:rsidRPr="008C14E0">
              <w:rPr>
                <w:color w:val="3366FF"/>
                <w:sz w:val="18"/>
                <w:szCs w:val="18"/>
              </w:rPr>
              <w:t>108.170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484.472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49.833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216.662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65.180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58.408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30.671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56.133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42.990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421325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107.112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78.451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88.186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118.354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17.174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11.236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18.022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18.854</w:t>
            </w:r>
          </w:p>
        </w:tc>
      </w:tr>
      <w:tr w:rsidR="008C14E0" w:rsidRPr="008C14E0" w:rsidTr="00E92177">
        <w:trPr>
          <w:trHeight w:val="14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21.770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16.439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54.139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10.390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89.440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89.440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4239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3.190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9.000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4249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12.000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9.000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164.845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298.242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226.456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562.880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55.049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89.160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75.470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274.242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90.000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65.000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50.000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29.796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44.082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45.986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38.638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30.000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75.000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200.000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4269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482251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89.344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14E0">
              <w:rPr>
                <w:b/>
                <w:bCs/>
                <w:i/>
                <w:iCs/>
                <w:sz w:val="18"/>
                <w:szCs w:val="18"/>
              </w:rPr>
              <w:t>43.109</w:t>
            </w:r>
          </w:p>
        </w:tc>
      </w:tr>
      <w:tr w:rsidR="008C14E0" w:rsidRPr="008C14E0" w:rsidTr="00E92177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483111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89.344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43.109</w:t>
            </w:r>
          </w:p>
        </w:tc>
      </w:tr>
      <w:tr w:rsidR="008C14E0" w:rsidRPr="008C14E0" w:rsidTr="008C14E0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rPr>
                <w:sz w:val="18"/>
                <w:szCs w:val="18"/>
              </w:rPr>
            </w:pPr>
            <w:r w:rsidRPr="008C14E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4E0" w:rsidRPr="008C14E0" w:rsidRDefault="008C14E0">
            <w:pPr>
              <w:jc w:val="center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11.395.675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6.869.964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11.865.920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14E0" w:rsidRPr="008C14E0" w:rsidRDefault="008C14E0">
            <w:pPr>
              <w:jc w:val="right"/>
              <w:rPr>
                <w:b/>
                <w:bCs/>
                <w:sz w:val="18"/>
                <w:szCs w:val="18"/>
              </w:rPr>
            </w:pPr>
            <w:r w:rsidRPr="008C14E0">
              <w:rPr>
                <w:b/>
                <w:bCs/>
                <w:sz w:val="18"/>
                <w:szCs w:val="18"/>
              </w:rPr>
              <w:t>6.143.477</w:t>
            </w:r>
          </w:p>
        </w:tc>
      </w:tr>
    </w:tbl>
    <w:p w:rsidR="00F81454" w:rsidRDefault="00F81454" w:rsidP="00185C2B">
      <w:pPr>
        <w:jc w:val="both"/>
        <w:outlineLvl w:val="0"/>
        <w:rPr>
          <w:sz w:val="28"/>
          <w:szCs w:val="28"/>
          <w:lang w:val="sr-Cyrl-CS"/>
        </w:rPr>
      </w:pPr>
    </w:p>
    <w:p w:rsidR="00E972EF" w:rsidRPr="00E972EF" w:rsidRDefault="00E972EF" w:rsidP="00185C2B">
      <w:pPr>
        <w:jc w:val="both"/>
        <w:outlineLvl w:val="0"/>
        <w:rPr>
          <w:sz w:val="28"/>
          <w:szCs w:val="28"/>
          <w:lang w:val="sr-Cyrl-CS"/>
        </w:rPr>
      </w:pPr>
    </w:p>
    <w:tbl>
      <w:tblPr>
        <w:tblW w:w="11254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4708"/>
        <w:gridCol w:w="1126"/>
        <w:gridCol w:w="1280"/>
        <w:gridCol w:w="1200"/>
        <w:gridCol w:w="1100"/>
      </w:tblGrid>
      <w:tr w:rsidR="009E6842" w:rsidRPr="009E6842" w:rsidTr="00084605">
        <w:trPr>
          <w:trHeight w:val="9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</w:t>
            </w:r>
          </w:p>
        </w:tc>
      </w:tr>
      <w:tr w:rsidR="009E6842" w:rsidRPr="009E6842" w:rsidTr="001D021E">
        <w:trPr>
          <w:trHeight w:val="29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"Бранко Миљковић"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"Бубањски Хероји"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"Ћеле Кула"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"Стефан Немања"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</w:t>
            </w:r>
          </w:p>
        </w:tc>
      </w:tr>
      <w:tr w:rsidR="009E6842" w:rsidRPr="009E6842" w:rsidTr="001D021E">
        <w:trPr>
          <w:trHeight w:val="25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12.933.124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5.364.008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9.702.427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5.378.958</w:t>
            </w:r>
          </w:p>
        </w:tc>
      </w:tr>
      <w:tr w:rsidR="009E6842" w:rsidRPr="009E6842" w:rsidTr="001D021E">
        <w:trPr>
          <w:trHeight w:val="25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8.485.476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4.174.962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8.024.773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4.699.354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30.535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276.244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243.899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210.053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4.417.113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597.718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947.391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150.000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315.084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486.364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319.551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1.528.177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1.452.600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767.786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1.464.613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1.528.177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1.452.600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767.786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1.464.613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54.754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 w:rsidP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9E6842">
              <w:rPr>
                <w:sz w:val="18"/>
                <w:szCs w:val="18"/>
              </w:rPr>
              <w:t xml:space="preserve"> лечењу запосленог или члана уже породице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54.754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5.727.868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2.311.728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6.944.160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2.373.491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515.000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369.115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242.513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367.372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4.891.448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1.589.047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6.538.876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1.759.997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118.071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185.794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95.432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111.603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126.720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30.840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30.928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1.647.537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1.372.413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1.648.394</w:t>
            </w:r>
          </w:p>
        </w:tc>
      </w:tr>
      <w:tr w:rsidR="009E6842" w:rsidRPr="009E6842" w:rsidTr="001D021E">
        <w:trPr>
          <w:trHeight w:val="25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2.968.192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6.443.444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237.699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230.166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83.029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160.555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179.377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230.166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38.122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98.352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15.800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37.422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44.907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46.403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421391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Допринос за коришћење градског земљишта и слично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62.806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107.481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69.609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63.633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15.919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10.133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21.934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219.795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82.621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48.820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42.966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60.100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66.548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186.000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770E41" w:rsidRDefault="009E6842">
            <w:pPr>
              <w:rPr>
                <w:sz w:val="18"/>
                <w:szCs w:val="18"/>
                <w:lang w:val="sr-Cyrl-CS"/>
              </w:rPr>
            </w:pPr>
            <w:r w:rsidRPr="009E6842">
              <w:rPr>
                <w:sz w:val="18"/>
                <w:szCs w:val="18"/>
              </w:rPr>
              <w:t xml:space="preserve">Услуге </w:t>
            </w:r>
            <w:r w:rsidR="00770E41">
              <w:rPr>
                <w:sz w:val="18"/>
                <w:szCs w:val="18"/>
              </w:rPr>
              <w:t>образовања и усавршавања запосл</w:t>
            </w:r>
            <w:r w:rsidR="00770E41">
              <w:rPr>
                <w:sz w:val="18"/>
                <w:szCs w:val="18"/>
                <w:lang w:val="sr-Cyrl-CS"/>
              </w:rPr>
              <w:t>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25.800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39.750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146.250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54.600</w:t>
            </w:r>
          </w:p>
        </w:tc>
      </w:tr>
      <w:tr w:rsidR="009E6842" w:rsidRPr="009E6842" w:rsidTr="001D021E">
        <w:trPr>
          <w:trHeight w:val="12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770E41" w:rsidRDefault="009E6842" w:rsidP="00770E41">
            <w:pPr>
              <w:rPr>
                <w:sz w:val="18"/>
                <w:szCs w:val="18"/>
                <w:lang w:val="sr-Cyrl-CS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</w:t>
            </w:r>
            <w:r w:rsidR="00770E41">
              <w:rPr>
                <w:sz w:val="18"/>
                <w:szCs w:val="18"/>
                <w:lang w:val="sr-Cyrl-CS"/>
              </w:rPr>
              <w:t xml:space="preserve">етске </w:t>
            </w:r>
            <w:r w:rsidRPr="009E6842">
              <w:rPr>
                <w:sz w:val="18"/>
                <w:szCs w:val="18"/>
              </w:rPr>
              <w:t>усл</w:t>
            </w:r>
            <w:r w:rsidR="00770E41">
              <w:rPr>
                <w:sz w:val="18"/>
                <w:szCs w:val="18"/>
                <w:lang w:val="sr-Cyrl-CS"/>
              </w:rPr>
              <w:t>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20.400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34.200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433.677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255.493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192.886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577.684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180.984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119.421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140.465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89.900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46.060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100.000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48.793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48.953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38.454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102.723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114.000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72.119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49.368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234.496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4.573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440.105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72.520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440.105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72.520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0A343D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12.933.124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5.364.008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9.702.427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5.378.958</w:t>
            </w:r>
          </w:p>
        </w:tc>
      </w:tr>
    </w:tbl>
    <w:p w:rsidR="0086209D" w:rsidRDefault="0086209D" w:rsidP="00185C2B">
      <w:pPr>
        <w:jc w:val="both"/>
        <w:outlineLvl w:val="0"/>
        <w:rPr>
          <w:sz w:val="28"/>
          <w:szCs w:val="28"/>
          <w:lang w:val="sr-Cyrl-CS"/>
        </w:rPr>
      </w:pPr>
    </w:p>
    <w:tbl>
      <w:tblPr>
        <w:tblW w:w="11236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980"/>
        <w:gridCol w:w="4716"/>
        <w:gridCol w:w="1200"/>
        <w:gridCol w:w="1200"/>
        <w:gridCol w:w="1200"/>
        <w:gridCol w:w="1240"/>
      </w:tblGrid>
      <w:tr w:rsidR="009E6842" w:rsidRPr="009E6842" w:rsidTr="000A343D">
        <w:trPr>
          <w:trHeight w:val="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lastRenderedPageBreak/>
              <w:t>Број позиције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</w:t>
            </w:r>
          </w:p>
        </w:tc>
      </w:tr>
      <w:tr w:rsidR="009E6842" w:rsidRPr="009E6842" w:rsidTr="000A343D">
        <w:trPr>
          <w:trHeight w:val="678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"Свети Сава"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"Сретен Младеновић - Мика"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"Мирослав Антић"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"Душан Радовић"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12.850.140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5.601.125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9.302.454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14.311.620</w:t>
            </w:r>
          </w:p>
        </w:tc>
      </w:tr>
      <w:tr w:rsidR="009E6842" w:rsidRPr="009E6842" w:rsidTr="001D021E">
        <w:trPr>
          <w:trHeight w:val="25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11.488.072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5.235.833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8.523.633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12.539.637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53.552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85.416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344.431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48.991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1.029.965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494.144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278.551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174.876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434.390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1.228.848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1.175.999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527.187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1.543.622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1.203.390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1.175.999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i/>
                <w:iCs/>
                <w:sz w:val="18"/>
                <w:szCs w:val="18"/>
              </w:rPr>
            </w:pPr>
            <w:r w:rsidRPr="009E6842">
              <w:rPr>
                <w:i/>
                <w:iCs/>
                <w:sz w:val="18"/>
                <w:szCs w:val="18"/>
              </w:rPr>
              <w:t>527.187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1.543.622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1.203.390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770E41" w:rsidP="00770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="009E6842" w:rsidRPr="009E6842">
              <w:rPr>
                <w:sz w:val="18"/>
                <w:szCs w:val="18"/>
              </w:rPr>
              <w:t>лечењу запосленог или члана уже породице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31.745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31.745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9.763.525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3.775.207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6.395.602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10.776.412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336.902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335.576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378.000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7.907.425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3.445.843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4.473.783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7.636.554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352.865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146.469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474.371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468.430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154.200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3.820.342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7.554.560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3.299.374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7.168.124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1.387.715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106.694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1.497.151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2.599.049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1.327.840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89.031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1.482.407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2.568.363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17.663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14.744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30.686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110.189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44.691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65.654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136.041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21.294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8.979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23.438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26.768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107.335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37.133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45.250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33.405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27.000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65.688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12.048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114.000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770E41" w:rsidRDefault="009E6842">
            <w:pPr>
              <w:rPr>
                <w:sz w:val="18"/>
                <w:szCs w:val="18"/>
                <w:lang w:val="sr-Cyrl-CS"/>
              </w:rPr>
            </w:pPr>
            <w:r w:rsidRPr="009E6842">
              <w:rPr>
                <w:sz w:val="18"/>
                <w:szCs w:val="18"/>
              </w:rPr>
              <w:t xml:space="preserve">Услуге </w:t>
            </w:r>
            <w:r w:rsidR="00770E41">
              <w:rPr>
                <w:sz w:val="18"/>
                <w:szCs w:val="18"/>
              </w:rPr>
              <w:t>образовања и усавршавања запосл</w:t>
            </w:r>
            <w:r w:rsidR="00770E41">
              <w:rPr>
                <w:sz w:val="18"/>
                <w:szCs w:val="18"/>
                <w:lang w:val="sr-Cyrl-CS"/>
              </w:rPr>
              <w:t>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27.000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53.640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279.399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195.438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476.111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380.685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81.881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50.640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191.756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124.445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47.560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111.900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50.000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28.272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57.238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66.890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51.440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144.246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105.565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154.800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134.814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576.180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D021E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134.814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576.180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12.850.140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5.601.125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9.302.454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14.311.620</w:t>
            </w:r>
          </w:p>
        </w:tc>
      </w:tr>
    </w:tbl>
    <w:p w:rsidR="0086209D" w:rsidRDefault="0086209D" w:rsidP="00185C2B">
      <w:pPr>
        <w:jc w:val="both"/>
        <w:outlineLvl w:val="0"/>
        <w:rPr>
          <w:sz w:val="28"/>
          <w:szCs w:val="28"/>
        </w:rPr>
      </w:pPr>
    </w:p>
    <w:p w:rsidR="00942BFA" w:rsidRPr="00942BFA" w:rsidRDefault="00942BFA" w:rsidP="00185C2B">
      <w:pPr>
        <w:jc w:val="both"/>
        <w:outlineLvl w:val="0"/>
        <w:rPr>
          <w:sz w:val="28"/>
          <w:szCs w:val="28"/>
        </w:rPr>
      </w:pPr>
    </w:p>
    <w:p w:rsidR="00774686" w:rsidRDefault="00774686" w:rsidP="00185C2B">
      <w:pPr>
        <w:jc w:val="both"/>
        <w:outlineLvl w:val="0"/>
        <w:rPr>
          <w:sz w:val="28"/>
          <w:szCs w:val="28"/>
          <w:lang w:val="sr-Cyrl-CS"/>
        </w:rPr>
      </w:pPr>
    </w:p>
    <w:tbl>
      <w:tblPr>
        <w:tblW w:w="1110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880"/>
        <w:gridCol w:w="4751"/>
        <w:gridCol w:w="1240"/>
        <w:gridCol w:w="1140"/>
        <w:gridCol w:w="1240"/>
        <w:gridCol w:w="1269"/>
      </w:tblGrid>
      <w:tr w:rsidR="009E6842" w:rsidRPr="009E6842" w:rsidTr="007537D0">
        <w:trPr>
          <w:trHeight w:val="7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</w:t>
            </w:r>
          </w:p>
        </w:tc>
      </w:tr>
      <w:tr w:rsidR="009E6842" w:rsidRPr="009E6842" w:rsidTr="00770E41">
        <w:trPr>
          <w:trHeight w:val="6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"Иван Горан Ковачић"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"Бранко Радичевић" Габровац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"Карађорђе" Г.Матејевац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"Десанка Максимовић" Чокот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</w:t>
            </w:r>
          </w:p>
        </w:tc>
      </w:tr>
      <w:tr w:rsidR="009E6842" w:rsidRPr="009E6842" w:rsidTr="00770E41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5.480.525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2.255.967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3.370.029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6.655.867</w:t>
            </w:r>
          </w:p>
        </w:tc>
      </w:tr>
      <w:tr w:rsidR="009E6842" w:rsidRPr="009E6842" w:rsidTr="00770E41">
        <w:trPr>
          <w:trHeight w:val="25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4.089.064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1.713.061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2.963.265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5.939.306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64.375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233.794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286.970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249.292</w:t>
            </w:r>
          </w:p>
        </w:tc>
      </w:tr>
      <w:tr w:rsidR="009E6842" w:rsidRPr="009E6842" w:rsidTr="00770E41">
        <w:trPr>
          <w:trHeight w:val="1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859.800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199.632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467.286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109.480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119.794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467.269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1.405.756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513.888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772.134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1.990.247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1.405.756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513.888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772.134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1.990.247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770E41" w:rsidP="00770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9E6842" w:rsidRPr="009E6842">
              <w:rPr>
                <w:sz w:val="18"/>
                <w:szCs w:val="18"/>
              </w:rPr>
              <w:t xml:space="preserve"> лечењу запосленог или члана уже породице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5.698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5.698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2.106.919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782.715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1.743.350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2.183.066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288.025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164.536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340.000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1.570.998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534.725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1.418.160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1.516.597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150.435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73.284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60.247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248.973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60.396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158.112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121.920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61.200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25.140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155.600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1.262.451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461.441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1.210.853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990.428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70E41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143.557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12.765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39.540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173.906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121.057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19.197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164.047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22.500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9.859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20.343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88.590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66.036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58.501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131.295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15.749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7.149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21.268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277.213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65.943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158.142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967.217</w:t>
            </w:r>
          </w:p>
        </w:tc>
      </w:tr>
      <w:tr w:rsidR="009E6842" w:rsidRPr="009E6842" w:rsidTr="00EE1E13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39.479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50.988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50.040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142.680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27.840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1B6FF2" w:rsidRDefault="009E6842">
            <w:pPr>
              <w:rPr>
                <w:sz w:val="18"/>
                <w:szCs w:val="18"/>
                <w:lang w:val="sr-Cyrl-CS"/>
              </w:rPr>
            </w:pPr>
            <w:r w:rsidRPr="009E6842">
              <w:rPr>
                <w:sz w:val="18"/>
                <w:szCs w:val="18"/>
              </w:rPr>
              <w:t xml:space="preserve">Услуге </w:t>
            </w:r>
            <w:r w:rsidR="001B6FF2">
              <w:rPr>
                <w:sz w:val="18"/>
                <w:szCs w:val="18"/>
              </w:rPr>
              <w:t>образовања и усавршавања запосл</w:t>
            </w:r>
            <w:r w:rsidR="001B6FF2">
              <w:rPr>
                <w:sz w:val="18"/>
                <w:szCs w:val="18"/>
                <w:lang w:val="sr-Cyrl-CS"/>
              </w:rPr>
              <w:t>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36.780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48.240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99.040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3.800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12.000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2.160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24.000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22.500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22.500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259.697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275.527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195.859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518.256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96.514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71.192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65.859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107.501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127.846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63.924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28.183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31.677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117.369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44.812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225.962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3.500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43.740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109.642</w:t>
            </w:r>
          </w:p>
        </w:tc>
      </w:tr>
      <w:tr w:rsidR="009E6842" w:rsidRPr="009E6842" w:rsidTr="001B6FF2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43.740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109.642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5.480.525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2.255.967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3.370.029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6.655.867</w:t>
            </w:r>
          </w:p>
        </w:tc>
      </w:tr>
    </w:tbl>
    <w:p w:rsidR="00144E5E" w:rsidRDefault="00144E5E" w:rsidP="00185C2B">
      <w:pPr>
        <w:jc w:val="both"/>
        <w:outlineLvl w:val="0"/>
        <w:rPr>
          <w:sz w:val="28"/>
          <w:szCs w:val="28"/>
        </w:rPr>
      </w:pPr>
    </w:p>
    <w:p w:rsidR="001F05F5" w:rsidRPr="001F05F5" w:rsidRDefault="001F05F5" w:rsidP="00185C2B">
      <w:pPr>
        <w:jc w:val="both"/>
        <w:outlineLvl w:val="0"/>
        <w:rPr>
          <w:sz w:val="28"/>
          <w:szCs w:val="28"/>
        </w:rPr>
      </w:pPr>
    </w:p>
    <w:tbl>
      <w:tblPr>
        <w:tblW w:w="11216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840"/>
        <w:gridCol w:w="5000"/>
        <w:gridCol w:w="1240"/>
        <w:gridCol w:w="1240"/>
        <w:gridCol w:w="1176"/>
        <w:gridCol w:w="1100"/>
      </w:tblGrid>
      <w:tr w:rsidR="009E6842" w:rsidRPr="009E6842" w:rsidTr="00D27CC0">
        <w:trPr>
          <w:trHeight w:val="25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28</w:t>
            </w:r>
          </w:p>
        </w:tc>
      </w:tr>
      <w:tr w:rsidR="009E6842" w:rsidRPr="009E6842" w:rsidTr="007537D0">
        <w:trPr>
          <w:trHeight w:val="356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"Б. Нушић" Д.Трнава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"Ђура Јакшић" Јелашница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"Д.Тасковић Срећко" Сићево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"Стеван Синђелић"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3.145.147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4.135.263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2.291.804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1.891.710</w:t>
            </w:r>
          </w:p>
        </w:tc>
      </w:tr>
      <w:tr w:rsidR="009E6842" w:rsidRPr="009E6842" w:rsidTr="00D27CC0">
        <w:trPr>
          <w:trHeight w:val="25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2.852.070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2.125.451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2.116.228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1.617.071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143.077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47.846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75.794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75.359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1.444.996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150.000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516.970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99.782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199.280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1.015.541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1.042.772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1.117.358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597.267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1.015.541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1.042.772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i/>
                <w:iCs/>
                <w:sz w:val="18"/>
                <w:szCs w:val="18"/>
              </w:rPr>
            </w:pPr>
            <w:r w:rsidRPr="009E6842">
              <w:rPr>
                <w:i/>
                <w:iCs/>
                <w:sz w:val="18"/>
                <w:szCs w:val="18"/>
              </w:rPr>
              <w:t>1.117.358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597.267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 w:rsidP="001B6FF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Помоћ у мед</w:t>
            </w:r>
            <w:r w:rsidR="001B6FF2">
              <w:rPr>
                <w:sz w:val="18"/>
                <w:szCs w:val="18"/>
                <w:lang w:val="sr-Cyrl-CS"/>
              </w:rPr>
              <w:t>.</w:t>
            </w:r>
            <w:r w:rsidRPr="009E6842">
              <w:rPr>
                <w:sz w:val="18"/>
                <w:szCs w:val="18"/>
              </w:rPr>
              <w:t xml:space="preserve"> лечењу запосленог или члана уже породице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45.192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45.192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1.007.386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422.814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617.106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590.681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176.234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237.068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171.024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634.113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55.956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260.132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324.777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99.861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55.956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57.644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42.926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244.800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202.488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182.880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98.971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289.452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43.686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103.925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40.416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43.686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103.925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16.320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92.313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78.943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75.283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90.545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7.756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4.335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471.519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72.723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92.716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115.713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1.882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10.550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35.348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23.300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2.880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1.882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34.200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43.800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10.200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16.800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27.000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304.432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303.304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278.498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234.262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85.376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51.349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73.910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65.350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96.740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75.530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44.600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80.215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12.312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138.993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112.000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4.462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4.462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243.294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243.294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3.145.147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4.135.263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2.291.804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1.891.710</w:t>
            </w:r>
          </w:p>
        </w:tc>
      </w:tr>
    </w:tbl>
    <w:p w:rsidR="00144E5E" w:rsidRDefault="00144E5E" w:rsidP="00185C2B">
      <w:pPr>
        <w:jc w:val="both"/>
        <w:outlineLvl w:val="0"/>
        <w:rPr>
          <w:sz w:val="28"/>
          <w:szCs w:val="28"/>
          <w:lang w:val="sr-Cyrl-CS"/>
        </w:rPr>
      </w:pPr>
    </w:p>
    <w:tbl>
      <w:tblPr>
        <w:tblW w:w="11240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920"/>
        <w:gridCol w:w="4860"/>
        <w:gridCol w:w="1300"/>
        <w:gridCol w:w="1220"/>
        <w:gridCol w:w="1120"/>
        <w:gridCol w:w="1120"/>
      </w:tblGrid>
      <w:tr w:rsidR="009E6842" w:rsidRPr="009E6842" w:rsidTr="00A03F97">
        <w:trPr>
          <w:trHeight w:val="9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lastRenderedPageBreak/>
              <w:t>Број позиције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32</w:t>
            </w:r>
          </w:p>
        </w:tc>
      </w:tr>
      <w:tr w:rsidR="009E6842" w:rsidRPr="009E6842" w:rsidTr="00D27CC0">
        <w:trPr>
          <w:trHeight w:val="35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"Војислав Илић-Млађи" Хум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"1. Мај" Трупале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"Лела Поповић" Миљковац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"Милан Ракић" Медошевац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2.977.480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2.494.721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2.363.797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4.290.551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2.678.471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1.933.497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2.145.251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3.035.359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203.901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25.584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119.046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419.498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296.340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587.941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95.108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239.300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99.500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247.753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653.734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631.374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1.153.356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1.016.769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653.734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631.374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1.153.356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1.016.769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D27CC0" w:rsidP="00D2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 у мед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9E6842" w:rsidRPr="009E6842">
              <w:rPr>
                <w:sz w:val="18"/>
                <w:szCs w:val="18"/>
              </w:rPr>
              <w:t xml:space="preserve"> лечењу запосленог или члана уже породице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1.488.775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862.277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382.350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1.472.947</w:t>
            </w:r>
          </w:p>
        </w:tc>
      </w:tr>
      <w:tr w:rsidR="009E6842" w:rsidRPr="009E6842" w:rsidTr="00D27CC0">
        <w:trPr>
          <w:trHeight w:val="8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201.904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291.000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136.198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322.526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1.183.369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481.659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196.594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1.029.251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58.282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129.623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34.270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172.781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103.800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195.000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46.440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807.720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115.884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48.000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961.422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157.036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35.948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24.986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5.736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50.941</w:t>
            </w:r>
          </w:p>
        </w:tc>
      </w:tr>
      <w:tr w:rsidR="009E6842" w:rsidRPr="009E6842" w:rsidTr="00D27CC0">
        <w:trPr>
          <w:trHeight w:val="7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16.483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34.458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61.263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40.086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59.117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6.291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7.127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11.112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222.847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133.714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404.621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14.994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77.157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63.239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12.327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72.395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56.778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63.239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58.426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20.379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1.921</w:t>
            </w:r>
          </w:p>
        </w:tc>
      </w:tr>
      <w:tr w:rsidR="009E6842" w:rsidRPr="009E6842" w:rsidTr="00D27CC0">
        <w:trPr>
          <w:trHeight w:val="17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25.992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33.000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25.992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33.000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235.958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227.893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166.605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360.092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91.800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75.983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53.063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71.655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73.922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108.416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22.026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34.887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47.619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74.884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124.210</w:t>
            </w:r>
          </w:p>
        </w:tc>
      </w:tr>
      <w:tr w:rsidR="009E6842" w:rsidRPr="009E6842" w:rsidTr="00D27CC0">
        <w:trPr>
          <w:trHeight w:val="7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8.192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65.162</w:t>
            </w:r>
          </w:p>
        </w:tc>
      </w:tr>
      <w:tr w:rsidR="009E6842" w:rsidRPr="009E6842" w:rsidTr="00D27CC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65.162</w:t>
            </w:r>
          </w:p>
        </w:tc>
      </w:tr>
      <w:tr w:rsidR="009E6842" w:rsidRPr="009E6842" w:rsidTr="009E6842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2.977.480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2.494.721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2.363.797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4.290.551</w:t>
            </w:r>
          </w:p>
        </w:tc>
      </w:tr>
    </w:tbl>
    <w:p w:rsidR="00A945DE" w:rsidRDefault="00A945DE" w:rsidP="00185C2B">
      <w:pPr>
        <w:jc w:val="both"/>
        <w:outlineLvl w:val="0"/>
        <w:rPr>
          <w:b/>
          <w:sz w:val="28"/>
          <w:szCs w:val="28"/>
        </w:rPr>
      </w:pPr>
    </w:p>
    <w:p w:rsidR="00056054" w:rsidRPr="00056054" w:rsidRDefault="00056054" w:rsidP="00185C2B">
      <w:pPr>
        <w:jc w:val="both"/>
        <w:outlineLvl w:val="0"/>
        <w:rPr>
          <w:b/>
          <w:sz w:val="28"/>
          <w:szCs w:val="28"/>
        </w:rPr>
      </w:pPr>
    </w:p>
    <w:tbl>
      <w:tblPr>
        <w:tblW w:w="11367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940"/>
        <w:gridCol w:w="4332"/>
        <w:gridCol w:w="938"/>
        <w:gridCol w:w="1101"/>
        <w:gridCol w:w="1140"/>
        <w:gridCol w:w="1100"/>
        <w:gridCol w:w="1116"/>
      </w:tblGrid>
      <w:tr w:rsidR="009E6842" w:rsidRPr="009E6842" w:rsidTr="007537D0">
        <w:trPr>
          <w:trHeight w:val="9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Конто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   П   И   С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Укупно</w:t>
            </w:r>
          </w:p>
        </w:tc>
      </w:tr>
      <w:tr w:rsidR="009E6842" w:rsidRPr="009E6842" w:rsidTr="007537D0">
        <w:trPr>
          <w:trHeight w:val="498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ШОСО "14. Октобар"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Специјална школа "Бубањ"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"Јован Јовановић Змај" Малча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ОШ "др Зоран Ђинђић" Брзи Брод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</w:p>
        </w:tc>
      </w:tr>
      <w:tr w:rsidR="009E6842" w:rsidRPr="009E6842" w:rsidTr="007537D0">
        <w:trPr>
          <w:trHeight w:val="2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</w:t>
            </w:r>
          </w:p>
        </w:tc>
      </w:tr>
      <w:tr w:rsidR="009E6842" w:rsidRPr="009E6842" w:rsidTr="007537D0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 xml:space="preserve">Донације и трансфери осталим нивоима власти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6.219.374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3.946.699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2.767.027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2.719.348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230.931.387</w:t>
            </w:r>
          </w:p>
        </w:tc>
      </w:tr>
      <w:tr w:rsidR="009E6842" w:rsidRPr="009E6842" w:rsidTr="007537D0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4.440.941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3.798.399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2.236.545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2.206.152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195.601.863</w:t>
            </w:r>
          </w:p>
        </w:tc>
      </w:tr>
      <w:tr w:rsidR="009E6842" w:rsidRPr="009E6842" w:rsidTr="007537D0">
        <w:trPr>
          <w:trHeight w:val="19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2.712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37.410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137.196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5.059.713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1.735.731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294.360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376.000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22.149.302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39.990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148.300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198.712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8.120.509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1.161.952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1.117.985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873.838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433.495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39.171.350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413151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1.161.952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1.117.985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873.838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433.495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39.171.350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35.750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417.450</w:t>
            </w:r>
          </w:p>
        </w:tc>
      </w:tr>
      <w:tr w:rsidR="009E6842" w:rsidRPr="009E6842" w:rsidTr="007537D0">
        <w:trPr>
          <w:trHeight w:val="11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35.750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112.057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4144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842" w:rsidRPr="00D27CC0" w:rsidRDefault="009E6842" w:rsidP="00D27CC0">
            <w:pPr>
              <w:rPr>
                <w:sz w:val="18"/>
                <w:szCs w:val="18"/>
                <w:lang w:val="sr-Cyrl-CS"/>
              </w:rPr>
            </w:pPr>
            <w:r w:rsidRPr="009E6842">
              <w:rPr>
                <w:sz w:val="18"/>
                <w:szCs w:val="18"/>
              </w:rPr>
              <w:t>Помоћ у мед</w:t>
            </w:r>
            <w:r w:rsidR="00D27CC0">
              <w:rPr>
                <w:sz w:val="18"/>
                <w:szCs w:val="18"/>
                <w:lang w:val="sr-Cyrl-CS"/>
              </w:rPr>
              <w:t>.</w:t>
            </w:r>
            <w:r w:rsidRPr="009E6842">
              <w:rPr>
                <w:sz w:val="18"/>
                <w:szCs w:val="18"/>
              </w:rPr>
              <w:t>лечењу запосленог или члана уже пор</w:t>
            </w:r>
            <w:r w:rsidR="00D27CC0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305.393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68.625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68.625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31.745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4161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31.745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2.604.112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2.320.541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886.333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1.435.109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132.961.693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268.252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172.761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195.000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10.234.294</w:t>
            </w:r>
          </w:p>
        </w:tc>
      </w:tr>
      <w:tr w:rsidR="009E6842" w:rsidRPr="009E6842" w:rsidTr="007537D0">
        <w:trPr>
          <w:trHeight w:val="8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2.004.182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2.089.582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629.663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1.129.143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108.657.324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77.178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229.025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54.623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122.943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6.011.125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природни гас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60.396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575.040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1.006.200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4.099.080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600.758</w:t>
            </w:r>
          </w:p>
        </w:tc>
      </w:tr>
      <w:tr w:rsidR="009E6842" w:rsidRPr="009E6842" w:rsidTr="007537D0">
        <w:trPr>
          <w:trHeight w:val="14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1.927.004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1.860.557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24.400.149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421225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73.485.816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4213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Комуналне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261.702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137.395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color w:val="3366FF"/>
                <w:sz w:val="18"/>
                <w:szCs w:val="18"/>
              </w:rPr>
            </w:pPr>
            <w:r w:rsidRPr="009E6842">
              <w:rPr>
                <w:color w:val="3366FF"/>
                <w:sz w:val="18"/>
                <w:szCs w:val="18"/>
              </w:rPr>
              <w:t>57.499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10.652.271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239.249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98.113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20.077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9.626.832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Димничарске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85.379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22.453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39.282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37.422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908.434</w:t>
            </w:r>
          </w:p>
        </w:tc>
      </w:tr>
      <w:tr w:rsidR="009E6842" w:rsidRPr="009E6842" w:rsidTr="007537D0">
        <w:trPr>
          <w:trHeight w:val="11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421325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 xml:space="preserve"> - Услуге чишћења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31.626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63.119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88.784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80.059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44.408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2.952.677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4215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6.857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4.780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9.059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465.127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259.220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96.292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296.871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10.490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5.669.987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174.809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248.821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13.225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12.048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2.195.780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12.048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190.647</w:t>
            </w:r>
          </w:p>
        </w:tc>
      </w:tr>
      <w:tr w:rsidR="009E6842" w:rsidRPr="009E6842" w:rsidTr="007537D0">
        <w:trPr>
          <w:trHeight w:val="2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образовања и усавршавања запосл.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997.453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72.770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479.590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4239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опште услуге (превоз ученика и друго)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174.809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248.821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1.177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455.320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1.700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114.385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770.413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1.700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46.400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Услуге очувања жив.средине, науке и геод.усл.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114.385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151.585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4249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572.428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203.398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14.760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142.278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200.625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10.632.359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14.760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50.900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76.117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3.362.832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62.420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35.000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2.121.818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20.978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11.663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22.008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1.661.820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4268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51.000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67.500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3.470.482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4269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Материјал за посебне намене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3.715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15.407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72.588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482251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Судске таксе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72.588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E684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3.609.873</w:t>
            </w:r>
          </w:p>
        </w:tc>
      </w:tr>
      <w:tr w:rsidR="009E6842" w:rsidRPr="009E6842" w:rsidTr="007537D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483111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3.609.873</w:t>
            </w:r>
          </w:p>
        </w:tc>
      </w:tr>
      <w:tr w:rsidR="009E6842" w:rsidRPr="009E6842" w:rsidTr="007537D0">
        <w:trPr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rPr>
                <w:sz w:val="18"/>
                <w:szCs w:val="18"/>
              </w:rPr>
            </w:pPr>
            <w:r w:rsidRPr="009E6842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42" w:rsidRPr="009E6842" w:rsidRDefault="009E6842">
            <w:pPr>
              <w:jc w:val="center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Област основног образовања (поз. 137)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6.219.374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3.946.699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2.767.027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2.719.348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6842" w:rsidRPr="009E6842" w:rsidRDefault="009E6842">
            <w:pPr>
              <w:jc w:val="right"/>
              <w:rPr>
                <w:b/>
                <w:bCs/>
                <w:sz w:val="18"/>
                <w:szCs w:val="18"/>
              </w:rPr>
            </w:pPr>
            <w:r w:rsidRPr="009E6842">
              <w:rPr>
                <w:b/>
                <w:bCs/>
                <w:sz w:val="18"/>
                <w:szCs w:val="18"/>
              </w:rPr>
              <w:t>230.931.387</w:t>
            </w:r>
          </w:p>
        </w:tc>
      </w:tr>
    </w:tbl>
    <w:p w:rsidR="00A945DE" w:rsidRDefault="00A945DE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7955B4" w:rsidRPr="00D161BB" w:rsidRDefault="007955B4" w:rsidP="00185C2B">
      <w:pPr>
        <w:jc w:val="both"/>
        <w:outlineLvl w:val="0"/>
        <w:rPr>
          <w:b/>
          <w:sz w:val="28"/>
          <w:szCs w:val="28"/>
          <w:lang w:val="sr-Cyrl-CS"/>
        </w:rPr>
      </w:pPr>
      <w:r w:rsidRPr="00D161BB">
        <w:rPr>
          <w:b/>
          <w:sz w:val="28"/>
          <w:szCs w:val="28"/>
          <w:lang w:val="sr-Cyrl-CS"/>
        </w:rPr>
        <w:lastRenderedPageBreak/>
        <w:t>3.</w:t>
      </w:r>
      <w:r w:rsidR="000F3503">
        <w:rPr>
          <w:b/>
          <w:sz w:val="28"/>
          <w:szCs w:val="28"/>
          <w:lang w:val="sr-Cyrl-CS"/>
        </w:rPr>
        <w:t>4</w:t>
      </w:r>
      <w:r w:rsidRPr="00D161BB">
        <w:rPr>
          <w:b/>
          <w:sz w:val="28"/>
          <w:szCs w:val="28"/>
          <w:lang w:val="sr-Cyrl-CS"/>
        </w:rPr>
        <w:t>.</w:t>
      </w:r>
      <w:r w:rsidR="00561441">
        <w:rPr>
          <w:b/>
          <w:sz w:val="28"/>
          <w:szCs w:val="28"/>
          <w:lang w:val="sr-Cyrl-CS"/>
        </w:rPr>
        <w:t>7</w:t>
      </w:r>
      <w:r w:rsidRPr="00D161BB">
        <w:rPr>
          <w:b/>
          <w:sz w:val="28"/>
          <w:szCs w:val="28"/>
          <w:lang w:val="sr-Cyrl-CS"/>
        </w:rPr>
        <w:t xml:space="preserve"> – ОБЛАСТ СРЕДЊЕГ ОБРАЗОВАЊА</w:t>
      </w:r>
    </w:p>
    <w:p w:rsidR="007955B4" w:rsidRPr="00D161BB" w:rsidRDefault="009E0717" w:rsidP="00B607FF">
      <w:pPr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tab/>
      </w:r>
      <w:r w:rsidRPr="00D161BB">
        <w:rPr>
          <w:sz w:val="28"/>
          <w:szCs w:val="28"/>
          <w:lang w:val="sr-Cyrl-CS"/>
        </w:rPr>
        <w:tab/>
      </w:r>
      <w:r w:rsidRPr="00D161BB">
        <w:rPr>
          <w:sz w:val="28"/>
          <w:szCs w:val="28"/>
          <w:lang w:val="sr-Cyrl-CS"/>
        </w:rPr>
        <w:tab/>
      </w:r>
    </w:p>
    <w:p w:rsidR="00EC4B38" w:rsidRDefault="007955B4" w:rsidP="00EC4B38">
      <w:pPr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tab/>
      </w:r>
      <w:r w:rsidR="00EC4B38">
        <w:rPr>
          <w:sz w:val="28"/>
          <w:szCs w:val="28"/>
          <w:lang w:val="sr-Cyrl-CS"/>
        </w:rPr>
        <w:t xml:space="preserve">За </w:t>
      </w:r>
      <w:r w:rsidR="00EC4B38" w:rsidRPr="00D161BB">
        <w:rPr>
          <w:b/>
          <w:sz w:val="28"/>
          <w:szCs w:val="28"/>
          <w:lang w:val="sr-Cyrl-CS"/>
        </w:rPr>
        <w:t>област</w:t>
      </w:r>
      <w:r w:rsidR="00EC4B38" w:rsidRPr="00D161BB">
        <w:rPr>
          <w:sz w:val="28"/>
          <w:szCs w:val="28"/>
          <w:lang w:val="sr-Cyrl-CS"/>
        </w:rPr>
        <w:t xml:space="preserve"> </w:t>
      </w:r>
      <w:r w:rsidR="00EC4B38" w:rsidRPr="00D161BB">
        <w:rPr>
          <w:b/>
          <w:sz w:val="28"/>
          <w:szCs w:val="28"/>
          <w:lang w:val="sr-Cyrl-CS"/>
        </w:rPr>
        <w:t>средњег образовања</w:t>
      </w:r>
      <w:r w:rsidR="00EC4B38">
        <w:rPr>
          <w:b/>
          <w:sz w:val="28"/>
          <w:szCs w:val="28"/>
          <w:lang w:val="sr-Cyrl-CS"/>
        </w:rPr>
        <w:t xml:space="preserve"> </w:t>
      </w:r>
      <w:r w:rsidR="00EC4B38" w:rsidRPr="00F851FC">
        <w:rPr>
          <w:sz w:val="28"/>
          <w:szCs w:val="28"/>
          <w:lang w:val="sr-Cyrl-CS"/>
        </w:rPr>
        <w:t>у 201</w:t>
      </w:r>
      <w:r w:rsidR="00EC4B38">
        <w:rPr>
          <w:sz w:val="28"/>
          <w:szCs w:val="28"/>
          <w:lang w:val="sr-Cyrl-CS"/>
        </w:rPr>
        <w:t>3</w:t>
      </w:r>
      <w:r w:rsidR="00EC4B38" w:rsidRPr="00F851FC">
        <w:rPr>
          <w:sz w:val="28"/>
          <w:szCs w:val="28"/>
          <w:lang w:val="sr-Cyrl-CS"/>
        </w:rPr>
        <w:t>. години</w:t>
      </w:r>
      <w:r w:rsidR="00EC4B38">
        <w:rPr>
          <w:b/>
          <w:sz w:val="28"/>
          <w:szCs w:val="28"/>
          <w:lang w:val="sr-Cyrl-CS"/>
        </w:rPr>
        <w:t xml:space="preserve"> </w:t>
      </w:r>
      <w:r w:rsidR="00EC4B38" w:rsidRPr="008648D8">
        <w:rPr>
          <w:sz w:val="28"/>
          <w:szCs w:val="28"/>
          <w:lang w:val="sr-Cyrl-CS"/>
        </w:rPr>
        <w:t>издвојено је</w:t>
      </w:r>
      <w:r w:rsidR="00EC4B38">
        <w:rPr>
          <w:b/>
          <w:sz w:val="28"/>
          <w:szCs w:val="28"/>
          <w:lang w:val="sr-Cyrl-CS"/>
        </w:rPr>
        <w:t xml:space="preserve"> </w:t>
      </w:r>
      <w:r w:rsidR="00EC4B38" w:rsidRPr="00D628A2">
        <w:rPr>
          <w:sz w:val="28"/>
          <w:szCs w:val="28"/>
          <w:lang w:val="sr-Cyrl-CS"/>
        </w:rPr>
        <w:t>109.</w:t>
      </w:r>
      <w:r w:rsidR="00EC4B38">
        <w:rPr>
          <w:sz w:val="28"/>
          <w:szCs w:val="28"/>
        </w:rPr>
        <w:t>017.184</w:t>
      </w:r>
      <w:r w:rsidR="00EC4B38">
        <w:rPr>
          <w:sz w:val="28"/>
          <w:szCs w:val="28"/>
          <w:lang w:val="sr-Cyrl-CS"/>
        </w:rPr>
        <w:t xml:space="preserve"> </w:t>
      </w:r>
      <w:r w:rsidR="00EC4B38" w:rsidRPr="00D161BB">
        <w:rPr>
          <w:sz w:val="28"/>
          <w:szCs w:val="28"/>
          <w:lang w:val="sr-Cyrl-CS"/>
        </w:rPr>
        <w:t>динара</w:t>
      </w:r>
      <w:r w:rsidR="00EC4B38">
        <w:rPr>
          <w:sz w:val="28"/>
          <w:szCs w:val="28"/>
          <w:lang w:val="sr-Cyrl-CS"/>
        </w:rPr>
        <w:t xml:space="preserve"> или 41,5</w:t>
      </w:r>
      <w:r w:rsidR="00EC4B38">
        <w:rPr>
          <w:sz w:val="28"/>
          <w:szCs w:val="28"/>
        </w:rPr>
        <w:t>0</w:t>
      </w:r>
      <w:r w:rsidR="00EC4B38">
        <w:rPr>
          <w:sz w:val="28"/>
          <w:szCs w:val="28"/>
          <w:lang w:val="sr-Cyrl-CS"/>
        </w:rPr>
        <w:t xml:space="preserve"> </w:t>
      </w:r>
      <w:r w:rsidR="00EC4B38" w:rsidRPr="00D161BB">
        <w:rPr>
          <w:sz w:val="28"/>
          <w:szCs w:val="28"/>
          <w:lang w:val="sr-Cyrl-CS"/>
        </w:rPr>
        <w:t>% у односу на пл</w:t>
      </w:r>
      <w:r w:rsidR="00EC4B38">
        <w:rPr>
          <w:sz w:val="28"/>
          <w:szCs w:val="28"/>
          <w:lang w:val="sr-Cyrl-CS"/>
        </w:rPr>
        <w:t>анирана средства. Средњим школама за т</w:t>
      </w:r>
      <w:r w:rsidR="00EC4B38" w:rsidRPr="00D161BB">
        <w:rPr>
          <w:sz w:val="28"/>
          <w:szCs w:val="28"/>
          <w:lang w:val="sr-Cyrl-CS"/>
        </w:rPr>
        <w:t>екућ</w:t>
      </w:r>
      <w:r w:rsidR="00EC4B38">
        <w:rPr>
          <w:sz w:val="28"/>
          <w:szCs w:val="28"/>
          <w:lang w:val="sr-Cyrl-CS"/>
        </w:rPr>
        <w:t>е</w:t>
      </w:r>
      <w:r w:rsidR="00EC4B38" w:rsidRPr="00D161BB">
        <w:rPr>
          <w:sz w:val="28"/>
          <w:szCs w:val="28"/>
          <w:lang w:val="sr-Cyrl-CS"/>
        </w:rPr>
        <w:t xml:space="preserve"> расход</w:t>
      </w:r>
      <w:r w:rsidR="00EC4B38">
        <w:rPr>
          <w:sz w:val="28"/>
          <w:szCs w:val="28"/>
          <w:lang w:val="sr-Cyrl-CS"/>
        </w:rPr>
        <w:t>е,</w:t>
      </w:r>
      <w:r w:rsidR="00EC4B38" w:rsidRPr="00D161BB">
        <w:rPr>
          <w:sz w:val="28"/>
          <w:szCs w:val="28"/>
          <w:lang w:val="sr-Cyrl-CS"/>
        </w:rPr>
        <w:t xml:space="preserve"> </w:t>
      </w:r>
      <w:r w:rsidR="00EC4B38">
        <w:rPr>
          <w:sz w:val="28"/>
          <w:szCs w:val="28"/>
          <w:lang w:val="sr-Cyrl-CS"/>
        </w:rPr>
        <w:t>који су измиривани у складу са планираним средствима буџета за 20</w:t>
      </w:r>
      <w:r w:rsidR="00EC4B38">
        <w:rPr>
          <w:sz w:val="28"/>
          <w:szCs w:val="28"/>
        </w:rPr>
        <w:t>1</w:t>
      </w:r>
      <w:r w:rsidR="00EC4B38">
        <w:rPr>
          <w:sz w:val="28"/>
          <w:szCs w:val="28"/>
          <w:lang w:val="sr-Cyrl-CS"/>
        </w:rPr>
        <w:t>3. годину, издвојена су средства у износу од 92.7</w:t>
      </w:r>
      <w:r w:rsidR="00EC4B38">
        <w:rPr>
          <w:sz w:val="28"/>
          <w:szCs w:val="28"/>
        </w:rPr>
        <w:t>18</w:t>
      </w:r>
      <w:r w:rsidR="00EC4B38">
        <w:rPr>
          <w:sz w:val="28"/>
          <w:szCs w:val="28"/>
          <w:lang w:val="sr-Cyrl-CS"/>
        </w:rPr>
        <w:t>.5</w:t>
      </w:r>
      <w:r w:rsidR="00EC4B38">
        <w:rPr>
          <w:sz w:val="28"/>
          <w:szCs w:val="28"/>
        </w:rPr>
        <w:t>60</w:t>
      </w:r>
      <w:r w:rsidR="00EC4B38">
        <w:rPr>
          <w:sz w:val="28"/>
          <w:szCs w:val="28"/>
          <w:lang w:val="sr-Cyrl-CS"/>
        </w:rPr>
        <w:t xml:space="preserve"> динара. </w:t>
      </w:r>
    </w:p>
    <w:p w:rsidR="00EC4B38" w:rsidRDefault="00EC4B38" w:rsidP="00EC4B3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од 71.</w:t>
      </w:r>
      <w:r>
        <w:rPr>
          <w:sz w:val="28"/>
          <w:szCs w:val="28"/>
        </w:rPr>
        <w:t>184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938</w:t>
      </w:r>
      <w:r>
        <w:rPr>
          <w:sz w:val="28"/>
          <w:szCs w:val="28"/>
          <w:lang w:val="sr-Cyrl-CS"/>
        </w:rPr>
        <w:t xml:space="preserve">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пренет је за сталне трошкове и то за трошкове платног промета 6.8</w:t>
      </w:r>
      <w:r>
        <w:rPr>
          <w:sz w:val="28"/>
          <w:szCs w:val="28"/>
        </w:rPr>
        <w:t>41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 xml:space="preserve">319 </w:t>
      </w:r>
      <w:r>
        <w:rPr>
          <w:sz w:val="28"/>
          <w:szCs w:val="28"/>
          <w:lang w:val="sr-Cyrl-CS"/>
        </w:rPr>
        <w:t>динара, енергетске услуге (електрична енергија, угаљ, дрва, лож уље и централно грејање) 58.159.393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комуналне услуге (водовод и канализација, одвоз отпада и допринос за коришћење градског земљишта и слично) 3.691.175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услуге комуникације 1.928.408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трошкове осигурања 564.643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динара. </w:t>
      </w:r>
    </w:p>
    <w:p w:rsidR="00EC4B38" w:rsidRDefault="00EC4B38" w:rsidP="00EC4B3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Износ од 625.843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 издвојен је за </w:t>
      </w:r>
      <w:r w:rsidRPr="00D161BB">
        <w:rPr>
          <w:sz w:val="28"/>
          <w:szCs w:val="28"/>
          <w:lang w:val="sr-Cyrl-CS"/>
        </w:rPr>
        <w:t>трошков</w:t>
      </w:r>
      <w:r>
        <w:rPr>
          <w:sz w:val="28"/>
          <w:szCs w:val="28"/>
          <w:lang w:val="sr-Cyrl-CS"/>
        </w:rPr>
        <w:t>е путовања (пословна путовања у земљи и превоз ученика), за услуге по уговору (компјутерске услуге, услуге образовања и усавршавања запослених, услуге информисања, правно заступање пред домаћим судовима и остале опште услуге) издвојено је 1.109.710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 за</w:t>
      </w:r>
      <w:r w:rsidRPr="00D161BB">
        <w:rPr>
          <w:sz w:val="28"/>
          <w:szCs w:val="28"/>
          <w:lang w:val="sr-Cyrl-CS"/>
        </w:rPr>
        <w:t xml:space="preserve"> специјализоване услуге </w:t>
      </w:r>
      <w:r>
        <w:rPr>
          <w:sz w:val="28"/>
          <w:szCs w:val="28"/>
          <w:lang w:val="sr-Cyrl-CS"/>
        </w:rPr>
        <w:t>(здравствена заштита по уговору, услуге јавног здравства – инспекција и анализа, услуге очувања животне средине и остале специјализоване услуге) утрошено је 8</w:t>
      </w:r>
      <w:r>
        <w:rPr>
          <w:sz w:val="28"/>
          <w:szCs w:val="28"/>
        </w:rPr>
        <w:t>29</w:t>
      </w:r>
      <w:r>
        <w:rPr>
          <w:sz w:val="28"/>
          <w:szCs w:val="28"/>
          <w:lang w:val="sr-Cyrl-CS"/>
        </w:rPr>
        <w:t xml:space="preserve">.340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; за материјал (административни </w:t>
      </w:r>
      <w:r w:rsidRPr="00D161BB">
        <w:rPr>
          <w:sz w:val="28"/>
          <w:szCs w:val="28"/>
          <w:lang w:val="sr-Cyrl-CS"/>
        </w:rPr>
        <w:t>материјал</w:t>
      </w:r>
      <w:r>
        <w:rPr>
          <w:sz w:val="28"/>
          <w:szCs w:val="28"/>
          <w:lang w:val="sr-Cyrl-CS"/>
        </w:rPr>
        <w:t>, материјал за образовање запослених, материјал за образовање, културу и спорт, материјал за домаћинство и угоститељство и остали материјали за посебне намене) утрошено је</w:t>
      </w:r>
      <w:r w:rsidRPr="00D161B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6.332.754</w:t>
      </w:r>
      <w:r>
        <w:rPr>
          <w:sz w:val="28"/>
          <w:szCs w:val="28"/>
        </w:rPr>
        <w:t xml:space="preserve"> </w:t>
      </w:r>
      <w:r w:rsidRPr="00D161B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. </w:t>
      </w:r>
    </w:p>
    <w:p w:rsidR="00EC4B38" w:rsidRDefault="00EC4B38" w:rsidP="00EC4B3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средњим школама, за накнаде у натури </w:t>
      </w:r>
      <w:r w:rsidR="00056054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(превоз на посао и са посла - маркице) издвојено је 12.064.541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динар,  за социјална давања запосленима (помоћ у случају смрти запосленог или члана уже породице) издвојено је 65.501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динар, за накнаде трошкова за запослене издвојено је 4.228 динара и за награде запосленима и остале посебне расходе (јубиларне награде) издвојено је 103.155 динара.</w:t>
      </w:r>
    </w:p>
    <w:p w:rsidR="00EC4B38" w:rsidRDefault="00EC4B38" w:rsidP="00EC4B38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порезе, обавезне таксе и казне (републичке таксе и судске таксе) издвојено је 159.697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динара, за новчане казне и пенале по решењу судова 238.853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EC4B38" w:rsidRPr="00E03A65" w:rsidRDefault="00EC4B38" w:rsidP="00EC4B3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текуће поправке и одржавање пренето је 4.789.399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динара. </w:t>
      </w:r>
      <w:r w:rsidRPr="00E03A65">
        <w:rPr>
          <w:sz w:val="28"/>
          <w:szCs w:val="28"/>
          <w:lang w:val="sr-Cyrl-CS"/>
        </w:rPr>
        <w:t>То обухват</w:t>
      </w:r>
      <w:r>
        <w:rPr>
          <w:sz w:val="28"/>
          <w:szCs w:val="28"/>
          <w:lang w:val="sr-Cyrl-CS"/>
        </w:rPr>
        <w:t>а зидарске, столарске и молерске радове,</w:t>
      </w:r>
      <w:r w:rsidRPr="00E03A65">
        <w:rPr>
          <w:sz w:val="28"/>
          <w:szCs w:val="28"/>
          <w:lang w:val="sr-Cyrl-CS"/>
        </w:rPr>
        <w:t xml:space="preserve"> радове на водоводу и канализацији, </w:t>
      </w:r>
      <w:r>
        <w:rPr>
          <w:sz w:val="28"/>
          <w:szCs w:val="28"/>
          <w:lang w:val="sr-Cyrl-CS"/>
        </w:rPr>
        <w:t xml:space="preserve">намештај, </w:t>
      </w:r>
      <w:r w:rsidRPr="00E03A65">
        <w:rPr>
          <w:sz w:val="28"/>
          <w:szCs w:val="28"/>
          <w:lang w:val="sr-Cyrl-CS"/>
        </w:rPr>
        <w:t>рачунарску опрему, биротех</w:t>
      </w:r>
      <w:r>
        <w:rPr>
          <w:sz w:val="28"/>
          <w:szCs w:val="28"/>
          <w:lang w:val="sr-Cyrl-CS"/>
        </w:rPr>
        <w:t xml:space="preserve">ничку и административну опрему, </w:t>
      </w:r>
      <w:r w:rsidRPr="00E03A65">
        <w:rPr>
          <w:sz w:val="28"/>
          <w:szCs w:val="28"/>
          <w:lang w:val="sr-Cyrl-CS"/>
        </w:rPr>
        <w:t>поправку елект</w:t>
      </w:r>
      <w:r>
        <w:rPr>
          <w:sz w:val="28"/>
          <w:szCs w:val="28"/>
          <w:lang w:val="sr-Cyrl-CS"/>
        </w:rPr>
        <w:t>ричне инсталације</w:t>
      </w:r>
      <w:r w:rsidRPr="00E03A65">
        <w:rPr>
          <w:sz w:val="28"/>
          <w:szCs w:val="28"/>
          <w:lang w:val="sr-Cyrl-CS"/>
        </w:rPr>
        <w:t>, одржавање опреме за јавну безбедност</w:t>
      </w:r>
      <w:r>
        <w:rPr>
          <w:sz w:val="28"/>
          <w:szCs w:val="28"/>
          <w:lang w:val="sr-Cyrl-CS"/>
        </w:rPr>
        <w:t xml:space="preserve"> и образовање</w:t>
      </w:r>
      <w:r w:rsidRPr="00E03A6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опрема за комуникацију,</w:t>
      </w:r>
      <w:r w:rsidRPr="00E03A65">
        <w:rPr>
          <w:sz w:val="28"/>
          <w:szCs w:val="28"/>
          <w:lang w:val="sr-Cyrl-CS"/>
        </w:rPr>
        <w:t xml:space="preserve"> санација централног грејања, одржавање опреме за домаћинство и угоститељство и остале текуће поправке и одржавање неопходне за редовну функцију школа.</w:t>
      </w:r>
    </w:p>
    <w:p w:rsidR="00EC4B38" w:rsidRPr="00E03A65" w:rsidRDefault="00EC4B38" w:rsidP="00EC4B38">
      <w:pPr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lastRenderedPageBreak/>
        <w:tab/>
        <w:t xml:space="preserve">За потребе средњих школа набављена је опрема у износу од </w:t>
      </w:r>
      <w:r>
        <w:rPr>
          <w:sz w:val="28"/>
          <w:szCs w:val="28"/>
          <w:lang w:val="sr-Cyrl-CS"/>
        </w:rPr>
        <w:t>4.2</w:t>
      </w:r>
      <w:r>
        <w:rPr>
          <w:sz w:val="28"/>
          <w:szCs w:val="28"/>
        </w:rPr>
        <w:t>6</w:t>
      </w:r>
      <w:r>
        <w:rPr>
          <w:sz w:val="28"/>
          <w:szCs w:val="28"/>
          <w:lang w:val="sr-Cyrl-CS"/>
        </w:rPr>
        <w:t xml:space="preserve">6.859 </w:t>
      </w:r>
      <w:r w:rsidRPr="00D161BB">
        <w:rPr>
          <w:sz w:val="28"/>
          <w:szCs w:val="28"/>
          <w:lang w:val="sr-Cyrl-CS"/>
        </w:rPr>
        <w:t xml:space="preserve">динара и то: </w:t>
      </w:r>
      <w:r w:rsidRPr="00E03A65">
        <w:rPr>
          <w:sz w:val="28"/>
          <w:szCs w:val="28"/>
          <w:lang w:val="sr-Cyrl-CS"/>
        </w:rPr>
        <w:t>намештај, опрема</w:t>
      </w:r>
      <w:r>
        <w:rPr>
          <w:sz w:val="28"/>
          <w:szCs w:val="28"/>
          <w:lang w:val="sr-Cyrl-CS"/>
        </w:rPr>
        <w:t xml:space="preserve"> за образовање, рачунарска опрема</w:t>
      </w:r>
      <w:r w:rsidRPr="00E03A65">
        <w:rPr>
          <w:sz w:val="28"/>
          <w:szCs w:val="28"/>
          <w:lang w:val="sr-Cyrl-CS"/>
        </w:rPr>
        <w:t>, опрема за спорт и електронска опрема.</w:t>
      </w:r>
    </w:p>
    <w:p w:rsidR="00EC4B38" w:rsidRDefault="00EC4B38" w:rsidP="00EC4B38">
      <w:pPr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У </w:t>
      </w:r>
      <w:r w:rsidRPr="00D161BB">
        <w:rPr>
          <w:sz w:val="28"/>
          <w:szCs w:val="28"/>
          <w:lang w:val="sr-Cyrl-CS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3</w:t>
      </w:r>
      <w:r w:rsidRPr="00D161BB">
        <w:rPr>
          <w:sz w:val="28"/>
          <w:szCs w:val="28"/>
          <w:lang w:val="sr-Cyrl-CS"/>
        </w:rPr>
        <w:t>. годин</w:t>
      </w:r>
      <w:r>
        <w:rPr>
          <w:sz w:val="28"/>
          <w:szCs w:val="28"/>
          <w:lang w:val="sr-Cyrl-CS"/>
        </w:rPr>
        <w:t>и</w:t>
      </w:r>
      <w:r w:rsidRPr="00D161B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 санацију и реконструкцију</w:t>
      </w:r>
      <w:r w:rsidRPr="00D161BB">
        <w:rPr>
          <w:sz w:val="28"/>
          <w:szCs w:val="28"/>
          <w:lang w:val="sr-Cyrl-CS"/>
        </w:rPr>
        <w:t xml:space="preserve"> средњих школа</w:t>
      </w:r>
      <w:r>
        <w:rPr>
          <w:sz w:val="28"/>
          <w:szCs w:val="28"/>
          <w:lang w:val="sr-Cyrl-CS"/>
        </w:rPr>
        <w:t>, издвојено је 7.242.366 динара</w:t>
      </w:r>
      <w:r w:rsidRPr="00D161BB">
        <w:rPr>
          <w:sz w:val="28"/>
          <w:szCs w:val="28"/>
          <w:lang w:val="sr-Cyrl-CS"/>
        </w:rPr>
        <w:t>. Врста и обим радова на школама и неопходна средства ради њихове реализације утврђени су Програмом капиталног инвестирања</w:t>
      </w:r>
      <w:r>
        <w:rPr>
          <w:sz w:val="28"/>
          <w:szCs w:val="28"/>
          <w:lang w:val="sr-Cyrl-CS"/>
        </w:rPr>
        <w:t xml:space="preserve"> у нефинансијску имовину</w:t>
      </w:r>
      <w:r w:rsidRPr="00D161BB">
        <w:rPr>
          <w:sz w:val="28"/>
          <w:szCs w:val="28"/>
          <w:lang w:val="sr-Cyrl-CS"/>
        </w:rPr>
        <w:t xml:space="preserve">. У складу са Програмом капиталног инвестирања </w:t>
      </w:r>
      <w:r>
        <w:rPr>
          <w:sz w:val="28"/>
          <w:szCs w:val="28"/>
          <w:lang w:val="sr-Cyrl-CS"/>
        </w:rPr>
        <w:t xml:space="preserve">у нефинансијску имовину </w:t>
      </w:r>
      <w:r w:rsidRPr="00D161BB">
        <w:rPr>
          <w:sz w:val="28"/>
          <w:szCs w:val="28"/>
          <w:lang w:val="sr-Cyrl-CS"/>
        </w:rPr>
        <w:t xml:space="preserve">изведени су планирани радови код </w:t>
      </w:r>
      <w:r>
        <w:rPr>
          <w:sz w:val="28"/>
          <w:szCs w:val="28"/>
          <w:lang w:val="sr-Cyrl-CS"/>
        </w:rPr>
        <w:t>следећих</w:t>
      </w:r>
      <w:r w:rsidRPr="00D161BB">
        <w:rPr>
          <w:sz w:val="28"/>
          <w:szCs w:val="28"/>
          <w:lang w:val="sr-Cyrl-CS"/>
        </w:rPr>
        <w:t xml:space="preserve"> средњих школа: </w:t>
      </w:r>
    </w:p>
    <w:p w:rsidR="00551DBE" w:rsidRDefault="00551DBE" w:rsidP="00EC4B38">
      <w:pPr>
        <w:jc w:val="both"/>
        <w:rPr>
          <w:sz w:val="28"/>
          <w:szCs w:val="28"/>
          <w:lang w:val="sr-Cyrl-CS"/>
        </w:rPr>
      </w:pPr>
    </w:p>
    <w:tbl>
      <w:tblPr>
        <w:tblW w:w="9389" w:type="dxa"/>
        <w:jc w:val="center"/>
        <w:tblInd w:w="93" w:type="dxa"/>
        <w:tblLook w:val="04A0" w:firstRow="1" w:lastRow="0" w:firstColumn="1" w:lastColumn="0" w:noHBand="0" w:noVBand="1"/>
      </w:tblPr>
      <w:tblGrid>
        <w:gridCol w:w="717"/>
        <w:gridCol w:w="6356"/>
        <w:gridCol w:w="2316"/>
      </w:tblGrid>
      <w:tr w:rsidR="00DC1C36" w:rsidRPr="00DC1C36" w:rsidTr="00DC1C36">
        <w:trPr>
          <w:trHeight w:val="7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Ред. број</w:t>
            </w:r>
          </w:p>
        </w:tc>
        <w:tc>
          <w:tcPr>
            <w:tcW w:w="6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Назив средње школе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Извршење</w:t>
            </w:r>
          </w:p>
        </w:tc>
      </w:tr>
      <w:tr w:rsidR="00DC1C36" w:rsidRPr="00DC1C36" w:rsidTr="00DC1C36">
        <w:trPr>
          <w:trHeight w:val="337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01.01.-31.12. 2013. год.</w:t>
            </w:r>
          </w:p>
        </w:tc>
      </w:tr>
      <w:tr w:rsidR="00DC1C36" w:rsidRPr="00DC1C36" w:rsidTr="00056054">
        <w:trPr>
          <w:trHeight w:val="7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DC1C36" w:rsidRPr="00DC1C36" w:rsidTr="00DC1C36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"Бора Станковић"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1.022.962</w:t>
            </w:r>
          </w:p>
        </w:tc>
      </w:tr>
      <w:tr w:rsidR="00DC1C36" w:rsidRPr="00DC1C36" w:rsidTr="00DC1C36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"Стеван Сремац"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1.022.963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"С. Марковић"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163.794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"9. Мај"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93.000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 xml:space="preserve">Економска школа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1.030.022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Трговинска школа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497.736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7</w:t>
            </w:r>
            <w:r w:rsidRPr="00DC1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МТШ "15. Мај""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105.000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8</w:t>
            </w:r>
            <w:r w:rsidRPr="00DC1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ЕТШ "Никола Тесла"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996.684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9</w:t>
            </w:r>
            <w:r w:rsidRPr="00DC1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ЕТШ "Мија Станимировић"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343.582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 w:rsidP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sr-Cyrl-CS"/>
              </w:rPr>
              <w:t>0</w:t>
            </w:r>
            <w:r w:rsidRPr="00DC1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ТШ Прехрамбено-хемијска школа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1.054.471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C36" w:rsidRPr="00DC1C36" w:rsidRDefault="00DC1C36" w:rsidP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DC1C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 xml:space="preserve">Медицинска школа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912.152</w:t>
            </w:r>
          </w:p>
        </w:tc>
      </w:tr>
      <w:tr w:rsidR="00DC1C36" w:rsidRPr="00DC1C36" w:rsidTr="00DC1C36">
        <w:trPr>
          <w:trHeight w:val="30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center"/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1C36">
              <w:rPr>
                <w:b/>
                <w:bCs/>
                <w:color w:val="000000"/>
                <w:sz w:val="28"/>
                <w:szCs w:val="28"/>
              </w:rPr>
              <w:t>Укупно: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36" w:rsidRPr="00DC1C36" w:rsidRDefault="00DC1C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1C36">
              <w:rPr>
                <w:b/>
                <w:bCs/>
                <w:color w:val="000000"/>
                <w:sz w:val="28"/>
                <w:szCs w:val="28"/>
              </w:rPr>
              <w:t>7.242.366</w:t>
            </w:r>
          </w:p>
        </w:tc>
      </w:tr>
    </w:tbl>
    <w:p w:rsidR="00DC1C36" w:rsidRDefault="00DC1C36" w:rsidP="00B607FF">
      <w:pPr>
        <w:jc w:val="both"/>
        <w:rPr>
          <w:sz w:val="28"/>
          <w:szCs w:val="28"/>
          <w:lang w:val="sr-Cyrl-CS"/>
        </w:rPr>
      </w:pPr>
    </w:p>
    <w:p w:rsidR="00EC4B38" w:rsidRDefault="00EC4B38" w:rsidP="00E01030">
      <w:pPr>
        <w:ind w:firstLine="708"/>
        <w:jc w:val="both"/>
        <w:rPr>
          <w:sz w:val="28"/>
          <w:szCs w:val="28"/>
          <w:lang w:val="sr-Cyrl-CS"/>
        </w:rPr>
      </w:pPr>
      <w:r w:rsidRPr="00D161BB">
        <w:rPr>
          <w:sz w:val="28"/>
          <w:szCs w:val="28"/>
          <w:lang w:val="sr-Cyrl-CS"/>
        </w:rPr>
        <w:t xml:space="preserve">Пренета средства утрошена су за следеће намене: </w:t>
      </w:r>
    </w:p>
    <w:tbl>
      <w:tblPr>
        <w:tblW w:w="10977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79"/>
        <w:gridCol w:w="345"/>
        <w:gridCol w:w="5408"/>
      </w:tblGrid>
      <w:tr w:rsidR="00EC4B38" w:rsidRPr="006249E4" w:rsidTr="006C2A10">
        <w:trPr>
          <w:trHeight w:val="315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1.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"Бора Станковић"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83746A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- 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tabs>
                <w:tab w:val="left" w:pos="4172"/>
              </w:tabs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електричне инсталације</w:t>
            </w:r>
          </w:p>
        </w:tc>
      </w:tr>
      <w:tr w:rsidR="00EC4B38" w:rsidRPr="006249E4" w:rsidTr="006C2A10">
        <w:trPr>
          <w:trHeight w:val="315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2.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"Стеван Сремац"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електричних инсталација ии поправка пода и плафона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3.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"С. Марковић"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Технички преглед објекта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4.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Гимназија "9. Мај"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Изграда рампе за инвалидна лица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5.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 xml:space="preserve">Економска школа 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крова изнад фискултурне сале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6.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Трговинска школа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електричних инсталација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7.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МТШ "15. Мај""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Реконструкција објекта и изградња лифта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8.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ЕТШ "Никола Тесла"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грејања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9.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ЕТШ "Мија Станимировић"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фискултурне сале</w:t>
            </w:r>
          </w:p>
        </w:tc>
      </w:tr>
      <w:tr w:rsidR="00EC4B38" w:rsidRPr="006249E4" w:rsidTr="006C2A10">
        <w:trPr>
          <w:trHeight w:val="30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1</w:t>
            </w:r>
            <w:r w:rsidRPr="006249E4">
              <w:rPr>
                <w:color w:val="000000"/>
                <w:lang w:val="sr-Cyrl-CS"/>
              </w:rPr>
              <w:t>0</w:t>
            </w:r>
            <w:r w:rsidRPr="006249E4">
              <w:rPr>
                <w:color w:val="000000"/>
                <w:lang w:val="sr-Latn-RS"/>
              </w:rPr>
              <w:t>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>ТШ Прехрамбено-хемијска школа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Поправка просторија за физичко васпитање и одржавање објекта</w:t>
            </w:r>
          </w:p>
        </w:tc>
      </w:tr>
      <w:tr w:rsidR="00EC4B38" w:rsidRPr="006249E4" w:rsidTr="006C2A10">
        <w:trPr>
          <w:trHeight w:val="70"/>
          <w:jc w:val="center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jc w:val="center"/>
              <w:rPr>
                <w:rFonts w:eastAsiaTheme="minorHAnsi"/>
                <w:color w:val="000000"/>
                <w:lang w:val="sr-Latn-RS"/>
              </w:rPr>
            </w:pPr>
            <w:r w:rsidRPr="006249E4">
              <w:rPr>
                <w:color w:val="000000"/>
                <w:lang w:val="sr-Latn-RS"/>
              </w:rPr>
              <w:t>1</w:t>
            </w:r>
            <w:r w:rsidRPr="006249E4">
              <w:rPr>
                <w:color w:val="000000"/>
                <w:lang w:val="sr-Cyrl-CS"/>
              </w:rPr>
              <w:t>1</w:t>
            </w:r>
            <w:r w:rsidRPr="006249E4">
              <w:rPr>
                <w:color w:val="000000"/>
                <w:lang w:val="sr-Latn-RS"/>
              </w:rPr>
              <w:t>.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DC1C36" w:rsidRDefault="00EC4B38" w:rsidP="006C2A10">
            <w:pPr>
              <w:rPr>
                <w:color w:val="000000"/>
                <w:sz w:val="28"/>
                <w:szCs w:val="28"/>
              </w:rPr>
            </w:pPr>
            <w:r w:rsidRPr="00DC1C36">
              <w:rPr>
                <w:color w:val="000000"/>
                <w:sz w:val="28"/>
                <w:szCs w:val="28"/>
              </w:rPr>
              <w:t xml:space="preserve">Медицинска школа  </w:t>
            </w: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38" w:rsidRPr="006249E4" w:rsidRDefault="00EC4B38" w:rsidP="006C2A10">
            <w:pPr>
              <w:rPr>
                <w:rFonts w:eastAsiaTheme="minorHAnsi"/>
                <w:color w:val="000000"/>
                <w:lang w:val="sr-Cyrl-CS"/>
              </w:rPr>
            </w:pPr>
            <w:r w:rsidRPr="006249E4">
              <w:rPr>
                <w:color w:val="000000"/>
                <w:lang w:val="sr-Cyrl-CS"/>
              </w:rPr>
              <w:t>-</w:t>
            </w:r>
          </w:p>
        </w:tc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38" w:rsidRPr="009D1B19" w:rsidRDefault="00EC4B38" w:rsidP="006C2A10">
            <w:pPr>
              <w:rPr>
                <w:rFonts w:eastAsiaTheme="minorHAnsi"/>
                <w:color w:val="000000"/>
                <w:sz w:val="28"/>
                <w:szCs w:val="28"/>
                <w:lang w:val="sr-Cyrl-CS"/>
              </w:rPr>
            </w:pPr>
            <w:r w:rsidRPr="009D1B19">
              <w:rPr>
                <w:rFonts w:eastAsiaTheme="minorHAnsi"/>
                <w:color w:val="000000"/>
                <w:sz w:val="28"/>
                <w:szCs w:val="28"/>
                <w:lang w:val="sr-Cyrl-CS"/>
              </w:rPr>
              <w:t>Замена столарије</w:t>
            </w:r>
          </w:p>
        </w:tc>
      </w:tr>
    </w:tbl>
    <w:p w:rsidR="00B67647" w:rsidRDefault="00B67647" w:rsidP="00962643">
      <w:pPr>
        <w:jc w:val="both"/>
        <w:rPr>
          <w:b/>
          <w:bCs/>
          <w:sz w:val="28"/>
          <w:szCs w:val="28"/>
          <w:lang w:val="sr-Cyrl-CS"/>
        </w:rPr>
      </w:pPr>
      <w:r w:rsidRPr="002F487D">
        <w:rPr>
          <w:b/>
          <w:bCs/>
          <w:sz w:val="28"/>
          <w:szCs w:val="28"/>
        </w:rPr>
        <w:lastRenderedPageBreak/>
        <w:t>Преглед извршених расхода по средњим школама</w:t>
      </w:r>
    </w:p>
    <w:tbl>
      <w:tblPr>
        <w:tblW w:w="11158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905"/>
        <w:gridCol w:w="5362"/>
        <w:gridCol w:w="1114"/>
        <w:gridCol w:w="1004"/>
        <w:gridCol w:w="1069"/>
        <w:gridCol w:w="1004"/>
      </w:tblGrid>
      <w:tr w:rsidR="00EC58F1" w:rsidRPr="00EC58F1" w:rsidTr="00E01030">
        <w:trPr>
          <w:trHeight w:val="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Конто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О   П   И   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04</w:t>
            </w:r>
          </w:p>
        </w:tc>
      </w:tr>
      <w:tr w:rsidR="00EC58F1" w:rsidRPr="00EC58F1" w:rsidTr="00EC58F1">
        <w:trPr>
          <w:trHeight w:val="663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Гиманзија "Бора Станковић"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Гиманзија "Стеван Сремац"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Гиманзија "Светозар Марковић"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Гимназија "9. Мај"</w:t>
            </w:r>
          </w:p>
        </w:tc>
      </w:tr>
      <w:tr w:rsidR="00EC58F1" w:rsidRPr="00EC58F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7</w:t>
            </w:r>
          </w:p>
        </w:tc>
      </w:tr>
      <w:tr w:rsidR="00EC58F1" w:rsidRPr="00EC58F1" w:rsidTr="00EC58F1">
        <w:trPr>
          <w:trHeight w:val="28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7.630.999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7.385.360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6.504.618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5.962.631</w:t>
            </w:r>
          </w:p>
        </w:tc>
      </w:tr>
      <w:tr w:rsidR="00EC58F1" w:rsidRPr="00EC58F1" w:rsidTr="00EC58F1">
        <w:trPr>
          <w:trHeight w:val="14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58F1" w:rsidRPr="00EC58F1" w:rsidRDefault="00EC58F1" w:rsidP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6.180.166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6.098.785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5.635.647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5.435.517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119.241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160.362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359.673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86.816</w:t>
            </w:r>
          </w:p>
        </w:tc>
      </w:tr>
      <w:tr w:rsidR="00EC58F1" w:rsidRPr="00EC58F1" w:rsidTr="00EC58F1">
        <w:trPr>
          <w:trHeight w:val="12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1.022.962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1.022.963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163.794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93.000</w:t>
            </w:r>
          </w:p>
        </w:tc>
      </w:tr>
      <w:tr w:rsidR="00EC58F1" w:rsidRPr="00EC58F1" w:rsidTr="00EC58F1">
        <w:trPr>
          <w:trHeight w:val="13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308.630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103.250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345.504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347.298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388.480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386.591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650.378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587.252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413151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388.480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386.591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650.378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587.252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4143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4.228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4151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4.228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4161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5.061.147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5.164.082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4.080.154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4.435.207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330.122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320.000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380.000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330.000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4.369.962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4.505.308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3.468.800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3.693.359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421211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63.441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109.787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136.694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96.654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421222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421223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421224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421225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4.306.521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4.395.521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3.332.106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3.596.705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244.766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244.766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98.829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EC58F1">
              <w:rPr>
                <w:color w:val="0070C0"/>
                <w:sz w:val="18"/>
                <w:szCs w:val="18"/>
              </w:rPr>
              <w:t>279.525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421311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219.667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219.667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69.861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244.697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421324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14.355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14.355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18.344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26.540</w:t>
            </w:r>
          </w:p>
        </w:tc>
      </w:tr>
      <w:tr w:rsidR="00EC58F1" w:rsidRPr="00EC58F1" w:rsidTr="00EC58F1">
        <w:trPr>
          <w:trHeight w:val="12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421391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 - Допринос за коришћење градског земљишта и слично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10.744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10.744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10.624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8.288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90.387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68.049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91.123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104.630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4215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25.910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25.959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41.402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27.693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102.780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80.346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226.592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13.742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4221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Пословна путовања у земљи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102.780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80.346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201.872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13.742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4222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4224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Превоз ученика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24.720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231.325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26.300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32.450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73.600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423200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423300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219.320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19.300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3.200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73.600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423400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423521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Правно заступање пред домаћим судовима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29.250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423900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12.005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7.000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55.000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33.600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40.000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424311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Здравствена заштита по уговору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424331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Услуге јавног здравства - инспекција и анализа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424611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424911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55.000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50.000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33.600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40.000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341.434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200.276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612.473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281.488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426100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88.799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53.560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183.940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96.849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426300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50.000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40.000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66.900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83.000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426600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118.926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66.716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185.787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35.124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426800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83.709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40.000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174.593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66.515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426919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1.253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6.610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482211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482251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6.610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184.580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C58F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EC58F1" w:rsidTr="00EC58F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483111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184.580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0</w:t>
            </w:r>
          </w:p>
        </w:tc>
      </w:tr>
      <w:tr w:rsidR="00EC58F1" w:rsidRPr="00EC58F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sz w:val="18"/>
                <w:szCs w:val="18"/>
              </w:rPr>
            </w:pPr>
            <w:r w:rsidRPr="00EC58F1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Област средњег образовања (поз. 138)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7.630.999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7.385.360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6.504.618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EC58F1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EC58F1">
              <w:rPr>
                <w:b/>
                <w:bCs/>
                <w:sz w:val="18"/>
                <w:szCs w:val="18"/>
              </w:rPr>
              <w:t>5.962.631</w:t>
            </w:r>
          </w:p>
        </w:tc>
      </w:tr>
    </w:tbl>
    <w:p w:rsidR="007B5C89" w:rsidRPr="0080088D" w:rsidRDefault="007B5C89" w:rsidP="00962643">
      <w:pPr>
        <w:jc w:val="both"/>
        <w:rPr>
          <w:b/>
          <w:bCs/>
          <w:sz w:val="28"/>
          <w:szCs w:val="28"/>
          <w:lang w:val="sr-Cyrl-CS"/>
        </w:rPr>
      </w:pPr>
    </w:p>
    <w:tbl>
      <w:tblPr>
        <w:tblW w:w="11287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1020"/>
        <w:gridCol w:w="4978"/>
        <w:gridCol w:w="1101"/>
        <w:gridCol w:w="1157"/>
        <w:gridCol w:w="1369"/>
        <w:gridCol w:w="936"/>
      </w:tblGrid>
      <w:tr w:rsidR="00EC58F1" w:rsidRPr="00703789" w:rsidTr="00703789">
        <w:trPr>
          <w:trHeight w:val="7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Конто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О   П   И   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08</w:t>
            </w:r>
          </w:p>
        </w:tc>
      </w:tr>
      <w:tr w:rsidR="00EC58F1" w:rsidRPr="00703789" w:rsidTr="00703789">
        <w:trPr>
          <w:trHeight w:val="81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Економска школа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Трговинска школа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Угоститељско-туристичка школа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"15. Мај"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7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8.651.723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3.198.029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3.782.994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4.963.059</w:t>
            </w:r>
          </w:p>
        </w:tc>
      </w:tr>
      <w:tr w:rsidR="00EC58F1" w:rsidRPr="00703789" w:rsidTr="00CA37B7">
        <w:trPr>
          <w:trHeight w:val="28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58F1" w:rsidRPr="00703789" w:rsidRDefault="00EC58F1" w:rsidP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7.199.285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2.096.311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2.848.308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4.720.234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422.416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550.174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606.961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137.825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1.030.022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497.736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105.000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53.808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327.725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1.177.001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574.800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1.086.730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526.282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413151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1.177.001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574.800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1.086.730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526.282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4143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4151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103.155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4161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103.155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106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5.312.704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847.366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983.540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3.957.881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468.290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317.822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289.935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262.201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4.428.258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184.485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388.456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3.124.155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421211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218.683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164.012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135.276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154.855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421222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421223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421224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4.209.575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421225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20.473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253.180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2.969.300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271.931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217.248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216.748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color w:val="0070C0"/>
                <w:sz w:val="18"/>
                <w:szCs w:val="18"/>
              </w:rPr>
            </w:pPr>
            <w:r w:rsidRPr="00703789">
              <w:rPr>
                <w:color w:val="0070C0"/>
                <w:sz w:val="18"/>
                <w:szCs w:val="18"/>
              </w:rPr>
              <w:t>436.128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421311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251.092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186.082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183.966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365.934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421324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10.239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23.778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25.394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59.478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421391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 - Допринос за коришћење градског земљишта и слично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10.600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7.388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7.388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10.716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99.027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102.291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57.930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116.500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4215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45.198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25.520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30.471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18.897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8.780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4221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Пословна путовања у земљи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8.780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4222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4224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Превоз ученика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6.000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16.548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150.848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37.480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423200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12.048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12.048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12.500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423300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4.500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138.800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24.980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423400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423521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Правно заступање пред домаћим судовима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6.000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423900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67.580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36.180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51.880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54.000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424311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Здравствена заштита по уговору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17.000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424331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Услуге јавног здравства - инспекција и анализа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1.700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424611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14.780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7.380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7.380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424911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52.800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28.800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25.800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54.000</w:t>
            </w:r>
          </w:p>
        </w:tc>
      </w:tr>
      <w:tr w:rsidR="00EC58F1" w:rsidRPr="00703789" w:rsidTr="00E01030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587.326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518.262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551.090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144.591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426100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213.597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244.956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155.208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62.884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426300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150.300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122.496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100.000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40.000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426600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115.271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10.940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195.882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11.707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426800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108.158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139.870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100.000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30.000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426919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39.894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24.220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482211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4.400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482251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35.494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24.220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0378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EC58F1" w:rsidRPr="00703789" w:rsidTr="00703789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483111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0</w:t>
            </w:r>
          </w:p>
        </w:tc>
      </w:tr>
      <w:tr w:rsidR="00EC58F1" w:rsidRPr="00703789" w:rsidTr="00E01030">
        <w:trPr>
          <w:trHeight w:val="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sz w:val="18"/>
                <w:szCs w:val="18"/>
              </w:rPr>
            </w:pPr>
            <w:r w:rsidRPr="0070378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center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Област средњег образовања (поз. 138)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8.651.723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3.198.029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3.782.994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58F1" w:rsidRPr="00703789" w:rsidRDefault="00EC58F1">
            <w:pPr>
              <w:jc w:val="right"/>
              <w:rPr>
                <w:b/>
                <w:bCs/>
                <w:sz w:val="18"/>
                <w:szCs w:val="18"/>
              </w:rPr>
            </w:pPr>
            <w:r w:rsidRPr="00703789">
              <w:rPr>
                <w:b/>
                <w:bCs/>
                <w:sz w:val="18"/>
                <w:szCs w:val="18"/>
              </w:rPr>
              <w:t>4.963.059</w:t>
            </w:r>
          </w:p>
        </w:tc>
      </w:tr>
    </w:tbl>
    <w:p w:rsidR="007B5C89" w:rsidRDefault="007B5C89" w:rsidP="00DF6D3D">
      <w:pPr>
        <w:rPr>
          <w:sz w:val="28"/>
          <w:szCs w:val="28"/>
          <w:lang w:val="sr-Cyrl-CS"/>
        </w:rPr>
      </w:pPr>
    </w:p>
    <w:tbl>
      <w:tblPr>
        <w:tblW w:w="11462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120"/>
        <w:gridCol w:w="4872"/>
        <w:gridCol w:w="1035"/>
        <w:gridCol w:w="1164"/>
        <w:gridCol w:w="1208"/>
        <w:gridCol w:w="1423"/>
      </w:tblGrid>
      <w:tr w:rsidR="00CA37B7" w:rsidRPr="00CA37B7" w:rsidTr="00CA37B7">
        <w:trPr>
          <w:trHeight w:val="7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Конто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О   П   И   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12</w:t>
            </w:r>
          </w:p>
        </w:tc>
      </w:tr>
      <w:tr w:rsidR="00CA37B7" w:rsidRPr="00CA37B7" w:rsidTr="00CA37B7">
        <w:trPr>
          <w:trHeight w:val="53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Машинска школа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ТШ "12. Фебруар"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ЕТШ "Никола Тесла"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ЕТШ "Мија Станимировић"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7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8.080.521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7.260.475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6.804.186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5.980.803</w:t>
            </w:r>
          </w:p>
        </w:tc>
      </w:tr>
      <w:tr w:rsidR="00CA37B7" w:rsidRPr="00CA37B7" w:rsidTr="00CA37B7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7B7" w:rsidRPr="00CA37B7" w:rsidRDefault="00CA37B7" w:rsidP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7.654.395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6.741.628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4.810.506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5.090.540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426.126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219.929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346.996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166.905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996.684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343.582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298.918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650.000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379.776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506.135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852.860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718.879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550.285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413151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506.135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852.860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718.879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550.285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35.751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4143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35.751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4151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4161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6.828.937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5.613.241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3.437.311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4.097.081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428.695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340.000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508.594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338.580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6.102.490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4.676.753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2.647.483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3.467.678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421211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225.996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280.935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285.253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3.467.678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421222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421223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12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421224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421225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5.876.494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4.395.818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2.362.230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200.097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445.402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158.321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color w:val="0070C0"/>
                <w:sz w:val="18"/>
                <w:szCs w:val="18"/>
              </w:rPr>
            </w:pPr>
            <w:r w:rsidRPr="00CA37B7">
              <w:rPr>
                <w:color w:val="0070C0"/>
                <w:sz w:val="18"/>
                <w:szCs w:val="18"/>
              </w:rPr>
              <w:t>110.334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421311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156.517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365.934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85.992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73.973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421324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33.680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68.752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55.385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23.561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421391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 - Допринос за коришћење градског земљишта и слично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9.900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10.716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16.944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12.800</w:t>
            </w:r>
          </w:p>
        </w:tc>
      </w:tr>
      <w:tr w:rsidR="00CA37B7" w:rsidRPr="00CA37B7" w:rsidTr="00CA37B7">
        <w:trPr>
          <w:trHeight w:val="9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69.387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119.275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87.612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149.361</w:t>
            </w:r>
          </w:p>
        </w:tc>
      </w:tr>
      <w:tr w:rsidR="00CA37B7" w:rsidRPr="00CA37B7" w:rsidTr="00CA37B7">
        <w:trPr>
          <w:trHeight w:val="1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4215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28.268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31.811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35.301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31.128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41.508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4221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Пословна путовања у земљи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41.508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4222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4224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Превоз ученика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19.320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20.267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93.630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22.048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423200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9.600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16.567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12.048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423300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48.750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10.000</w:t>
            </w:r>
          </w:p>
        </w:tc>
      </w:tr>
      <w:tr w:rsidR="00CA37B7" w:rsidRPr="00CA37B7" w:rsidTr="00CA37B7">
        <w:trPr>
          <w:trHeight w:val="12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423400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3.700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423521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Правно заступање пред домаћим судовима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423900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9.720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38.880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53.900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62.400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54.000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35.000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424311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Здравствена заштита по уговору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424331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Услуге јавног здравства - инспекција и анализа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424611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424911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53.900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62.400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54.000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35.000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246.103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192.860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465.178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350.375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426100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82.126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52.860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245.155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155.613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426300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76.000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45.000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100.000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50.000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426600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17.760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50.000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5.538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80.032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426800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70.217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45.000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114.485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64.730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426919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482211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482251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A37B7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CA37B7" w:rsidRPr="00CA37B7" w:rsidTr="00CA37B7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483111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0</w:t>
            </w:r>
          </w:p>
        </w:tc>
      </w:tr>
      <w:tr w:rsidR="00CA37B7" w:rsidRPr="00CA37B7" w:rsidTr="00E01030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sz w:val="18"/>
                <w:szCs w:val="18"/>
              </w:rPr>
            </w:pPr>
            <w:r w:rsidRPr="00CA37B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center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Област средњег образовања (поз. 138)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8.080.521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7.260.475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6.804.186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A37B7" w:rsidRPr="00CA37B7" w:rsidRDefault="00CA37B7">
            <w:pPr>
              <w:jc w:val="right"/>
              <w:rPr>
                <w:b/>
                <w:bCs/>
                <w:sz w:val="18"/>
                <w:szCs w:val="18"/>
              </w:rPr>
            </w:pPr>
            <w:r w:rsidRPr="00CA37B7">
              <w:rPr>
                <w:b/>
                <w:bCs/>
                <w:sz w:val="18"/>
                <w:szCs w:val="18"/>
              </w:rPr>
              <w:t>5.980.803</w:t>
            </w:r>
          </w:p>
        </w:tc>
      </w:tr>
    </w:tbl>
    <w:p w:rsidR="007B5C89" w:rsidRDefault="007B5C89" w:rsidP="00DF6D3D">
      <w:pPr>
        <w:rPr>
          <w:sz w:val="28"/>
          <w:szCs w:val="28"/>
          <w:lang w:val="sr-Cyrl-CS"/>
        </w:rPr>
      </w:pPr>
    </w:p>
    <w:tbl>
      <w:tblPr>
        <w:tblW w:w="11146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1120"/>
        <w:gridCol w:w="4824"/>
        <w:gridCol w:w="1364"/>
        <w:gridCol w:w="936"/>
        <w:gridCol w:w="953"/>
        <w:gridCol w:w="1209"/>
      </w:tblGrid>
      <w:tr w:rsidR="00D500E1" w:rsidRPr="00D500E1" w:rsidTr="00D500E1">
        <w:trPr>
          <w:trHeight w:val="7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Конто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   П   И   С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16</w:t>
            </w:r>
          </w:p>
        </w:tc>
      </w:tr>
      <w:tr w:rsidR="00D500E1" w:rsidRPr="00D500E1" w:rsidTr="00D500E1">
        <w:trPr>
          <w:trHeight w:val="53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Прехрамбено-хемијска школа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СТР Школа моде и лепоте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ГТШ "Неимар"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Медицинска школа</w:t>
            </w:r>
          </w:p>
        </w:tc>
      </w:tr>
      <w:tr w:rsidR="00D500E1" w:rsidRPr="00D500E1" w:rsidTr="007B5C89">
        <w:trPr>
          <w:trHeight w:val="7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5.931.279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4.155.443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4.345.452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5.584.081</w:t>
            </w:r>
          </w:p>
        </w:tc>
      </w:tr>
      <w:tr w:rsidR="00D500E1" w:rsidRPr="00D500E1" w:rsidTr="00D500E1">
        <w:trPr>
          <w:trHeight w:val="28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0E1" w:rsidRPr="00D500E1" w:rsidRDefault="00D500E1" w:rsidP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4.851.978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3.956.775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4.100.192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3.906.298</w:t>
            </w:r>
          </w:p>
        </w:tc>
      </w:tr>
      <w:tr w:rsidR="00D500E1" w:rsidRPr="00D500E1" w:rsidTr="00D500E1">
        <w:trPr>
          <w:trHeight w:val="1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24.830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198.668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8.886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117.015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1.054.471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912.152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236.374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648.616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699.516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598.121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471.088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907.546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413151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699.516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598.121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471.088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907.546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4143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4151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4161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3.693.214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2.798.183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3.286.738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2.644.672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616.080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267.000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285.000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420.000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2.792.946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2.261.851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2.717.288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1.903.241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287.821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193.322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8.649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124.092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296.727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30.320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1.779.149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2.505.125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2.068.529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2.381.592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116.804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153.172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91.190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157.878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92.403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92.403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49.074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108.510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421324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14.501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51.833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25.552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39.488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421391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Допринос за коришћење градског земљишта и слично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8.936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16.564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9.880</w:t>
            </w:r>
          </w:p>
        </w:tc>
      </w:tr>
      <w:tr w:rsidR="00D500E1" w:rsidRPr="00D500E1" w:rsidTr="00D500E1">
        <w:trPr>
          <w:trHeight w:val="10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132.001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89.945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167.424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119.226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35.383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26.215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25.836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44.327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9.600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80.011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4221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Пословна путовања у земљи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9.600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80.011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4222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4224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Превоз ученика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70.160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51.090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423200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22.590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423300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60.000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423400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423521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Правно заступање пред домаћим судовима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28.500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423900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10.160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45.500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16.000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424311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Здравствена заштита по уговору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20.400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424331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јавног здравства - инспекција и анализа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5.100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424611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424911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16.000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384.148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394.300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171.987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354.080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426100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253.130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194.342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56.987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104.080</w:t>
            </w:r>
          </w:p>
        </w:tc>
      </w:tr>
      <w:tr w:rsidR="00D500E1" w:rsidRPr="00D500E1" w:rsidTr="00D500E1">
        <w:trPr>
          <w:trHeight w:val="14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426300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116.303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25.000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100.000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426600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10.156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21.703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426800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70.862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61.952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90.000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150.000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426919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23.016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482211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482251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23.016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54.273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483111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54.273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</w:tr>
      <w:tr w:rsidR="00D500E1" w:rsidRPr="00D500E1" w:rsidTr="00E01030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Област средњег образовања (поз. 138)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5.931.279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4.155.443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4.345.452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5.584.081</w:t>
            </w:r>
          </w:p>
        </w:tc>
      </w:tr>
    </w:tbl>
    <w:p w:rsidR="00B61D42" w:rsidRDefault="00B61D42" w:rsidP="00DF6D3D">
      <w:pPr>
        <w:rPr>
          <w:sz w:val="28"/>
          <w:szCs w:val="28"/>
          <w:lang w:val="sr-Cyrl-CS"/>
        </w:rPr>
      </w:pPr>
    </w:p>
    <w:tbl>
      <w:tblPr>
        <w:tblW w:w="10903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240"/>
        <w:gridCol w:w="4332"/>
        <w:gridCol w:w="1319"/>
        <w:gridCol w:w="1176"/>
        <w:gridCol w:w="936"/>
        <w:gridCol w:w="1200"/>
      </w:tblGrid>
      <w:tr w:rsidR="00D500E1" w:rsidRPr="00D500E1" w:rsidTr="007B5C89">
        <w:trPr>
          <w:trHeight w:val="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Конто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   П   И   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Укупно</w:t>
            </w:r>
          </w:p>
        </w:tc>
      </w:tr>
      <w:tr w:rsidR="00D500E1" w:rsidRPr="00D500E1" w:rsidTr="00D500E1">
        <w:trPr>
          <w:trHeight w:val="56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Администра.-биротехничка школа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Уметничка школа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Музичка  школа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 xml:space="preserve">Tрансфери осталим нивоима власти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3.336.118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5.891.658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3.567.755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109.017.184</w:t>
            </w:r>
          </w:p>
        </w:tc>
      </w:tr>
      <w:tr w:rsidR="00D500E1" w:rsidRPr="00D500E1" w:rsidTr="00D500E1">
        <w:trPr>
          <w:trHeight w:val="28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0E1" w:rsidRPr="00D500E1" w:rsidRDefault="00D500E1" w:rsidP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Текући расходи (413+414+415+416+421+422+423+424+426+482+483)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2.764.918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5.120.614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3.506.463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92.718.560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291.452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483.832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61.292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4.789.399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Зграде и грађевински објеката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7.242.366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Машине и опрема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279.748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287.212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4.266.859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Накнаде у натури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689.690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386.017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306.890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12.064.541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413151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Превоз на посао и са посла (маркице)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689.690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386.017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306.890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12.064.541</w:t>
            </w:r>
          </w:p>
        </w:tc>
      </w:tr>
      <w:tr w:rsidR="00D500E1" w:rsidRPr="00D500E1" w:rsidTr="00D500E1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29.750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65.501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4143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29.750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65.501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4.228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4.228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103.155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4161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Јубиларне награде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103.155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Стални трошкови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1.768.138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4.441.966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2.733.376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71.184.938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372.000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267.000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6.841.319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4212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 xml:space="preserve">Енергетске услуге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1.202.915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3.901.197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2.322.768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58.159.393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електрична енергија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76.116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227.778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43.091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6.300.133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угаљ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296.727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дрва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30.320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лож уље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1.034.705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7.023.429</w:t>
            </w:r>
          </w:p>
        </w:tc>
      </w:tr>
      <w:tr w:rsidR="00D500E1" w:rsidRPr="00D500E1" w:rsidTr="00394F76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421225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централно грејање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92.094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3.673.419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2.279.677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44.508.784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4213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Комуналне услуге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64.737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133.789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49.510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color w:val="0070C0"/>
                <w:sz w:val="18"/>
                <w:szCs w:val="18"/>
              </w:rPr>
            </w:pPr>
            <w:r w:rsidRPr="00D500E1">
              <w:rPr>
                <w:color w:val="0070C0"/>
                <w:sz w:val="18"/>
                <w:szCs w:val="18"/>
              </w:rPr>
              <w:t>3.691.175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Водовод и канализација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43.050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115.556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36.356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2.960.734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 - Одвоз отпада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18.187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14.969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5.987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544.378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421391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7B5C89" w:rsidRDefault="00D500E1" w:rsidP="007B5C89">
            <w:pPr>
              <w:rPr>
                <w:sz w:val="18"/>
                <w:szCs w:val="18"/>
                <w:lang w:val="sr-Cyrl-CS"/>
              </w:rPr>
            </w:pPr>
            <w:r w:rsidRPr="00D500E1">
              <w:rPr>
                <w:sz w:val="18"/>
                <w:szCs w:val="18"/>
              </w:rPr>
              <w:t xml:space="preserve"> - Допринос за коришћење градског земљишта и сл</w:t>
            </w:r>
            <w:r w:rsidR="007B5C89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3.500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3.264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7.167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186.063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98.875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90.088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75.277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1.928.408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4215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29.611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16.892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18.821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564.643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Трошкови путовања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50.770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11.714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625.843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4221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Пословна путовања у земљи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11.714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601.123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Превоз ученика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24.720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Услуге по уговору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50.064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93.280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95.300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1.109.710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423200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12.048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43.280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24.800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203.529</w:t>
            </w:r>
          </w:p>
        </w:tc>
      </w:tr>
      <w:tr w:rsidR="00D500E1" w:rsidRPr="00D500E1" w:rsidTr="007B5C89">
        <w:trPr>
          <w:trHeight w:val="7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423300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38.016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690.466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423400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3.700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423521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Правно заступање пред домаћим судовима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70.500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134.250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423900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77.765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50.400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27.900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54.000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829.340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424311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Здравствена заштита по уговору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37.400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424331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јавног здравства - инспекција и анализа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6.800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424611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Услуге очувања животне средине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29.540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424911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27.900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755.600</w:t>
            </w:r>
          </w:p>
        </w:tc>
      </w:tr>
      <w:tr w:rsidR="00D500E1" w:rsidRPr="00D500E1" w:rsidTr="007B5C89">
        <w:trPr>
          <w:trHeight w:val="10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Материјал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155.856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159.737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221.190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6.332.754</w:t>
            </w:r>
          </w:p>
        </w:tc>
      </w:tr>
      <w:tr w:rsidR="00D500E1" w:rsidRPr="00D500E1" w:rsidTr="007B5C89">
        <w:trPr>
          <w:trHeight w:val="1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426100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47.390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84.160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2.425.636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426300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образовање запослених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25.000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1.309.999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426600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образовање, културу и спорт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18.356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52.203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47.030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1.043.131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426800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Материјал за домаћинство и угоститељство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62.500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30.144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1.552.735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426919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Остали материјали за посебне намене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1.253</w:t>
            </w:r>
          </w:p>
        </w:tc>
      </w:tr>
      <w:tr w:rsidR="00D500E1" w:rsidRPr="00D500E1" w:rsidTr="007B5C89">
        <w:trPr>
          <w:trHeight w:val="8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65.957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159.697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482211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Републичке таксе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4.400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482251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Судске таксе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65.957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155.297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500E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238.853</w:t>
            </w:r>
          </w:p>
        </w:tc>
      </w:tr>
      <w:tr w:rsidR="00D500E1" w:rsidRPr="00D500E1" w:rsidTr="007B5C8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483111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238.853</w:t>
            </w:r>
          </w:p>
        </w:tc>
      </w:tr>
      <w:tr w:rsidR="00D500E1" w:rsidRPr="00D500E1" w:rsidTr="00E01030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sz w:val="18"/>
                <w:szCs w:val="18"/>
              </w:rPr>
            </w:pPr>
            <w:r w:rsidRPr="00D500E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center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Област средњег образовања (поз. 138)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3.336.118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5.891.658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3.567.755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00E1" w:rsidRPr="00D500E1" w:rsidRDefault="00D500E1">
            <w:pPr>
              <w:jc w:val="right"/>
              <w:rPr>
                <w:b/>
                <w:bCs/>
                <w:sz w:val="18"/>
                <w:szCs w:val="18"/>
              </w:rPr>
            </w:pPr>
            <w:r w:rsidRPr="00D500E1">
              <w:rPr>
                <w:b/>
                <w:bCs/>
                <w:sz w:val="18"/>
                <w:szCs w:val="18"/>
              </w:rPr>
              <w:t>109.017.184</w:t>
            </w:r>
          </w:p>
        </w:tc>
      </w:tr>
    </w:tbl>
    <w:p w:rsidR="00630184" w:rsidRDefault="00630184" w:rsidP="00DF6D3D">
      <w:pPr>
        <w:rPr>
          <w:sz w:val="28"/>
          <w:szCs w:val="28"/>
        </w:rPr>
      </w:pPr>
    </w:p>
    <w:p w:rsidR="00B15BB6" w:rsidRDefault="00561441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3.</w:t>
      </w:r>
      <w:r w:rsidR="00A60978">
        <w:rPr>
          <w:b/>
          <w:sz w:val="28"/>
          <w:szCs w:val="28"/>
          <w:lang w:val="sr-Cyrl-CS"/>
        </w:rPr>
        <w:t>4</w:t>
      </w:r>
      <w:r>
        <w:rPr>
          <w:b/>
          <w:sz w:val="28"/>
          <w:szCs w:val="28"/>
          <w:lang w:val="sr-Cyrl-CS"/>
        </w:rPr>
        <w:t>.8</w:t>
      </w:r>
      <w:r w:rsidR="00B15BB6" w:rsidRPr="004E779C">
        <w:rPr>
          <w:b/>
          <w:sz w:val="28"/>
          <w:szCs w:val="28"/>
          <w:lang w:val="sr-Cyrl-CS"/>
        </w:rPr>
        <w:t xml:space="preserve"> – ОСТАЛЕ ОБЛАСТИ У ОБРАЗОВАЊУ</w:t>
      </w:r>
    </w:p>
    <w:p w:rsidR="00132910" w:rsidRDefault="00132910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132910" w:rsidRDefault="00132910" w:rsidP="00132910">
      <w:pPr>
        <w:jc w:val="both"/>
        <w:outlineLvl w:val="0"/>
        <w:rPr>
          <w:b/>
          <w:bCs/>
          <w:sz w:val="28"/>
          <w:szCs w:val="28"/>
          <w:lang w:val="sr-Cyrl-CS"/>
        </w:rPr>
      </w:pPr>
      <w:r w:rsidRPr="00CB50DD">
        <w:rPr>
          <w:b/>
          <w:bCs/>
          <w:sz w:val="28"/>
          <w:szCs w:val="28"/>
        </w:rPr>
        <w:t xml:space="preserve">Преглед извршених расхода </w:t>
      </w:r>
      <w:r>
        <w:rPr>
          <w:b/>
          <w:bCs/>
          <w:sz w:val="28"/>
          <w:szCs w:val="28"/>
          <w:lang w:val="sr-Cyrl-CS"/>
        </w:rPr>
        <w:t>по економској класификацији</w:t>
      </w:r>
    </w:p>
    <w:p w:rsidR="00274523" w:rsidRDefault="00274523" w:rsidP="00132910">
      <w:pPr>
        <w:jc w:val="both"/>
        <w:outlineLvl w:val="0"/>
        <w:rPr>
          <w:b/>
          <w:bCs/>
          <w:sz w:val="28"/>
          <w:szCs w:val="28"/>
          <w:lang w:val="sr-Cyrl-CS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4800"/>
        <w:gridCol w:w="1560"/>
        <w:gridCol w:w="1360"/>
        <w:gridCol w:w="860"/>
      </w:tblGrid>
      <w:tr w:rsidR="002835B6" w:rsidRPr="00C00BB3" w:rsidTr="00C00BB3">
        <w:trPr>
          <w:trHeight w:val="45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% извршења (5:4)</w:t>
            </w:r>
          </w:p>
        </w:tc>
      </w:tr>
      <w:tr w:rsidR="002835B6" w:rsidRPr="00C00BB3" w:rsidTr="00C00BB3">
        <w:trPr>
          <w:trHeight w:val="585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</w:p>
        </w:tc>
      </w:tr>
      <w:tr w:rsidR="002835B6" w:rsidRPr="00C00BB3" w:rsidTr="00C00B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6</w:t>
            </w:r>
          </w:p>
        </w:tc>
      </w:tr>
      <w:tr w:rsidR="002835B6" w:rsidRPr="00C00BB3" w:rsidTr="00C00BB3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00BB3">
              <w:rPr>
                <w:b/>
                <w:bCs/>
                <w:i/>
                <w:iCs/>
                <w:sz w:val="22"/>
                <w:szCs w:val="22"/>
              </w:rPr>
              <w:t>Образовање које није дефинисано нивоом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</w:tr>
      <w:tr w:rsidR="002835B6" w:rsidRPr="00C00BB3" w:rsidTr="00C00BB3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jc w:val="center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8.300.000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4.428.154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53,35</w:t>
            </w:r>
          </w:p>
        </w:tc>
      </w:tr>
      <w:tr w:rsidR="002835B6" w:rsidRPr="00C00BB3" w:rsidTr="00C00BB3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</w:tr>
      <w:tr w:rsidR="002835B6" w:rsidRPr="00C00BB3" w:rsidTr="00C00BB3">
        <w:trPr>
          <w:trHeight w:val="2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4631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 xml:space="preserve"> - трошкове путовања ученика по одлуци и закону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7.100.000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4.231.174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59,59</w:t>
            </w:r>
          </w:p>
        </w:tc>
      </w:tr>
      <w:tr w:rsidR="002835B6" w:rsidRPr="00C00BB3" w:rsidTr="00C00BB3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4631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200.000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196.980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98,49</w:t>
            </w:r>
          </w:p>
        </w:tc>
      </w:tr>
      <w:tr w:rsidR="002835B6" w:rsidRPr="00C00BB3" w:rsidTr="00C00BB3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4631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0,00</w:t>
            </w:r>
          </w:p>
        </w:tc>
      </w:tr>
      <w:tr w:rsidR="002835B6" w:rsidRPr="00C00BB3" w:rsidTr="00C00BB3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4720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20.712.000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82,85</w:t>
            </w:r>
          </w:p>
        </w:tc>
      </w:tr>
      <w:tr w:rsidR="002835B6" w:rsidRPr="00C00BB3" w:rsidTr="00C00BB3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</w:tr>
      <w:tr w:rsidR="002835B6" w:rsidRPr="00C00BB3" w:rsidTr="00C00BB3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4727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Накнада из буџета за образовање, културу, науку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20.262.000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</w:tr>
      <w:tr w:rsidR="002835B6" w:rsidRPr="00C00BB3" w:rsidTr="00C00BB3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4729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Остале накнаде из буџета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450.000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</w:tr>
      <w:tr w:rsidR="002835B6" w:rsidRPr="00C00BB3" w:rsidTr="00C00B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C00BB3" w:rsidRDefault="002835B6">
            <w:pPr>
              <w:jc w:val="center"/>
              <w:rPr>
                <w:sz w:val="22"/>
                <w:szCs w:val="22"/>
              </w:rPr>
            </w:pPr>
            <w:r w:rsidRPr="00C00BB3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B6" w:rsidRPr="00C00BB3" w:rsidRDefault="002835B6">
            <w:pPr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Укупно за функцију 950: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33.300.000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25.140.154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B6" w:rsidRPr="00C00BB3" w:rsidRDefault="002835B6">
            <w:pPr>
              <w:jc w:val="right"/>
              <w:rPr>
                <w:b/>
                <w:bCs/>
                <w:sz w:val="22"/>
                <w:szCs w:val="22"/>
              </w:rPr>
            </w:pPr>
            <w:r w:rsidRPr="00C00BB3">
              <w:rPr>
                <w:b/>
                <w:bCs/>
                <w:sz w:val="22"/>
                <w:szCs w:val="22"/>
              </w:rPr>
              <w:t>75,50</w:t>
            </w:r>
          </w:p>
        </w:tc>
      </w:tr>
    </w:tbl>
    <w:p w:rsidR="00794F70" w:rsidRPr="00794F70" w:rsidRDefault="00794F70" w:rsidP="00132910">
      <w:pPr>
        <w:jc w:val="both"/>
        <w:outlineLvl w:val="0"/>
        <w:rPr>
          <w:b/>
          <w:bCs/>
          <w:sz w:val="28"/>
          <w:szCs w:val="28"/>
        </w:rPr>
      </w:pPr>
    </w:p>
    <w:p w:rsidR="00C00BB3" w:rsidRPr="004E779C" w:rsidRDefault="001E1EE9" w:rsidP="00C00BB3">
      <w:pPr>
        <w:jc w:val="both"/>
        <w:rPr>
          <w:sz w:val="28"/>
          <w:szCs w:val="28"/>
          <w:lang w:val="sr-Cyrl-CS"/>
        </w:rPr>
      </w:pPr>
      <w:r w:rsidRPr="00E71DF0">
        <w:rPr>
          <w:lang w:val="sr-Cyrl-CS"/>
        </w:rPr>
        <w:tab/>
      </w:r>
      <w:r w:rsidR="00C00BB3">
        <w:rPr>
          <w:sz w:val="28"/>
          <w:szCs w:val="28"/>
          <w:lang w:val="sr-Cyrl-CS"/>
        </w:rPr>
        <w:t xml:space="preserve">За област </w:t>
      </w:r>
      <w:r w:rsidR="00C00BB3" w:rsidRPr="005A7841">
        <w:rPr>
          <w:sz w:val="28"/>
          <w:szCs w:val="28"/>
          <w:lang w:val="sr-Cyrl-CS"/>
        </w:rPr>
        <w:t>Образовање које није дефинисано нивоом</w:t>
      </w:r>
      <w:r w:rsidR="00C00BB3">
        <w:rPr>
          <w:sz w:val="28"/>
          <w:szCs w:val="28"/>
          <w:lang w:val="sr-Cyrl-CS"/>
        </w:rPr>
        <w:t xml:space="preserve"> утрошена су средства буџета града у износу од  25.140.154</w:t>
      </w:r>
      <w:r w:rsidR="00C00BB3">
        <w:rPr>
          <w:sz w:val="28"/>
          <w:szCs w:val="28"/>
        </w:rPr>
        <w:t xml:space="preserve"> </w:t>
      </w:r>
      <w:r w:rsidR="00C00BB3">
        <w:rPr>
          <w:sz w:val="28"/>
          <w:szCs w:val="28"/>
          <w:lang w:val="sr-Cyrl-CS"/>
        </w:rPr>
        <w:t>динара,</w:t>
      </w:r>
      <w:r w:rsidR="00C00BB3" w:rsidRPr="004E779C">
        <w:rPr>
          <w:sz w:val="28"/>
          <w:szCs w:val="28"/>
          <w:lang w:val="sr-Cyrl-CS"/>
        </w:rPr>
        <w:t xml:space="preserve"> што је </w:t>
      </w:r>
      <w:r w:rsidR="00C00BB3">
        <w:rPr>
          <w:sz w:val="28"/>
          <w:szCs w:val="28"/>
          <w:lang w:val="sr-Cyrl-CS"/>
        </w:rPr>
        <w:t>75,50</w:t>
      </w:r>
      <w:r w:rsidR="00C00BB3" w:rsidRPr="004E779C">
        <w:rPr>
          <w:sz w:val="28"/>
          <w:szCs w:val="28"/>
          <w:lang w:val="sr-Cyrl-CS"/>
        </w:rPr>
        <w:t xml:space="preserve">% у односу на план за </w:t>
      </w:r>
      <w:r w:rsidR="00C00BB3">
        <w:rPr>
          <w:sz w:val="28"/>
          <w:szCs w:val="28"/>
          <w:lang w:val="sr-Cyrl-CS"/>
        </w:rPr>
        <w:t xml:space="preserve"> </w:t>
      </w:r>
      <w:r w:rsidR="00C00BB3" w:rsidRPr="004E779C">
        <w:rPr>
          <w:sz w:val="28"/>
          <w:szCs w:val="28"/>
          <w:lang w:val="sr-Cyrl-CS"/>
        </w:rPr>
        <w:t>20</w:t>
      </w:r>
      <w:r w:rsidR="00C00BB3">
        <w:rPr>
          <w:sz w:val="28"/>
          <w:szCs w:val="28"/>
        </w:rPr>
        <w:t>1</w:t>
      </w:r>
      <w:r w:rsidR="00C00BB3">
        <w:rPr>
          <w:sz w:val="28"/>
          <w:szCs w:val="28"/>
          <w:lang w:val="sr-Cyrl-CS"/>
        </w:rPr>
        <w:t>3</w:t>
      </w:r>
      <w:r w:rsidR="00C00BB3" w:rsidRPr="004E779C">
        <w:rPr>
          <w:sz w:val="28"/>
          <w:szCs w:val="28"/>
          <w:lang w:val="sr-Cyrl-CS"/>
        </w:rPr>
        <w:t xml:space="preserve">. годину. 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Средства су утрошена за подстицај развоја талентованих ученика и студената, а у складу са Законом о основама система образовања и васпитања, Одлуком</w:t>
      </w:r>
      <w:r w:rsidRPr="00377E35">
        <w:rPr>
          <w:sz w:val="28"/>
          <w:szCs w:val="28"/>
          <w:lang w:val="sr-Cyrl-CS"/>
        </w:rPr>
        <w:t xml:space="preserve"> о подстицају развоја талентованих</w:t>
      </w:r>
      <w:r>
        <w:rPr>
          <w:sz w:val="28"/>
          <w:szCs w:val="28"/>
          <w:lang w:val="sr-Cyrl-CS"/>
        </w:rPr>
        <w:t xml:space="preserve"> ученика и студената и Одлуком о јавним признањима Града Ниша.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 w:rsidRPr="00377E3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   - За тро</w:t>
      </w:r>
      <w:r w:rsidR="00160C9E">
        <w:rPr>
          <w:sz w:val="28"/>
          <w:szCs w:val="28"/>
          <w:lang w:val="sr-Cyrl-CS"/>
        </w:rPr>
        <w:t>шкове путовања ученика (трошкови</w:t>
      </w:r>
      <w:r>
        <w:rPr>
          <w:sz w:val="28"/>
          <w:szCs w:val="28"/>
          <w:lang w:val="sr-Cyrl-CS"/>
        </w:rPr>
        <w:t xml:space="preserve"> превоза ученика на такмичењима, трошков</w:t>
      </w:r>
      <w:r w:rsidR="00160C9E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 xml:space="preserve"> смештаја и исхране ученика на такмичењима, трошков</w:t>
      </w:r>
      <w:r w:rsidR="00160C9E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 xml:space="preserve"> котизације за такмичења), утрошена су средства у износу од  4.231.174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динара,    </w:t>
      </w:r>
    </w:p>
    <w:p w:rsidR="00C00BB3" w:rsidRDefault="00C00BB3" w:rsidP="00C00BB3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 xml:space="preserve">         - За суфинансирање манифестација и пројеката у организацији основних и средњих школа, утрошено је  196.980 динара.</w:t>
      </w:r>
      <w:r w:rsidRPr="004E779C">
        <w:rPr>
          <w:sz w:val="28"/>
          <w:szCs w:val="28"/>
          <w:lang w:val="sr-Cyrl-CS"/>
        </w:rPr>
        <w:tab/>
      </w:r>
      <w:r w:rsidRPr="004E779C">
        <w:rPr>
          <w:sz w:val="28"/>
          <w:szCs w:val="28"/>
          <w:lang w:val="sr-Cyrl-CS"/>
        </w:rPr>
        <w:tab/>
      </w:r>
      <w:r w:rsidRPr="00E71DF0">
        <w:rPr>
          <w:lang w:val="sr-Cyrl-CS"/>
        </w:rPr>
        <w:tab/>
      </w:r>
    </w:p>
    <w:p w:rsidR="00B27A11" w:rsidRDefault="00C00BB3" w:rsidP="00C00BB3">
      <w:pPr>
        <w:jc w:val="both"/>
      </w:pPr>
      <w:r>
        <w:rPr>
          <w:sz w:val="28"/>
          <w:szCs w:val="28"/>
          <w:lang w:val="sr-Cyrl-CS"/>
        </w:rPr>
        <w:t xml:space="preserve">         -  За стипендирање талентованих ученика и студената и награђивање талентованих ученика који су освојили једно од прва три места на републичким и међународним такмичењи</w:t>
      </w:r>
      <w:r w:rsidR="00160C9E">
        <w:rPr>
          <w:sz w:val="28"/>
          <w:szCs w:val="28"/>
          <w:lang w:val="sr-Cyrl-CS"/>
        </w:rPr>
        <w:t xml:space="preserve">ма, затим за новчане накнаде и </w:t>
      </w:r>
      <w:r>
        <w:rPr>
          <w:sz w:val="28"/>
          <w:szCs w:val="28"/>
          <w:lang w:val="sr-Cyrl-CS"/>
        </w:rPr>
        <w:t xml:space="preserve">награде најбољим студентима, утрошена су средства у износу од  20.712.000 динара. </w:t>
      </w:r>
      <w:r w:rsidR="0017281F" w:rsidRPr="00E71DF0">
        <w:rPr>
          <w:lang w:val="sr-Cyrl-CS"/>
        </w:rPr>
        <w:tab/>
      </w:r>
    </w:p>
    <w:p w:rsidR="00084605" w:rsidRPr="00084605" w:rsidRDefault="00084605" w:rsidP="00C00BB3">
      <w:pPr>
        <w:jc w:val="both"/>
      </w:pPr>
    </w:p>
    <w:p w:rsidR="00B15BB6" w:rsidRDefault="00B15BB6" w:rsidP="00185C2B">
      <w:pPr>
        <w:jc w:val="both"/>
        <w:outlineLvl w:val="0"/>
        <w:rPr>
          <w:b/>
          <w:sz w:val="28"/>
          <w:szCs w:val="28"/>
          <w:lang w:val="sr-Cyrl-CS"/>
        </w:rPr>
      </w:pPr>
      <w:r w:rsidRPr="00AE6CAC">
        <w:rPr>
          <w:b/>
          <w:sz w:val="28"/>
          <w:szCs w:val="28"/>
          <w:lang w:val="sr-Cyrl-CS"/>
        </w:rPr>
        <w:lastRenderedPageBreak/>
        <w:t>3.</w:t>
      </w:r>
      <w:r w:rsidR="007A137F">
        <w:rPr>
          <w:b/>
          <w:sz w:val="28"/>
          <w:szCs w:val="28"/>
          <w:lang w:val="sr-Cyrl-CS"/>
        </w:rPr>
        <w:t>4</w:t>
      </w:r>
      <w:r w:rsidRPr="00AE6CAC">
        <w:rPr>
          <w:b/>
          <w:sz w:val="28"/>
          <w:szCs w:val="28"/>
          <w:lang w:val="sr-Cyrl-CS"/>
        </w:rPr>
        <w:t>.</w:t>
      </w:r>
      <w:r w:rsidR="00561441">
        <w:rPr>
          <w:b/>
          <w:sz w:val="28"/>
          <w:szCs w:val="28"/>
          <w:lang w:val="sr-Cyrl-CS"/>
        </w:rPr>
        <w:t>9</w:t>
      </w:r>
      <w:r w:rsidRPr="00AE6CAC">
        <w:rPr>
          <w:b/>
          <w:sz w:val="28"/>
          <w:szCs w:val="28"/>
          <w:lang w:val="sr-Cyrl-CS"/>
        </w:rPr>
        <w:t xml:space="preserve"> – ОБЛАСТ ПОМОЋНЕ УСЛУГЕ У ОБРАЗОВАЊУ</w:t>
      </w:r>
    </w:p>
    <w:p w:rsidR="00CB50DD" w:rsidRDefault="00CB50DD" w:rsidP="00185C2B">
      <w:pPr>
        <w:jc w:val="both"/>
        <w:outlineLvl w:val="0"/>
        <w:rPr>
          <w:b/>
          <w:sz w:val="28"/>
          <w:szCs w:val="28"/>
          <w:lang w:val="sr-Cyrl-CS"/>
        </w:rPr>
      </w:pPr>
    </w:p>
    <w:p w:rsidR="007A137F" w:rsidRDefault="007A137F" w:rsidP="00185C2B">
      <w:pPr>
        <w:jc w:val="both"/>
        <w:outlineLvl w:val="0"/>
        <w:rPr>
          <w:b/>
          <w:bCs/>
          <w:sz w:val="28"/>
          <w:szCs w:val="28"/>
        </w:rPr>
      </w:pPr>
      <w:bookmarkStart w:id="1" w:name="RANGE!A1:D49"/>
      <w:r w:rsidRPr="00CB50DD">
        <w:rPr>
          <w:b/>
          <w:bCs/>
          <w:sz w:val="28"/>
          <w:szCs w:val="28"/>
        </w:rPr>
        <w:t xml:space="preserve">Преглед извршених расхода </w:t>
      </w:r>
      <w:bookmarkEnd w:id="1"/>
      <w:r w:rsidR="00F71D51">
        <w:rPr>
          <w:b/>
          <w:bCs/>
          <w:sz w:val="28"/>
          <w:szCs w:val="28"/>
          <w:lang w:val="sr-Cyrl-CS"/>
        </w:rPr>
        <w:t>по економској класификацији</w:t>
      </w:r>
    </w:p>
    <w:p w:rsidR="008065D6" w:rsidRDefault="008065D6" w:rsidP="00185C2B">
      <w:pPr>
        <w:jc w:val="both"/>
        <w:outlineLvl w:val="0"/>
        <w:rPr>
          <w:b/>
          <w:bCs/>
          <w:sz w:val="28"/>
          <w:szCs w:val="28"/>
        </w:rPr>
      </w:pPr>
    </w:p>
    <w:p w:rsidR="008065D6" w:rsidRPr="008065D6" w:rsidRDefault="008065D6" w:rsidP="00185C2B">
      <w:pPr>
        <w:jc w:val="both"/>
        <w:outlineLvl w:val="0"/>
        <w:rPr>
          <w:b/>
          <w:bCs/>
          <w:sz w:val="28"/>
          <w:szCs w:val="28"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213"/>
        <w:gridCol w:w="1560"/>
        <w:gridCol w:w="1360"/>
        <w:gridCol w:w="860"/>
      </w:tblGrid>
      <w:tr w:rsidR="008065D6" w:rsidRPr="008065D6" w:rsidTr="008065D6">
        <w:trPr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Екон. клас.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% извршења (5:4)</w:t>
            </w:r>
          </w:p>
        </w:tc>
      </w:tr>
      <w:tr w:rsidR="008065D6" w:rsidRPr="008065D6" w:rsidTr="008065D6">
        <w:trPr>
          <w:trHeight w:val="93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6</w:t>
            </w:r>
          </w:p>
        </w:tc>
      </w:tr>
      <w:tr w:rsidR="008065D6" w:rsidRPr="008065D6" w:rsidTr="008065D6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65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65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065D6">
              <w:rPr>
                <w:b/>
                <w:bCs/>
                <w:i/>
                <w:iCs/>
                <w:sz w:val="22"/>
                <w:szCs w:val="22"/>
              </w:rPr>
              <w:t xml:space="preserve">Помоћне услуге у образовању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27.275.000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27.275.000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4111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27.275.000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4.883.000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4.881.645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99,97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2.999.670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1.677.662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4123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204.313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 xml:space="preserve">Социјална давања запосленима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264.000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195.495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74,05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4143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195.495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3.688.000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1.242.985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33,70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173.724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890.462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12.184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153.847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12.768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660.000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660.000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8065D6" w:rsidRPr="008065D6" w:rsidTr="008065D6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4249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660.000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126.143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25,23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4261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17.694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4263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16.500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4266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Материјал за образовање,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33.416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4268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58.533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2.269.249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98,66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4831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2.269.249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143.940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28,79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5122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90.940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5126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53.000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jc w:val="center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5D6" w:rsidRPr="008065D6" w:rsidTr="008065D6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D6" w:rsidRPr="008065D6" w:rsidRDefault="008065D6">
            <w:pPr>
              <w:jc w:val="center"/>
              <w:rPr>
                <w:sz w:val="22"/>
                <w:szCs w:val="22"/>
              </w:rPr>
            </w:pPr>
            <w:r w:rsidRPr="008065D6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D6" w:rsidRPr="008065D6" w:rsidRDefault="008065D6">
            <w:pPr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Укупно за функцију 960: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42.122.000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36.794.457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D6" w:rsidRPr="008065D6" w:rsidRDefault="008065D6">
            <w:pPr>
              <w:jc w:val="right"/>
              <w:rPr>
                <w:b/>
                <w:bCs/>
                <w:sz w:val="22"/>
                <w:szCs w:val="22"/>
              </w:rPr>
            </w:pPr>
            <w:r w:rsidRPr="008065D6">
              <w:rPr>
                <w:b/>
                <w:bCs/>
                <w:sz w:val="22"/>
                <w:szCs w:val="22"/>
              </w:rPr>
              <w:t>87,35</w:t>
            </w:r>
          </w:p>
        </w:tc>
      </w:tr>
    </w:tbl>
    <w:p w:rsidR="00320FDE" w:rsidRDefault="00320FDE" w:rsidP="00185C2B">
      <w:pPr>
        <w:jc w:val="both"/>
        <w:outlineLvl w:val="0"/>
        <w:rPr>
          <w:b/>
          <w:bCs/>
          <w:sz w:val="28"/>
          <w:szCs w:val="28"/>
        </w:rPr>
      </w:pPr>
    </w:p>
    <w:p w:rsidR="00320FDE" w:rsidRPr="00320FDE" w:rsidRDefault="00320FDE" w:rsidP="00185C2B">
      <w:pPr>
        <w:jc w:val="both"/>
        <w:outlineLvl w:val="0"/>
        <w:rPr>
          <w:b/>
          <w:bCs/>
          <w:sz w:val="28"/>
          <w:szCs w:val="28"/>
        </w:rPr>
      </w:pPr>
    </w:p>
    <w:p w:rsidR="00C00BB3" w:rsidRDefault="0055624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 w:rsidR="00C00BB3">
        <w:rPr>
          <w:sz w:val="28"/>
          <w:szCs w:val="28"/>
          <w:lang w:val="sr-Cyrl-CS"/>
        </w:rPr>
        <w:t xml:space="preserve">За </w:t>
      </w:r>
      <w:r w:rsidR="00C00BB3" w:rsidRPr="005A7841">
        <w:rPr>
          <w:sz w:val="28"/>
          <w:szCs w:val="28"/>
          <w:lang w:val="sr-Cyrl-CS"/>
        </w:rPr>
        <w:t>помоћне услуге у образовању</w:t>
      </w:r>
      <w:r w:rsidR="00C00BB3" w:rsidRPr="00AE6CAC">
        <w:rPr>
          <w:b/>
          <w:sz w:val="28"/>
          <w:szCs w:val="28"/>
          <w:lang w:val="sr-Cyrl-CS"/>
        </w:rPr>
        <w:t xml:space="preserve"> </w:t>
      </w:r>
      <w:r w:rsidR="00C00BB3">
        <w:rPr>
          <w:sz w:val="28"/>
          <w:szCs w:val="28"/>
          <w:lang w:val="sr-Cyrl-CS"/>
        </w:rPr>
        <w:t>утрошена су средства у износу од  36.794.457 динара, што је 87,3</w:t>
      </w:r>
      <w:r w:rsidR="00C00BB3">
        <w:rPr>
          <w:sz w:val="28"/>
          <w:szCs w:val="28"/>
        </w:rPr>
        <w:t>5</w:t>
      </w:r>
      <w:r w:rsidR="00C00BB3" w:rsidRPr="00AE6CAC">
        <w:rPr>
          <w:sz w:val="28"/>
          <w:szCs w:val="28"/>
          <w:lang w:val="sr-Cyrl-CS"/>
        </w:rPr>
        <w:t xml:space="preserve">% </w:t>
      </w:r>
      <w:r w:rsidR="00C00BB3">
        <w:rPr>
          <w:sz w:val="28"/>
          <w:szCs w:val="28"/>
          <w:lang w:val="sr-Cyrl-CS"/>
        </w:rPr>
        <w:t xml:space="preserve"> </w:t>
      </w:r>
      <w:r w:rsidR="00C00BB3" w:rsidRPr="00AE6CAC">
        <w:rPr>
          <w:sz w:val="28"/>
          <w:szCs w:val="28"/>
          <w:lang w:val="sr-Cyrl-CS"/>
        </w:rPr>
        <w:t>у односу на план за 20</w:t>
      </w:r>
      <w:r w:rsidR="00C00BB3">
        <w:rPr>
          <w:sz w:val="28"/>
          <w:szCs w:val="28"/>
        </w:rPr>
        <w:t>1</w:t>
      </w:r>
      <w:r w:rsidR="00C00BB3">
        <w:rPr>
          <w:sz w:val="28"/>
          <w:szCs w:val="28"/>
          <w:lang w:val="sr-Cyrl-CS"/>
        </w:rPr>
        <w:t>3</w:t>
      </w:r>
      <w:r w:rsidR="00C00BB3" w:rsidRPr="00AE6CAC">
        <w:rPr>
          <w:sz w:val="28"/>
          <w:szCs w:val="28"/>
          <w:lang w:val="sr-Cyrl-CS"/>
        </w:rPr>
        <w:t xml:space="preserve">. </w:t>
      </w:r>
      <w:r w:rsidR="00C00BB3">
        <w:rPr>
          <w:sz w:val="28"/>
          <w:szCs w:val="28"/>
          <w:lang w:val="sr-Cyrl-CS"/>
        </w:rPr>
        <w:t>г</w:t>
      </w:r>
      <w:r w:rsidR="00C00BB3" w:rsidRPr="00AE6CAC">
        <w:rPr>
          <w:sz w:val="28"/>
          <w:szCs w:val="28"/>
          <w:lang w:val="sr-Cyrl-CS"/>
        </w:rPr>
        <w:t>одину</w:t>
      </w:r>
      <w:r w:rsidR="00C00BB3">
        <w:rPr>
          <w:sz w:val="28"/>
          <w:szCs w:val="28"/>
          <w:lang w:val="sr-Cyrl-CS"/>
        </w:rPr>
        <w:t xml:space="preserve">.  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Средства су коришћена за финансирање </w:t>
      </w:r>
      <w:r w:rsidRPr="005A7841">
        <w:rPr>
          <w:b/>
          <w:sz w:val="28"/>
          <w:szCs w:val="28"/>
          <w:lang w:val="sr-Cyrl-CS"/>
        </w:rPr>
        <w:t>Установе „Дечији центар“ Ниш</w:t>
      </w:r>
      <w:r>
        <w:rPr>
          <w:sz w:val="28"/>
          <w:szCs w:val="28"/>
          <w:lang w:val="sr-Cyrl-CS"/>
        </w:rPr>
        <w:t xml:space="preserve"> и то за следеће намене: з</w:t>
      </w:r>
      <w:r w:rsidRPr="00AE6CAC">
        <w:rPr>
          <w:sz w:val="28"/>
          <w:szCs w:val="28"/>
          <w:lang w:val="sr-Cyrl-CS"/>
        </w:rPr>
        <w:t xml:space="preserve">а плате </w:t>
      </w:r>
      <w:r>
        <w:rPr>
          <w:sz w:val="28"/>
          <w:szCs w:val="28"/>
          <w:lang w:val="sr-Cyrl-CS"/>
        </w:rPr>
        <w:t>запослених</w:t>
      </w:r>
      <w:r w:rsidRPr="00610F6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утрошено је  32.156.645 динара, за отпремнин</w:t>
      </w:r>
      <w:r w:rsidR="002E1D65">
        <w:rPr>
          <w:sz w:val="28"/>
          <w:szCs w:val="28"/>
          <w:lang w:val="sr-Cyrl-CS"/>
        </w:rPr>
        <w:t>у приликом одласка у пензију</w:t>
      </w:r>
      <w:r>
        <w:rPr>
          <w:sz w:val="28"/>
          <w:szCs w:val="28"/>
          <w:lang w:val="sr-Cyrl-CS"/>
        </w:rPr>
        <w:t xml:space="preserve"> утрошено је  195.495 динара,</w:t>
      </w:r>
      <w:r w:rsidRPr="00AE6CAC">
        <w:rPr>
          <w:sz w:val="28"/>
          <w:szCs w:val="28"/>
          <w:lang w:val="sr-Cyrl-CS"/>
        </w:rPr>
        <w:t xml:space="preserve"> за</w:t>
      </w:r>
      <w:r>
        <w:rPr>
          <w:sz w:val="28"/>
          <w:szCs w:val="28"/>
          <w:lang w:val="sr-Cyrl-CS"/>
        </w:rPr>
        <w:t>тим за  тро</w:t>
      </w:r>
      <w:r w:rsidR="00872EAA">
        <w:rPr>
          <w:sz w:val="28"/>
          <w:szCs w:val="28"/>
          <w:lang w:val="sr-Cyrl-CS"/>
        </w:rPr>
        <w:t>шкове платног промета</w:t>
      </w:r>
      <w:r>
        <w:rPr>
          <w:sz w:val="28"/>
          <w:szCs w:val="28"/>
          <w:lang w:val="sr-Cyrl-CS"/>
        </w:rPr>
        <w:t xml:space="preserve"> 173.724 динара, за енергетске услуге 890.462 динара, за комуналне услуге 12.184 динара, за услуге комуникација 153.847 динара, за трошкове осигурања 12.768 динара</w:t>
      </w:r>
      <w:r w:rsidR="002E1D6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 xml:space="preserve">          </w:t>
      </w:r>
      <w:r w:rsidR="002E1D65">
        <w:rPr>
          <w:sz w:val="28"/>
          <w:szCs w:val="28"/>
          <w:lang w:val="sr-Cyrl-CS"/>
        </w:rPr>
        <w:t>з</w:t>
      </w:r>
      <w:r>
        <w:rPr>
          <w:sz w:val="28"/>
          <w:szCs w:val="28"/>
          <w:lang w:val="sr-Cyrl-CS"/>
        </w:rPr>
        <w:t xml:space="preserve">а  трошкове  материјала  утрошено је 126.143 динара, за новчане казне и пенале по решењу судова утрошено је 2.269.249 динара.  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реализацију сталне градске манифестације - фестивал дечије музике „Мајска песма“ у организацији установе „Дечији центар“, утрошена су средства у износу од  660.000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За потребе установе </w:t>
      </w:r>
      <w:r w:rsidR="002E1D65">
        <w:rPr>
          <w:sz w:val="28"/>
          <w:szCs w:val="28"/>
          <w:lang w:val="sr-Cyrl-CS"/>
        </w:rPr>
        <w:t xml:space="preserve">„Дечији центар“ </w:t>
      </w:r>
      <w:r>
        <w:rPr>
          <w:sz w:val="28"/>
          <w:szCs w:val="28"/>
          <w:lang w:val="sr-Cyrl-CS"/>
        </w:rPr>
        <w:t>набављена је опрема (рачунарска опрема, опрема за образовање) у вредности од 143.940 динара.</w:t>
      </w:r>
    </w:p>
    <w:p w:rsidR="00C00BB3" w:rsidRDefault="00C00BB3" w:rsidP="00C00B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</w:p>
    <w:p w:rsidR="00240746" w:rsidRPr="00240746" w:rsidRDefault="00240746" w:rsidP="00C00BB3">
      <w:pPr>
        <w:jc w:val="both"/>
        <w:rPr>
          <w:b/>
        </w:rPr>
      </w:pPr>
    </w:p>
    <w:p w:rsidR="00934ED4" w:rsidRDefault="00561441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</w:t>
      </w:r>
      <w:r w:rsidR="00A60978">
        <w:rPr>
          <w:b/>
          <w:sz w:val="28"/>
          <w:szCs w:val="28"/>
          <w:lang w:val="sr-Cyrl-CS"/>
        </w:rPr>
        <w:t>4</w:t>
      </w:r>
      <w:r>
        <w:rPr>
          <w:b/>
          <w:sz w:val="28"/>
          <w:szCs w:val="28"/>
          <w:lang w:val="sr-Cyrl-CS"/>
        </w:rPr>
        <w:t>.10</w:t>
      </w:r>
      <w:r w:rsidR="00B15BB6" w:rsidRPr="00934ED4">
        <w:rPr>
          <w:b/>
          <w:sz w:val="28"/>
          <w:szCs w:val="28"/>
          <w:lang w:val="sr-Cyrl-CS"/>
        </w:rPr>
        <w:t xml:space="preserve"> – ОБЛАСТ О</w:t>
      </w:r>
      <w:r w:rsidR="00247947" w:rsidRPr="00934ED4">
        <w:rPr>
          <w:b/>
          <w:sz w:val="28"/>
          <w:szCs w:val="28"/>
          <w:lang w:val="sr-Cyrl-CS"/>
        </w:rPr>
        <w:t>БРАЗОВАЊЕ</w:t>
      </w:r>
      <w:r w:rsidR="00B15BB6" w:rsidRPr="00934ED4">
        <w:rPr>
          <w:b/>
          <w:sz w:val="28"/>
          <w:szCs w:val="28"/>
          <w:lang w:val="sr-Cyrl-CS"/>
        </w:rPr>
        <w:t xml:space="preserve"> НЕКЛАСИФИКОВАНО</w:t>
      </w:r>
    </w:p>
    <w:p w:rsidR="00B15BB6" w:rsidRPr="00934ED4" w:rsidRDefault="00934ED4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  <w:t xml:space="preserve"> </w:t>
      </w:r>
      <w:r w:rsidR="00B15BB6" w:rsidRPr="00934ED4">
        <w:rPr>
          <w:b/>
          <w:sz w:val="28"/>
          <w:szCs w:val="28"/>
          <w:lang w:val="sr-Cyrl-CS"/>
        </w:rPr>
        <w:t xml:space="preserve"> </w:t>
      </w:r>
      <w:r w:rsidR="00526081">
        <w:rPr>
          <w:b/>
          <w:sz w:val="28"/>
          <w:szCs w:val="28"/>
          <w:lang w:val="sr-Cyrl-CS"/>
        </w:rPr>
        <w:t xml:space="preserve">  </w:t>
      </w:r>
      <w:r w:rsidR="00565D53">
        <w:rPr>
          <w:b/>
          <w:sz w:val="28"/>
          <w:szCs w:val="28"/>
        </w:rPr>
        <w:t xml:space="preserve"> </w:t>
      </w:r>
      <w:r w:rsidR="00B15BB6" w:rsidRPr="00934ED4">
        <w:rPr>
          <w:b/>
          <w:sz w:val="28"/>
          <w:szCs w:val="28"/>
          <w:lang w:val="sr-Cyrl-CS"/>
        </w:rPr>
        <w:t>НА ДРУГОМ МЕСТУ</w:t>
      </w:r>
    </w:p>
    <w:p w:rsidR="00971D10" w:rsidRDefault="00971D10" w:rsidP="00971D10">
      <w:pPr>
        <w:ind w:firstLine="1410"/>
        <w:rPr>
          <w:b/>
          <w:lang w:val="sr-Cyrl-CS"/>
        </w:rPr>
      </w:pPr>
    </w:p>
    <w:p w:rsidR="00971D10" w:rsidRDefault="00971D10" w:rsidP="00971D10">
      <w:pPr>
        <w:rPr>
          <w:b/>
          <w:sz w:val="28"/>
          <w:szCs w:val="28"/>
          <w:lang w:val="sr-Cyrl-CS"/>
        </w:rPr>
      </w:pPr>
      <w:r w:rsidRPr="00971D10">
        <w:rPr>
          <w:b/>
          <w:sz w:val="28"/>
          <w:szCs w:val="28"/>
          <w:lang w:val="sr-Cyrl-CS"/>
        </w:rPr>
        <w:t>Преглед извршених расхода по економској класификацији</w:t>
      </w:r>
    </w:p>
    <w:p w:rsidR="00274523" w:rsidRDefault="00274523" w:rsidP="00971D10">
      <w:pPr>
        <w:rPr>
          <w:b/>
          <w:sz w:val="28"/>
          <w:szCs w:val="28"/>
          <w:lang w:val="sr-Cyrl-CS"/>
        </w:rPr>
      </w:pPr>
    </w:p>
    <w:tbl>
      <w:tblPr>
        <w:tblW w:w="10615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274"/>
        <w:gridCol w:w="1560"/>
        <w:gridCol w:w="1481"/>
        <w:gridCol w:w="860"/>
      </w:tblGrid>
      <w:tr w:rsidR="00CD014B" w:rsidRPr="00CD014B" w:rsidTr="00CD014B">
        <w:trPr>
          <w:trHeight w:val="73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014B" w:rsidRPr="00CD014B" w:rsidRDefault="00CD014B" w:rsidP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14B" w:rsidRPr="00CD014B" w:rsidRDefault="00CD014B" w:rsidP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Екон. клас.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% извршења (5:4)</w:t>
            </w:r>
          </w:p>
        </w:tc>
      </w:tr>
      <w:tr w:rsidR="00CD014B" w:rsidRPr="00CD014B" w:rsidTr="00CD014B">
        <w:trPr>
          <w:trHeight w:val="288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6</w:t>
            </w:r>
          </w:p>
        </w:tc>
      </w:tr>
      <w:tr w:rsidR="00CD014B" w:rsidRPr="00CD014B" w:rsidTr="00CD014B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1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1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014B">
              <w:rPr>
                <w:b/>
                <w:bCs/>
                <w:i/>
                <w:iCs/>
                <w:sz w:val="22"/>
                <w:szCs w:val="22"/>
              </w:rPr>
              <w:t xml:space="preserve">Образовање некласификовано на другом месту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5.480.000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5.479.966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5.479.966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981.000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980.912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4121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602.795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4122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337.018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4123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41.099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135.000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75,11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4131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101.400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2.600.000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1.269.998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48,85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1.666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4212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1.177.498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4213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15.884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4214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74.950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92,00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4232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92.000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lastRenderedPageBreak/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57.892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96,49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4261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13.014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4263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14.625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4268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30.253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jc w:val="center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014B" w:rsidRPr="00CD014B" w:rsidTr="00CD014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14B" w:rsidRPr="00CD014B" w:rsidRDefault="00CD014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014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4B" w:rsidRPr="00CD014B" w:rsidRDefault="00CD014B">
            <w:pPr>
              <w:jc w:val="center"/>
              <w:rPr>
                <w:sz w:val="22"/>
                <w:szCs w:val="22"/>
              </w:rPr>
            </w:pPr>
            <w:r w:rsidRPr="00CD014B">
              <w:rPr>
                <w:sz w:val="22"/>
                <w:szCs w:val="22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4B" w:rsidRPr="00CD014B" w:rsidRDefault="00CD014B">
            <w:pPr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Укупно за функцију 980: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9.356.000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7.982.168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4B" w:rsidRPr="00CD014B" w:rsidRDefault="00CD014B">
            <w:pPr>
              <w:jc w:val="right"/>
              <w:rPr>
                <w:b/>
                <w:bCs/>
                <w:sz w:val="22"/>
                <w:szCs w:val="22"/>
              </w:rPr>
            </w:pPr>
            <w:r w:rsidRPr="00CD014B">
              <w:rPr>
                <w:b/>
                <w:bCs/>
                <w:sz w:val="22"/>
                <w:szCs w:val="22"/>
              </w:rPr>
              <w:t>85,32</w:t>
            </w:r>
          </w:p>
        </w:tc>
      </w:tr>
    </w:tbl>
    <w:p w:rsidR="00274523" w:rsidRDefault="00274523" w:rsidP="00971D10">
      <w:pPr>
        <w:rPr>
          <w:b/>
          <w:sz w:val="28"/>
          <w:szCs w:val="28"/>
        </w:rPr>
      </w:pPr>
    </w:p>
    <w:p w:rsidR="0057207B" w:rsidRPr="00D227C2" w:rsidRDefault="00B42C0C" w:rsidP="0057207B">
      <w:pPr>
        <w:jc w:val="both"/>
        <w:rPr>
          <w:sz w:val="28"/>
          <w:szCs w:val="28"/>
          <w:lang w:val="sr-Cyrl-CS"/>
        </w:rPr>
      </w:pPr>
      <w:r>
        <w:tab/>
      </w:r>
      <w:r w:rsidR="00565D53">
        <w:rPr>
          <w:lang w:val="sr-Latn-RS"/>
        </w:rPr>
        <w:t>  </w:t>
      </w:r>
      <w:r w:rsidR="0057207B" w:rsidRPr="00D227C2">
        <w:rPr>
          <w:sz w:val="28"/>
          <w:szCs w:val="28"/>
          <w:lang w:val="sr-Cyrl-CS"/>
        </w:rPr>
        <w:t xml:space="preserve">За </w:t>
      </w:r>
      <w:r w:rsidR="0057207B">
        <w:rPr>
          <w:sz w:val="28"/>
          <w:szCs w:val="28"/>
          <w:lang w:val="sr-Cyrl-CS"/>
        </w:rPr>
        <w:t xml:space="preserve">област </w:t>
      </w:r>
      <w:r w:rsidR="0057207B" w:rsidRPr="00D227C2">
        <w:rPr>
          <w:sz w:val="28"/>
          <w:szCs w:val="28"/>
          <w:lang w:val="sr-Cyrl-CS"/>
        </w:rPr>
        <w:t xml:space="preserve">образовање </w:t>
      </w:r>
      <w:r w:rsidR="0057207B">
        <w:rPr>
          <w:sz w:val="28"/>
          <w:szCs w:val="28"/>
          <w:lang w:val="sr-Cyrl-CS"/>
        </w:rPr>
        <w:t>некласификовано на другом месту утрошена су средства буџета града у износу од 7.982.168 динара, што је  85,32%  у односу на план за 2013. годину.</w:t>
      </w:r>
    </w:p>
    <w:p w:rsidR="0057207B" w:rsidRDefault="0057207B" w:rsidP="0057207B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</w:t>
      </w:r>
      <w:r>
        <w:rPr>
          <w:lang w:val="sr-Latn-RS"/>
        </w:rPr>
        <w:t>  </w:t>
      </w:r>
      <w:r w:rsidRPr="005125D1">
        <w:rPr>
          <w:sz w:val="28"/>
          <w:szCs w:val="28"/>
          <w:lang w:val="sr-Cyrl-CS"/>
        </w:rPr>
        <w:t>Средства су утрошена за</w:t>
      </w:r>
      <w:r>
        <w:rPr>
          <w:sz w:val="28"/>
          <w:szCs w:val="28"/>
          <w:lang w:val="sr-Cyrl-CS"/>
        </w:rPr>
        <w:t xml:space="preserve"> финансирање  Установе </w:t>
      </w:r>
      <w:r>
        <w:rPr>
          <w:b/>
          <w:bCs/>
          <w:sz w:val="28"/>
          <w:szCs w:val="28"/>
          <w:lang w:val="sr-Latn-RS"/>
        </w:rPr>
        <w:t>Регионалн</w:t>
      </w:r>
      <w:r>
        <w:rPr>
          <w:b/>
          <w:bCs/>
          <w:sz w:val="28"/>
          <w:szCs w:val="28"/>
          <w:lang w:val="sr-Cyrl-CS"/>
        </w:rPr>
        <w:t>и</w:t>
      </w:r>
      <w:r>
        <w:rPr>
          <w:b/>
          <w:bCs/>
          <w:sz w:val="28"/>
          <w:szCs w:val="28"/>
          <w:lang w:val="sr-Latn-RS"/>
        </w:rPr>
        <w:t xml:space="preserve"> цент</w:t>
      </w:r>
      <w:r>
        <w:rPr>
          <w:b/>
          <w:bCs/>
          <w:sz w:val="28"/>
          <w:szCs w:val="28"/>
          <w:lang w:val="sr-Cyrl-CS"/>
        </w:rPr>
        <w:t>а</w:t>
      </w:r>
      <w:r>
        <w:rPr>
          <w:b/>
          <w:bCs/>
          <w:sz w:val="28"/>
          <w:szCs w:val="28"/>
          <w:lang w:val="sr-Latn-RS"/>
        </w:rPr>
        <w:t xml:space="preserve">р за професионални развој запослених у образовању </w:t>
      </w:r>
      <w:r>
        <w:rPr>
          <w:sz w:val="28"/>
          <w:szCs w:val="28"/>
          <w:lang w:val="sr-Cyrl-CS"/>
        </w:rPr>
        <w:t>која има за циљ да омогући професионални развој запослених у образовању, стратегију и програм обуке за наставнике и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стручне сараднике</w:t>
      </w:r>
      <w:r w:rsidR="002E1D65">
        <w:rPr>
          <w:sz w:val="28"/>
          <w:szCs w:val="28"/>
          <w:lang w:val="sr-Cyrl-CS"/>
        </w:rPr>
        <w:t xml:space="preserve"> и</w:t>
      </w:r>
      <w:r>
        <w:rPr>
          <w:sz w:val="28"/>
          <w:szCs w:val="28"/>
          <w:lang w:val="sr-Cyrl-CS"/>
        </w:rPr>
        <w:t xml:space="preserve"> унапређење професионалне оспособљености наставног особља. </w:t>
      </w:r>
    </w:p>
    <w:p w:rsidR="0057207B" w:rsidRDefault="0057207B" w:rsidP="0057207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          Установи</w:t>
      </w:r>
      <w:r w:rsidR="002E1D65">
        <w:rPr>
          <w:sz w:val="28"/>
          <w:szCs w:val="28"/>
          <w:lang w:val="sr-Cyrl-CS"/>
        </w:rPr>
        <w:t xml:space="preserve"> Регионални центар</w:t>
      </w:r>
      <w:r>
        <w:rPr>
          <w:sz w:val="28"/>
          <w:szCs w:val="28"/>
          <w:lang w:val="sr-Cyrl-CS"/>
        </w:rPr>
        <w:t xml:space="preserve"> пренета </w:t>
      </w:r>
      <w:r w:rsidR="002E1D65">
        <w:rPr>
          <w:sz w:val="28"/>
          <w:szCs w:val="28"/>
          <w:lang w:val="sr-Cyrl-CS"/>
        </w:rPr>
        <w:t xml:space="preserve">су </w:t>
      </w:r>
      <w:r>
        <w:rPr>
          <w:sz w:val="28"/>
          <w:szCs w:val="28"/>
          <w:lang w:val="sr-Cyrl-CS"/>
        </w:rPr>
        <w:t>средства за следеће намене: за плате запослених 6.460.878 динара,  за превоз запослених 101.400 динара, за трошкове платног промета и банкарских услуга 1.666 динара, за енергетске услуге 1.177.498 динара, за комуналне услуге 15.884 дина</w:t>
      </w:r>
      <w:r w:rsidR="001676D3">
        <w:rPr>
          <w:sz w:val="28"/>
          <w:szCs w:val="28"/>
          <w:lang w:val="sr-Cyrl-CS"/>
        </w:rPr>
        <w:t xml:space="preserve">ра, </w:t>
      </w:r>
      <w:r>
        <w:rPr>
          <w:sz w:val="28"/>
          <w:szCs w:val="28"/>
          <w:lang w:val="sr-Cyrl-CS"/>
        </w:rPr>
        <w:t>за услуге комуникација 74.950 динара, за компјутерске услуге  92.000 динара, за трошкове материјала</w:t>
      </w:r>
      <w:r>
        <w:rPr>
          <w:sz w:val="28"/>
          <w:szCs w:val="28"/>
        </w:rPr>
        <w:t xml:space="preserve"> </w:t>
      </w:r>
      <w:r w:rsidR="001676D3">
        <w:rPr>
          <w:sz w:val="28"/>
          <w:szCs w:val="28"/>
          <w:lang w:val="sr-Cyrl-CS"/>
        </w:rPr>
        <w:t xml:space="preserve">(административни материјал, </w:t>
      </w:r>
      <w:r>
        <w:rPr>
          <w:sz w:val="28"/>
          <w:szCs w:val="28"/>
          <w:lang w:val="sr-Cyrl-CS"/>
        </w:rPr>
        <w:t>материјал за образовање, материјал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одржавање хигијене)  57.892 динара. </w:t>
      </w:r>
    </w:p>
    <w:p w:rsidR="005B25C3" w:rsidRDefault="00565D53" w:rsidP="0057207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        </w:t>
      </w:r>
    </w:p>
    <w:p w:rsidR="003D3BAF" w:rsidRDefault="003D3BAF" w:rsidP="0057207B">
      <w:pPr>
        <w:jc w:val="both"/>
        <w:rPr>
          <w:sz w:val="28"/>
          <w:szCs w:val="28"/>
          <w:lang w:val="sr-Cyrl-CS"/>
        </w:rPr>
      </w:pPr>
    </w:p>
    <w:p w:rsidR="004B44B9" w:rsidRDefault="00D952E0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3.5</w:t>
      </w:r>
      <w:r w:rsidR="00C43467" w:rsidRPr="004B44B9">
        <w:rPr>
          <w:b/>
          <w:sz w:val="28"/>
          <w:szCs w:val="28"/>
          <w:lang w:val="sr-Cyrl-CS"/>
        </w:rPr>
        <w:t xml:space="preserve"> -</w:t>
      </w:r>
      <w:r w:rsidR="00282A20" w:rsidRPr="004B44B9">
        <w:rPr>
          <w:b/>
          <w:sz w:val="28"/>
          <w:szCs w:val="28"/>
          <w:lang w:val="sr-Cyrl-CS"/>
        </w:rPr>
        <w:t xml:space="preserve"> УПРАВА ЗА КОМУНАЛНЕ ДЕЛАТНОСТИ</w:t>
      </w:r>
      <w:r>
        <w:rPr>
          <w:b/>
          <w:sz w:val="28"/>
          <w:szCs w:val="28"/>
          <w:lang w:val="sr-Cyrl-CS"/>
        </w:rPr>
        <w:t>,</w:t>
      </w:r>
    </w:p>
    <w:p w:rsidR="00282A20" w:rsidRPr="004B44B9" w:rsidRDefault="004B44B9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</w:t>
      </w:r>
      <w:r w:rsidR="00282A20" w:rsidRPr="004B44B9">
        <w:rPr>
          <w:b/>
          <w:sz w:val="28"/>
          <w:szCs w:val="28"/>
          <w:lang w:val="sr-Cyrl-CS"/>
        </w:rPr>
        <w:t xml:space="preserve"> ЕНЕРГЕТИКУ </w:t>
      </w:r>
      <w:r w:rsidR="00D952E0">
        <w:rPr>
          <w:b/>
          <w:sz w:val="28"/>
          <w:szCs w:val="28"/>
          <w:lang w:val="sr-Cyrl-CS"/>
        </w:rPr>
        <w:t>И САОБРАЋАЈ</w:t>
      </w:r>
    </w:p>
    <w:p w:rsidR="00A63954" w:rsidRDefault="00A63954" w:rsidP="00282A20">
      <w:pPr>
        <w:jc w:val="both"/>
        <w:rPr>
          <w:b/>
          <w:lang w:val="sr-Cyrl-CS"/>
        </w:rPr>
      </w:pPr>
    </w:p>
    <w:p w:rsidR="003D3BAF" w:rsidRPr="003D3BAF" w:rsidRDefault="003D3BAF" w:rsidP="00282A20">
      <w:pPr>
        <w:jc w:val="both"/>
        <w:rPr>
          <w:b/>
          <w:lang w:val="sr-Cyrl-CS"/>
        </w:rPr>
      </w:pPr>
    </w:p>
    <w:p w:rsidR="00474716" w:rsidRDefault="00D4419E" w:rsidP="00282A20">
      <w:pPr>
        <w:jc w:val="both"/>
        <w:rPr>
          <w:b/>
          <w:sz w:val="28"/>
          <w:szCs w:val="28"/>
          <w:lang w:val="sr-Cyrl-CS"/>
        </w:rPr>
      </w:pPr>
      <w:r w:rsidRPr="004B44B9">
        <w:rPr>
          <w:b/>
          <w:sz w:val="28"/>
          <w:szCs w:val="28"/>
          <w:lang w:val="sr-Cyrl-CS"/>
        </w:rPr>
        <w:t>Преглед извршених расхода по економској класификацији</w:t>
      </w:r>
    </w:p>
    <w:p w:rsidR="003002FF" w:rsidRDefault="003002FF" w:rsidP="00282A20">
      <w:pPr>
        <w:jc w:val="both"/>
        <w:rPr>
          <w:b/>
          <w:sz w:val="28"/>
          <w:szCs w:val="28"/>
          <w:lang w:val="sr-Cyrl-CS"/>
        </w:rPr>
      </w:pPr>
    </w:p>
    <w:tbl>
      <w:tblPr>
        <w:tblW w:w="10788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800"/>
        <w:gridCol w:w="5431"/>
        <w:gridCol w:w="1560"/>
        <w:gridCol w:w="1481"/>
        <w:gridCol w:w="860"/>
      </w:tblGrid>
      <w:tr w:rsidR="00CA5BBA" w:rsidRPr="00CA5BBA" w:rsidTr="0013023F">
        <w:trPr>
          <w:trHeight w:val="26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Екон. клас.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План за 2013. годину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% извршења (5:4)</w:t>
            </w:r>
          </w:p>
        </w:tc>
      </w:tr>
      <w:tr w:rsidR="00CA5BBA" w:rsidRPr="00CA5BBA" w:rsidTr="0013023F">
        <w:trPr>
          <w:trHeight w:val="76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УПРАВА ЗА КОМУНАЛНЕ ДЕЛАТНОСТИ, ЕНЕРГЕТИКУ И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79.970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79,97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79.970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99.768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9,98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B471F1">
        <w:trPr>
          <w:trHeight w:val="4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99.768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9,98</w:t>
            </w:r>
          </w:p>
        </w:tc>
      </w:tr>
      <w:tr w:rsidR="00B471F1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1F1" w:rsidRPr="00CA5BBA" w:rsidRDefault="00B471F1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F1" w:rsidRPr="00B471F1" w:rsidRDefault="00B471F1" w:rsidP="00CA5BBA">
            <w:pPr>
              <w:jc w:val="center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4249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F1" w:rsidRPr="00B471F1" w:rsidRDefault="00B471F1" w:rsidP="00CA5BBA">
            <w:pPr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F1" w:rsidRPr="00CA5BBA" w:rsidRDefault="00B471F1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F1" w:rsidRPr="00B471F1" w:rsidRDefault="00B471F1" w:rsidP="00CA5BBA">
            <w:pPr>
              <w:jc w:val="right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99.768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F1" w:rsidRPr="00CA5BBA" w:rsidRDefault="00B471F1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кровне ознаке за такси превоз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179.738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16,34</w:t>
            </w:r>
          </w:p>
        </w:tc>
      </w:tr>
      <w:tr w:rsidR="00CA5BBA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Остале опште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112.710.000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107.099.000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95,02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107.099.000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20.176.000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19.170.720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95,02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11.780.890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6.586.588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803.242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127.400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8,49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127.400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100,00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4141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Исплата накнада за време одсуствовања с посла на терет фондова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243.698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Отпремнине и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1.236.302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Помоћ у медицинском лечењу запосл. или члана уже породице и друге помоћи запосленом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96,00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Накнаде трошкова за запослене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960.000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10.580.000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5.896.266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55,73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2.171.361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638.410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421.815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2.535.812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128.868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209.786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99,90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209.786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1.932.370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48,31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237.666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207.460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121.034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966.419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61.311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288.480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195.686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97,84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195.686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365.480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48,03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48.773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316.707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2.100.000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1.605.013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76,43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617.440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362.630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541.892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9.100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Материјал за посебне намене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73.951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2.082.556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34,71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4821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Остали порези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612.530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4822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1.470.026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9.797.000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8.539.322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87,16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4831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8.539.322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1.288.000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39,03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Опрема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1.288.000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Нематеријална имовина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133: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173.934.000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150.971.599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86,80</w:t>
            </w:r>
          </w:p>
        </w:tc>
      </w:tr>
      <w:tr w:rsidR="00CA5BBA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Друмски 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200.438.000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154.033.528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76,85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94.638.000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94.637.722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94.637.722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14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1,25</w:t>
            </w:r>
          </w:p>
        </w:tc>
      </w:tr>
      <w:tr w:rsidR="00CA5BBA" w:rsidRPr="00CA5BBA" w:rsidTr="0013023F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4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59.385.806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56,56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59.385.806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4510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249.041.988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80,34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јавни превоз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4511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249.041.988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1.659.180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27,65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1.659.180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1.418.232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7,46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5128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Опрема за јавну безбедност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1.418.232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451: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535.638.000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406.152.928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75,83</w:t>
            </w:r>
          </w:p>
        </w:tc>
      </w:tr>
      <w:tr w:rsidR="00CA5BBA" w:rsidRPr="00CA5BBA" w:rsidTr="0013023F">
        <w:trPr>
          <w:trHeight w:val="5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Заштита животне средине некласификована на другом  месту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накнаду за одводњавање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13.472.000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10.365.331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76,94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рад ЗОО хигијенске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10.972.000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8.469.731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77,19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13023F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очувања животне средине, науке и геод</w:t>
            </w:r>
            <w:r w:rsidR="0013023F">
              <w:rPr>
                <w:sz w:val="22"/>
                <w:szCs w:val="22"/>
                <w:lang w:val="en-US" w:eastAsia="en-US"/>
              </w:rPr>
              <w:t>.</w:t>
            </w:r>
            <w:r w:rsidRPr="00CA5BBA">
              <w:rPr>
                <w:sz w:val="22"/>
                <w:szCs w:val="22"/>
                <w:lang w:val="en-US" w:eastAsia="en-US"/>
              </w:rPr>
              <w:t xml:space="preserve">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8.469.731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спровођење програма систематске дератизације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1.895.600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75,82</w:t>
            </w:r>
          </w:p>
        </w:tc>
      </w:tr>
      <w:tr w:rsidR="00CA5BBA" w:rsidRPr="00CA5BBA" w:rsidTr="0013023F">
        <w:trPr>
          <w:trHeight w:val="42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1.895.600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191a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5.103.000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3.206.515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62,84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4851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3.206.515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11.920.000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Ова апропријација намењена је 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реализацију Пројекта формирања еколошке зоне у Нишу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9.096.000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2.824.000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13023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560: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31.995.000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13.571.846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42,42</w:t>
            </w:r>
          </w:p>
        </w:tc>
      </w:tr>
      <w:tr w:rsidR="00CA5BBA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Развој заједнице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517.975.000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458.480.301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88,51</w:t>
            </w:r>
          </w:p>
        </w:tc>
      </w:tr>
      <w:tr w:rsidR="00CA5BBA" w:rsidRPr="00CA5BBA" w:rsidTr="0013023F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CA5BBA" w:rsidRPr="00CA5BBA" w:rsidTr="0013023F">
        <w:trPr>
          <w:trHeight w:val="4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CA5BBA" w:rsidRPr="00CA5BBA" w:rsidTr="0008460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одржавање јавне хигијене и рад зимске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320.000.000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263.305.348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82,28</w:t>
            </w:r>
          </w:p>
        </w:tc>
      </w:tr>
      <w:tr w:rsidR="00B82FA0" w:rsidRPr="00CA5BBA" w:rsidTr="0008460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A0" w:rsidRPr="00B82FA0" w:rsidRDefault="00B82FA0" w:rsidP="00CA5BBA">
            <w:pPr>
              <w:jc w:val="center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4249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A0" w:rsidRPr="00B82FA0" w:rsidRDefault="00B82FA0" w:rsidP="00CA5BBA">
            <w:pPr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263.305.348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</w:tr>
      <w:tr w:rsidR="00CA5BBA" w:rsidRPr="00CA5BBA" w:rsidTr="00084605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BBA" w:rsidRPr="00CA5BBA" w:rsidRDefault="00CA5BBA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BA" w:rsidRPr="00CA5BBA" w:rsidRDefault="00CA5BBA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195.175.000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195.174.953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BA" w:rsidRPr="00CA5BBA" w:rsidRDefault="00CA5BBA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100,00</w:t>
            </w:r>
          </w:p>
        </w:tc>
      </w:tr>
      <w:tr w:rsidR="00B82FA0" w:rsidRPr="00CA5BBA" w:rsidTr="00B82FA0">
        <w:trPr>
          <w:trHeight w:val="18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A0" w:rsidRPr="00B82FA0" w:rsidRDefault="00B82FA0" w:rsidP="0007632B">
            <w:pPr>
              <w:jc w:val="center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4249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A0" w:rsidRPr="00B82FA0" w:rsidRDefault="00B82FA0" w:rsidP="0007632B">
            <w:pPr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  <w:lang w:val="sr-Cyrl-CS" w:eastAsia="en-U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195.174.953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</w:tr>
      <w:tr w:rsidR="00B82FA0" w:rsidRPr="00CA5BBA" w:rsidTr="00B82FA0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2.800.000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508.074.000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341.476.924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67,21</w:t>
            </w:r>
          </w:p>
        </w:tc>
      </w:tr>
      <w:tr w:rsidR="00B82FA0" w:rsidRPr="00CA5BBA" w:rsidTr="0013023F">
        <w:trPr>
          <w:trHeight w:val="5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341.476.924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433.000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0,00</w:t>
            </w:r>
          </w:p>
        </w:tc>
      </w:tr>
      <w:tr w:rsidR="00B82FA0" w:rsidRPr="00CA5BBA" w:rsidTr="0013023F">
        <w:trPr>
          <w:trHeight w:val="73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5110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1.107.354.000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825.230.249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74,52</w:t>
            </w:r>
          </w:p>
        </w:tc>
      </w:tr>
      <w:tr w:rsidR="00B82FA0" w:rsidRPr="00CA5BBA" w:rsidTr="0013023F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4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605.500.000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441.943.759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72,99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Изградња зграда и објекта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373.772.923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10.777.830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57.393.006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реализацију Програма одржавања комуналне инфраструктуре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494.426.000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383.286.490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77,52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5113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383.286.490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B82FA0" w:rsidRPr="00CA5BBA" w:rsidTr="0013023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7.428.000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0,00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функцију 620: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2.133.836.000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1.625.187.474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76,16</w:t>
            </w:r>
          </w:p>
        </w:tc>
      </w:tr>
      <w:tr w:rsidR="00B82FA0" w:rsidRPr="00CA5BBA" w:rsidTr="0013023F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A0" w:rsidRPr="00CA5BBA" w:rsidRDefault="00B82FA0" w:rsidP="00CA5BB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A5BBA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FA0" w:rsidRPr="00CA5BBA" w:rsidRDefault="00B82FA0" w:rsidP="00CA5BB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Укупно за главу 3.5: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2.876.503.000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2.196.063.585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A0" w:rsidRPr="00CA5BBA" w:rsidRDefault="00B82FA0" w:rsidP="00CA5BB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CA5BBA">
              <w:rPr>
                <w:b/>
                <w:bCs/>
                <w:sz w:val="22"/>
                <w:szCs w:val="22"/>
                <w:lang w:val="en-US" w:eastAsia="en-US"/>
              </w:rPr>
              <w:t>76,34</w:t>
            </w:r>
          </w:p>
        </w:tc>
      </w:tr>
    </w:tbl>
    <w:p w:rsidR="003002FF" w:rsidRDefault="003002FF" w:rsidP="00282A20">
      <w:pPr>
        <w:jc w:val="both"/>
        <w:rPr>
          <w:b/>
          <w:sz w:val="28"/>
          <w:szCs w:val="28"/>
        </w:rPr>
      </w:pPr>
    </w:p>
    <w:p w:rsidR="00672DBC" w:rsidRDefault="006F5647" w:rsidP="00CA5BBA">
      <w:pPr>
        <w:jc w:val="both"/>
        <w:rPr>
          <w:sz w:val="28"/>
          <w:szCs w:val="28"/>
          <w:lang w:val="sr-Cyrl-CS"/>
        </w:rPr>
      </w:pPr>
      <w:r>
        <w:tab/>
      </w:r>
    </w:p>
    <w:p w:rsidR="00B52713" w:rsidRPr="008070E9" w:rsidRDefault="00B52713" w:rsidP="0030543D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За </w:t>
      </w:r>
      <w:r w:rsidRPr="008070E9">
        <w:rPr>
          <w:b/>
          <w:sz w:val="28"/>
          <w:szCs w:val="28"/>
          <w:lang w:val="sr-Cyrl-CS"/>
        </w:rPr>
        <w:t>Управу за комуналне делатности, енергетику</w:t>
      </w:r>
      <w:r w:rsidRPr="008070E9">
        <w:rPr>
          <w:sz w:val="28"/>
          <w:szCs w:val="28"/>
          <w:lang w:val="sr-Cyrl-CS"/>
        </w:rPr>
        <w:t xml:space="preserve"> </w:t>
      </w:r>
      <w:r w:rsidRPr="008070E9">
        <w:rPr>
          <w:b/>
          <w:sz w:val="28"/>
          <w:szCs w:val="28"/>
          <w:lang w:val="sr-Cyrl-CS"/>
        </w:rPr>
        <w:t>и саобраћај</w:t>
      </w:r>
      <w:r w:rsidRPr="008070E9">
        <w:rPr>
          <w:sz w:val="28"/>
          <w:szCs w:val="28"/>
          <w:lang w:val="sr-Cyrl-CS"/>
        </w:rPr>
        <w:t xml:space="preserve"> пренета су средства у износу од </w:t>
      </w:r>
      <w:r>
        <w:rPr>
          <w:sz w:val="28"/>
          <w:szCs w:val="28"/>
          <w:lang w:val="sr-Cyrl-CS"/>
        </w:rPr>
        <w:t>2.</w:t>
      </w:r>
      <w:r>
        <w:rPr>
          <w:sz w:val="28"/>
          <w:szCs w:val="28"/>
        </w:rPr>
        <w:t>196</w:t>
      </w:r>
      <w:r>
        <w:rPr>
          <w:sz w:val="28"/>
          <w:szCs w:val="28"/>
          <w:lang w:val="sr-Cyrl-CS"/>
        </w:rPr>
        <w:t>.063.5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5</w:t>
      </w:r>
      <w:r w:rsidRPr="008070E9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76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>34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% у односу на годишњи план.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lastRenderedPageBreak/>
        <w:tab/>
        <w:t>Пренета средства су утрошена за следеће намене:</w:t>
      </w:r>
    </w:p>
    <w:p w:rsidR="00B52713" w:rsidRDefault="00B52713" w:rsidP="0013023F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- </w:t>
      </w:r>
      <w:r>
        <w:rPr>
          <w:sz w:val="28"/>
          <w:szCs w:val="28"/>
          <w:lang w:val="sr-Cyrl-CS"/>
        </w:rPr>
        <w:t>награде запосленима и остали посебни расходи</w:t>
      </w:r>
      <w:r w:rsidRPr="008070E9">
        <w:rPr>
          <w:sz w:val="28"/>
          <w:szCs w:val="28"/>
          <w:lang w:val="sr-Cyrl-CS"/>
        </w:rPr>
        <w:t xml:space="preserve"> – </w:t>
      </w:r>
      <w:r>
        <w:rPr>
          <w:sz w:val="28"/>
          <w:szCs w:val="28"/>
          <w:lang w:val="sr-Cyrl-CS"/>
        </w:rPr>
        <w:t>накнаде члановима стручних комисија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79.970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динара;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спе</w:t>
      </w:r>
      <w:r w:rsidR="0013023F">
        <w:rPr>
          <w:sz w:val="28"/>
          <w:szCs w:val="28"/>
          <w:lang w:val="sr-Cyrl-CS"/>
        </w:rPr>
        <w:t>ц</w:t>
      </w:r>
      <w:r>
        <w:rPr>
          <w:sz w:val="28"/>
          <w:szCs w:val="28"/>
          <w:lang w:val="sr-Cyrl-CS"/>
        </w:rPr>
        <w:t>ијализоване услуге – постављање табли са називима улица 99.768 динара;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Ниш, као индиректном кориснику </w:t>
      </w:r>
      <w:r>
        <w:rPr>
          <w:sz w:val="28"/>
          <w:szCs w:val="28"/>
          <w:lang w:val="sr-Cyrl-CS"/>
        </w:rPr>
        <w:t>150.971.599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 за финансирање текућег пословања (плате,  накнаде, социјална давања, стални трошкови, трошкови путовања, услуге по уговору, специјализоване услуге, текуће поправке, материјал, порези </w:t>
      </w:r>
      <w:r>
        <w:rPr>
          <w:sz w:val="28"/>
          <w:szCs w:val="28"/>
          <w:lang w:val="sr-Cyrl-CS"/>
        </w:rPr>
        <w:t>и новчане казне и машине и опре</w:t>
      </w:r>
      <w:r w:rsidRPr="008070E9">
        <w:rPr>
          <w:sz w:val="28"/>
          <w:szCs w:val="28"/>
          <w:lang w:val="sr-Cyrl-CS"/>
        </w:rPr>
        <w:t>ма);</w:t>
      </w:r>
    </w:p>
    <w:p w:rsidR="0013023F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-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реализацију интегрисаног система у јавном превоу 94.637.722 динара;</w:t>
      </w:r>
    </w:p>
    <w:p w:rsidR="0013023F" w:rsidRDefault="00B52713" w:rsidP="0013023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накнаду за извршене услуге продаје карата 59.385.806 динара;      </w:t>
      </w:r>
    </w:p>
    <w:p w:rsidR="00B52713" w:rsidRPr="008070E9" w:rsidRDefault="00B52713" w:rsidP="0013023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За </w:t>
      </w:r>
      <w:r w:rsidRPr="008070E9">
        <w:rPr>
          <w:sz w:val="28"/>
          <w:szCs w:val="28"/>
          <w:lang w:val="sr-Cyrl-CS"/>
        </w:rPr>
        <w:t xml:space="preserve">субвенционирање јавног превоза путника у градском и приградском саобраћају </w:t>
      </w:r>
      <w:r>
        <w:rPr>
          <w:sz w:val="28"/>
          <w:szCs w:val="28"/>
          <w:lang w:val="sr-Cyrl-CS"/>
        </w:rPr>
        <w:t xml:space="preserve">249.041.988 </w:t>
      </w:r>
      <w:r w:rsidRPr="008070E9">
        <w:rPr>
          <w:sz w:val="28"/>
          <w:szCs w:val="28"/>
          <w:lang w:val="sr-Cyrl-CS"/>
        </w:rPr>
        <w:t>динара, у складу са Одлуком о превозу путника у градском и приградском саобраћају и Одлуком о поверавању обављања комуналне делатности организације, контроле и реализације интегрисаног тарифног система у превозу путника у градском и приградском саобраћају на територији града Ниша;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- За израду Главног пројекта унапређенја безбедности саобраћаја у зонама школа, прописаним техничким средствима за заштиту безбедности деце у саобраћају, утврђивање режима саобраћаја на уличној и путној мрежи - Зона СЦ Чаир и др. 1.659.180 динара;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За набавку опреме за јавну безбедност 1.418.232 динара;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З</w:t>
      </w:r>
      <w:r w:rsidRPr="008070E9">
        <w:rPr>
          <w:sz w:val="28"/>
          <w:szCs w:val="28"/>
          <w:lang w:val="sr-Cyrl-CS"/>
        </w:rPr>
        <w:t xml:space="preserve">а рад Зоохигијенске службе </w:t>
      </w:r>
      <w:r>
        <w:rPr>
          <w:sz w:val="28"/>
          <w:szCs w:val="28"/>
          <w:lang w:val="sr-Cyrl-CS"/>
        </w:rPr>
        <w:t>8.469.731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Pr="008070E9">
        <w:rPr>
          <w:sz w:val="28"/>
          <w:szCs w:val="28"/>
          <w:lang w:val="sr-Cyrl-CS"/>
        </w:rPr>
        <w:t>;</w:t>
      </w:r>
    </w:p>
    <w:p w:rsidR="00B52713" w:rsidRPr="008070E9" w:rsidRDefault="00B52713" w:rsidP="0013023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 За спровођење програма систематске дератизације 1.895.600 динара;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- За  мирно решавање спорова насталих услед уједа паса луталица, 3.206.515 динара;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8070E9">
        <w:rPr>
          <w:sz w:val="28"/>
          <w:szCs w:val="28"/>
        </w:rPr>
        <w:t>- JK</w:t>
      </w:r>
      <w:r w:rsidRPr="008070E9">
        <w:rPr>
          <w:sz w:val="28"/>
          <w:szCs w:val="28"/>
          <w:lang w:val="sr-Cyrl-CS"/>
        </w:rPr>
        <w:t>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„</w:t>
      </w:r>
      <w:r>
        <w:rPr>
          <w:sz w:val="28"/>
          <w:szCs w:val="28"/>
        </w:rPr>
        <w:t>Медиана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</w:rPr>
        <w:t xml:space="preserve"> Ниш</w:t>
      </w:r>
      <w:r w:rsidRPr="008070E9">
        <w:rPr>
          <w:sz w:val="28"/>
          <w:szCs w:val="28"/>
          <w:lang w:val="sr-Cyrl-CS"/>
        </w:rPr>
        <w:t xml:space="preserve"> –</w:t>
      </w:r>
      <w:r>
        <w:rPr>
          <w:sz w:val="28"/>
          <w:szCs w:val="28"/>
          <w:lang w:val="sr-Cyrl-CS"/>
        </w:rPr>
        <w:t xml:space="preserve"> за </w:t>
      </w:r>
      <w:r w:rsidRPr="008070E9">
        <w:rPr>
          <w:sz w:val="28"/>
          <w:szCs w:val="28"/>
          <w:lang w:val="sr-Cyrl-CS"/>
        </w:rPr>
        <w:t>одржавање јавне хигијене и рад зи</w:t>
      </w:r>
      <w:r>
        <w:rPr>
          <w:sz w:val="28"/>
          <w:szCs w:val="28"/>
          <w:lang w:val="sr-Cyrl-CS"/>
        </w:rPr>
        <w:t>мске службе 263.305.348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динара;</w:t>
      </w:r>
    </w:p>
    <w:p w:rsidR="00B52713" w:rsidRPr="008070E9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ЈКП „Горица“ Ниш – </w:t>
      </w:r>
      <w:r w:rsidRPr="008070E9">
        <w:rPr>
          <w:sz w:val="28"/>
          <w:szCs w:val="28"/>
          <w:lang w:val="sr-Cyrl-CS"/>
        </w:rPr>
        <w:t xml:space="preserve">одржавање градског </w:t>
      </w:r>
      <w:r>
        <w:rPr>
          <w:sz w:val="28"/>
          <w:szCs w:val="28"/>
          <w:lang w:val="sr-Cyrl-CS"/>
        </w:rPr>
        <w:t>зеленила</w:t>
      </w:r>
      <w:r w:rsidRPr="008070E9">
        <w:rPr>
          <w:sz w:val="28"/>
          <w:szCs w:val="28"/>
          <w:lang w:val="sr-Cyrl-CS"/>
        </w:rPr>
        <w:t xml:space="preserve">, новогодишње декорације, мобилијара и гробаља </w:t>
      </w:r>
      <w:r>
        <w:rPr>
          <w:sz w:val="28"/>
          <w:szCs w:val="28"/>
          <w:lang w:val="sr-Cyrl-CS"/>
        </w:rPr>
        <w:t>195.174.953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динара;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441.943.759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за реализацију Програма уређења грађевинског земљишта за 201</w:t>
      </w:r>
      <w:r>
        <w:rPr>
          <w:sz w:val="28"/>
          <w:szCs w:val="28"/>
          <w:lang w:val="sr-Cyrl-CS"/>
        </w:rPr>
        <w:t>3</w:t>
      </w:r>
      <w:r w:rsidRPr="008070E9">
        <w:rPr>
          <w:sz w:val="28"/>
          <w:szCs w:val="28"/>
          <w:lang w:val="sr-Cyrl-CS"/>
        </w:rPr>
        <w:t>. годину;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- ЈП </w:t>
      </w:r>
      <w:r>
        <w:rPr>
          <w:sz w:val="28"/>
          <w:szCs w:val="28"/>
          <w:lang w:val="sr-Cyrl-CS"/>
        </w:rPr>
        <w:t>„</w:t>
      </w:r>
      <w:r w:rsidRPr="008070E9">
        <w:rPr>
          <w:sz w:val="28"/>
          <w:szCs w:val="28"/>
          <w:lang w:val="sr-Cyrl-CS"/>
        </w:rPr>
        <w:t>Дирекција за изградњу града Ниша</w:t>
      </w:r>
      <w:r>
        <w:rPr>
          <w:sz w:val="28"/>
          <w:szCs w:val="28"/>
          <w:lang w:val="sr-Cyrl-CS"/>
        </w:rPr>
        <w:t>“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724.763.414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>,</w:t>
      </w:r>
      <w:r w:rsidRPr="008070E9">
        <w:rPr>
          <w:sz w:val="28"/>
          <w:szCs w:val="28"/>
          <w:lang w:val="sr-Cyrl-CS"/>
        </w:rPr>
        <w:t xml:space="preserve"> за реализацију Програма одржавања комуналне инфраструктуре за 201</w:t>
      </w:r>
      <w:r>
        <w:rPr>
          <w:sz w:val="28"/>
          <w:szCs w:val="28"/>
          <w:lang w:val="sr-Cyrl-CS"/>
        </w:rPr>
        <w:t>3</w:t>
      </w:r>
      <w:r w:rsidRPr="008070E9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8070E9">
        <w:rPr>
          <w:sz w:val="28"/>
          <w:szCs w:val="28"/>
          <w:lang w:val="sr-Cyrl-CS"/>
        </w:rPr>
        <w:t>одину</w:t>
      </w:r>
      <w:r>
        <w:rPr>
          <w:sz w:val="28"/>
          <w:szCs w:val="28"/>
          <w:lang w:val="sr-Cyrl-CS"/>
        </w:rPr>
        <w:t xml:space="preserve"> (текуће и капитално)</w:t>
      </w:r>
      <w:r w:rsidRPr="008070E9">
        <w:rPr>
          <w:sz w:val="28"/>
          <w:szCs w:val="28"/>
          <w:lang w:val="sr-Cyrl-CS"/>
        </w:rPr>
        <w:t>;</w:t>
      </w:r>
    </w:p>
    <w:p w:rsidR="00672DBC" w:rsidRDefault="00672DBC" w:rsidP="00672DBC">
      <w:pPr>
        <w:jc w:val="both"/>
        <w:rPr>
          <w:sz w:val="28"/>
          <w:szCs w:val="28"/>
          <w:lang w:val="sr-Cyrl-CS"/>
        </w:rPr>
      </w:pPr>
    </w:p>
    <w:p w:rsidR="00762750" w:rsidRDefault="00762750" w:rsidP="00672DBC">
      <w:pPr>
        <w:jc w:val="both"/>
        <w:rPr>
          <w:sz w:val="28"/>
          <w:szCs w:val="28"/>
        </w:rPr>
      </w:pPr>
    </w:p>
    <w:p w:rsidR="00084605" w:rsidRDefault="00084605" w:rsidP="00672DBC">
      <w:pPr>
        <w:jc w:val="both"/>
        <w:rPr>
          <w:sz w:val="28"/>
          <w:szCs w:val="28"/>
        </w:rPr>
      </w:pPr>
    </w:p>
    <w:p w:rsidR="00084605" w:rsidRDefault="00084605" w:rsidP="00672DBC">
      <w:pPr>
        <w:jc w:val="both"/>
        <w:rPr>
          <w:sz w:val="28"/>
          <w:szCs w:val="28"/>
        </w:rPr>
      </w:pPr>
    </w:p>
    <w:p w:rsidR="00084605" w:rsidRPr="00084605" w:rsidRDefault="00084605" w:rsidP="00672DBC">
      <w:pPr>
        <w:jc w:val="both"/>
        <w:rPr>
          <w:sz w:val="28"/>
          <w:szCs w:val="28"/>
        </w:rPr>
      </w:pPr>
    </w:p>
    <w:p w:rsidR="00874358" w:rsidRDefault="00874358" w:rsidP="009F3687">
      <w:pPr>
        <w:jc w:val="both"/>
        <w:rPr>
          <w:b/>
          <w:sz w:val="28"/>
          <w:szCs w:val="28"/>
          <w:lang w:val="sr-Cyrl-CS"/>
        </w:rPr>
      </w:pPr>
      <w:r w:rsidRPr="00874358">
        <w:rPr>
          <w:b/>
          <w:sz w:val="28"/>
          <w:szCs w:val="28"/>
          <w:lang w:val="sr-Cyrl-CS"/>
        </w:rPr>
        <w:lastRenderedPageBreak/>
        <w:t>Г</w:t>
      </w:r>
      <w:r>
        <w:rPr>
          <w:b/>
          <w:sz w:val="28"/>
          <w:szCs w:val="28"/>
          <w:lang w:val="sr-Cyrl-CS"/>
        </w:rPr>
        <w:t>ЛАВА</w:t>
      </w:r>
      <w:r w:rsidRPr="00874358">
        <w:rPr>
          <w:b/>
          <w:sz w:val="28"/>
          <w:szCs w:val="28"/>
          <w:lang w:val="sr-Cyrl-CS"/>
        </w:rPr>
        <w:t xml:space="preserve"> 3.6 – УПРАВА ЗА ПЛАНИРАЊЕ И ИЗГРАДЊУ</w:t>
      </w:r>
    </w:p>
    <w:p w:rsidR="00540BBC" w:rsidRDefault="00540BBC" w:rsidP="009F3687">
      <w:pPr>
        <w:jc w:val="both"/>
        <w:rPr>
          <w:b/>
          <w:sz w:val="28"/>
          <w:szCs w:val="28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828"/>
        <w:gridCol w:w="800"/>
        <w:gridCol w:w="4800"/>
        <w:gridCol w:w="1560"/>
        <w:gridCol w:w="1360"/>
        <w:gridCol w:w="860"/>
      </w:tblGrid>
      <w:tr w:rsidR="00C14E0C" w:rsidRPr="00C14E0C" w:rsidTr="0013023F">
        <w:trPr>
          <w:trHeight w:val="4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4E0C" w:rsidRPr="00C14E0C" w:rsidRDefault="00C14E0C" w:rsidP="0013023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 w:rsidP="0013023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% извршења (5:4)</w:t>
            </w:r>
          </w:p>
        </w:tc>
      </w:tr>
      <w:tr w:rsidR="00C14E0C" w:rsidRPr="00C14E0C" w:rsidTr="00C14E0C">
        <w:trPr>
          <w:trHeight w:val="81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УПРАВА ЗА ПЛАНИРАЊЕ И ИЗГРАДЊУ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12.936.000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8.069.768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62,38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8.069.768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2.316.000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1.445.000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62,39</w:t>
            </w:r>
          </w:p>
        </w:tc>
      </w:tr>
      <w:tr w:rsidR="00C14E0C" w:rsidRPr="00C14E0C" w:rsidTr="00C14E0C">
        <w:trPr>
          <w:trHeight w:val="2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887.988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496.468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60.544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136.760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32,41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136.760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663.000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3.293.000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280.092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8,51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4.812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255.949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18.499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37.606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30,57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37.606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2.889.000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253.189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8,76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35.556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12.220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84.879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61.421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45.363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13.750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67.740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26,36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21.360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46.380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499.000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122.630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24,58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30.170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87.001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 w:rsidP="0013023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одржавање хигијене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5.459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4310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Отплата домаћих камата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148.000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1.718.000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4620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685.000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10.854.000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57.152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0,53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4822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57.152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196/15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37.412.000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10.469.937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27,99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Стамбени развој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10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13023F">
        <w:trPr>
          <w:trHeight w:val="1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изградњу станова за социјално становање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198/1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610: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331.000.000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главу 3.6: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368.412.000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10.469.937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2,84</w:t>
            </w:r>
          </w:p>
        </w:tc>
      </w:tr>
    </w:tbl>
    <w:p w:rsidR="00C14E0C" w:rsidRDefault="00C14E0C" w:rsidP="009F3687">
      <w:pPr>
        <w:jc w:val="both"/>
        <w:rPr>
          <w:b/>
          <w:sz w:val="28"/>
          <w:szCs w:val="28"/>
        </w:rPr>
      </w:pPr>
    </w:p>
    <w:p w:rsidR="00C14E0C" w:rsidRDefault="00C14E0C" w:rsidP="009F3687">
      <w:pPr>
        <w:jc w:val="both"/>
        <w:rPr>
          <w:b/>
          <w:sz w:val="28"/>
          <w:szCs w:val="28"/>
        </w:rPr>
      </w:pPr>
    </w:p>
    <w:p w:rsidR="00B52713" w:rsidRDefault="00B52713" w:rsidP="00B52713">
      <w:pPr>
        <w:ind w:firstLine="708"/>
        <w:jc w:val="both"/>
        <w:rPr>
          <w:sz w:val="28"/>
          <w:szCs w:val="28"/>
        </w:rPr>
      </w:pPr>
      <w:r w:rsidRPr="004B44B9">
        <w:rPr>
          <w:sz w:val="28"/>
          <w:szCs w:val="28"/>
        </w:rPr>
        <w:t xml:space="preserve">За </w:t>
      </w:r>
      <w:r w:rsidRPr="004B44B9">
        <w:rPr>
          <w:b/>
          <w:sz w:val="28"/>
          <w:szCs w:val="28"/>
          <w:lang w:val="sr-Cyrl-CS"/>
        </w:rPr>
        <w:t>Управу за планирање и изградњу</w:t>
      </w:r>
      <w:r w:rsidRPr="004B44B9">
        <w:rPr>
          <w:sz w:val="28"/>
          <w:szCs w:val="28"/>
          <w:lang w:val="sr-Cyrl-CS"/>
        </w:rPr>
        <w:t xml:space="preserve"> пренета су средства у износу од </w:t>
      </w:r>
      <w:r>
        <w:rPr>
          <w:sz w:val="28"/>
          <w:szCs w:val="28"/>
          <w:lang w:val="sr-Cyrl-CS"/>
        </w:rPr>
        <w:t xml:space="preserve">10.469.937 </w:t>
      </w:r>
      <w:r w:rsidRPr="004B44B9">
        <w:rPr>
          <w:sz w:val="28"/>
          <w:szCs w:val="28"/>
          <w:lang w:val="sr-Cyrl-CS"/>
        </w:rPr>
        <w:t xml:space="preserve">динара, што представља </w:t>
      </w:r>
      <w:r w:rsidR="0013023F">
        <w:rPr>
          <w:sz w:val="28"/>
          <w:szCs w:val="28"/>
          <w:lang w:val="sr-Cyrl-CS"/>
        </w:rPr>
        <w:t>2,</w:t>
      </w:r>
      <w:r>
        <w:rPr>
          <w:sz w:val="28"/>
          <w:szCs w:val="28"/>
          <w:lang w:val="sr-Cyrl-CS"/>
        </w:rPr>
        <w:t>84</w:t>
      </w:r>
      <w:r w:rsidRPr="004B44B9">
        <w:rPr>
          <w:sz w:val="28"/>
          <w:szCs w:val="28"/>
          <w:lang w:val="sr-Cyrl-CS"/>
        </w:rPr>
        <w:t>% од средстава планираних за 20</w:t>
      </w:r>
      <w:r>
        <w:rPr>
          <w:sz w:val="28"/>
          <w:szCs w:val="28"/>
          <w:lang w:val="sr-Cyrl-CS"/>
        </w:rPr>
        <w:t>13</w:t>
      </w:r>
      <w:r w:rsidRPr="004B44B9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Pr="004B44B9">
        <w:rPr>
          <w:sz w:val="28"/>
          <w:szCs w:val="28"/>
          <w:lang w:val="sr-Cyrl-CS"/>
        </w:rPr>
        <w:t>од</w:t>
      </w:r>
      <w:r w:rsidRPr="004B44B9">
        <w:rPr>
          <w:sz w:val="28"/>
          <w:szCs w:val="28"/>
        </w:rPr>
        <w:t>ин</w:t>
      </w:r>
      <w:r>
        <w:rPr>
          <w:sz w:val="28"/>
          <w:szCs w:val="28"/>
          <w:lang w:val="sr-Cyrl-CS"/>
        </w:rPr>
        <w:t>у и то за</w:t>
      </w:r>
      <w:r w:rsidRPr="004B10A7"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ЈП </w:t>
      </w:r>
      <w:r>
        <w:rPr>
          <w:sz w:val="28"/>
          <w:szCs w:val="28"/>
          <w:lang w:val="sr-Cyrl-CS"/>
        </w:rPr>
        <w:t>„Градска стамбена агенција“</w:t>
      </w:r>
      <w:r w:rsidRPr="008070E9">
        <w:rPr>
          <w:sz w:val="28"/>
          <w:szCs w:val="28"/>
          <w:lang w:val="sr-Cyrl-CS"/>
        </w:rPr>
        <w:t xml:space="preserve"> Ниш, као индиректном кориснику за финансирање текућег пословања (плате,  накнаде, социјална давања, стални трошкови, трошкови путовања, услуге по уговору, специјализоване усл</w:t>
      </w:r>
      <w:r>
        <w:rPr>
          <w:sz w:val="28"/>
          <w:szCs w:val="28"/>
          <w:lang w:val="sr-Cyrl-CS"/>
        </w:rPr>
        <w:t xml:space="preserve">уге, текуће поправке, материјал, </w:t>
      </w:r>
      <w:r w:rsidRPr="008070E9">
        <w:rPr>
          <w:sz w:val="28"/>
          <w:szCs w:val="28"/>
          <w:lang w:val="sr-Cyrl-CS"/>
        </w:rPr>
        <w:t xml:space="preserve">порези </w:t>
      </w:r>
      <w:r>
        <w:rPr>
          <w:sz w:val="28"/>
          <w:szCs w:val="28"/>
          <w:lang w:val="sr-Cyrl-CS"/>
        </w:rPr>
        <w:t>и новчане казне</w:t>
      </w:r>
      <w:r w:rsidRPr="008070E9">
        <w:rPr>
          <w:sz w:val="28"/>
          <w:szCs w:val="28"/>
          <w:lang w:val="sr-Cyrl-CS"/>
        </w:rPr>
        <w:t>);</w:t>
      </w:r>
    </w:p>
    <w:p w:rsidR="00E01030" w:rsidRPr="00E01030" w:rsidRDefault="00E01030" w:rsidP="00B52713">
      <w:pPr>
        <w:ind w:firstLine="708"/>
        <w:jc w:val="both"/>
        <w:rPr>
          <w:sz w:val="28"/>
          <w:szCs w:val="28"/>
        </w:rPr>
      </w:pPr>
    </w:p>
    <w:p w:rsidR="00874358" w:rsidRDefault="00C23F29" w:rsidP="00A02A0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ГЛАВА 3.7</w:t>
      </w:r>
      <w:r w:rsidR="00874358" w:rsidRPr="00B26C70">
        <w:rPr>
          <w:b/>
          <w:sz w:val="28"/>
          <w:szCs w:val="28"/>
          <w:lang w:val="sr-Cyrl-CS"/>
        </w:rPr>
        <w:t>–УПРАВА ЗА</w:t>
      </w:r>
      <w:r w:rsidR="00874358">
        <w:rPr>
          <w:b/>
          <w:sz w:val="28"/>
          <w:szCs w:val="28"/>
        </w:rPr>
        <w:t xml:space="preserve"> </w:t>
      </w:r>
      <w:r w:rsidR="00874358">
        <w:rPr>
          <w:b/>
          <w:sz w:val="28"/>
          <w:szCs w:val="28"/>
          <w:lang w:val="sr-Cyrl-CS"/>
        </w:rPr>
        <w:t>ИМОВИНУ И</w:t>
      </w:r>
      <w:r w:rsidR="00874358" w:rsidRPr="00B26C70">
        <w:rPr>
          <w:b/>
          <w:sz w:val="28"/>
          <w:szCs w:val="28"/>
          <w:lang w:val="sr-Cyrl-CS"/>
        </w:rPr>
        <w:t xml:space="preserve"> ИНСПЕКЦИЈСКЕ </w:t>
      </w:r>
      <w:r w:rsidR="00A60978">
        <w:rPr>
          <w:b/>
          <w:sz w:val="28"/>
          <w:szCs w:val="28"/>
          <w:lang w:val="sr-Cyrl-CS"/>
        </w:rPr>
        <w:t>П</w:t>
      </w:r>
      <w:r w:rsidR="00874358" w:rsidRPr="00B26C70">
        <w:rPr>
          <w:b/>
          <w:sz w:val="28"/>
          <w:szCs w:val="28"/>
          <w:lang w:val="sr-Cyrl-CS"/>
        </w:rPr>
        <w:t>ОСЛОВЕ</w:t>
      </w:r>
    </w:p>
    <w:p w:rsidR="00C14E0C" w:rsidRDefault="00C14E0C" w:rsidP="005C7BB7">
      <w:pPr>
        <w:rPr>
          <w:b/>
          <w:sz w:val="28"/>
          <w:szCs w:val="28"/>
        </w:rPr>
      </w:pPr>
    </w:p>
    <w:p w:rsidR="00C14E0C" w:rsidRDefault="00C14E0C" w:rsidP="005C7BB7">
      <w:pPr>
        <w:rPr>
          <w:b/>
          <w:sz w:val="28"/>
          <w:szCs w:val="28"/>
        </w:rPr>
      </w:pPr>
    </w:p>
    <w:tbl>
      <w:tblPr>
        <w:tblW w:w="10433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213"/>
        <w:gridCol w:w="1560"/>
        <w:gridCol w:w="1360"/>
        <w:gridCol w:w="860"/>
      </w:tblGrid>
      <w:tr w:rsidR="00C14E0C" w:rsidRPr="00C14E0C" w:rsidTr="00A2350C">
        <w:trPr>
          <w:trHeight w:val="63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4E0C" w:rsidRPr="00C14E0C" w:rsidRDefault="00C14E0C" w:rsidP="00A235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 w:rsidP="00A235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Екон. клас.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% извршења (5:4)</w:t>
            </w:r>
          </w:p>
        </w:tc>
      </w:tr>
      <w:tr w:rsidR="00C14E0C" w:rsidRPr="00C14E0C" w:rsidTr="00A2350C">
        <w:trPr>
          <w:trHeight w:val="66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</w:t>
            </w:r>
          </w:p>
        </w:tc>
      </w:tr>
      <w:tr w:rsidR="00C14E0C" w:rsidRPr="00C14E0C" w:rsidTr="00A2350C">
        <w:trPr>
          <w:trHeight w:val="5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УПРАВА ЗА ИМОВИНУ И ИНСПЕКЦИЈСКЕ ПОСЛОВЕ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20.120.000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7.550.777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37,53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1.027.117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21.673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6.501.147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355.115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71,02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355.115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8.708.155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58,05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both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1.028.690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20,57</w:t>
            </w:r>
          </w:p>
        </w:tc>
      </w:tr>
      <w:tr w:rsidR="00C14E0C" w:rsidRPr="00C14E0C" w:rsidTr="00A2350C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1.020.290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8.400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7.679.465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76,79</w:t>
            </w:r>
          </w:p>
        </w:tc>
      </w:tr>
      <w:tr w:rsidR="00C14E0C" w:rsidRPr="00C14E0C" w:rsidTr="00A235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7.679.465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2350C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22.895.741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76,32</w:t>
            </w:r>
          </w:p>
        </w:tc>
      </w:tr>
      <w:tr w:rsidR="00C14E0C" w:rsidRPr="00C14E0C" w:rsidTr="00A2350C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4821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22.857.911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4822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37.830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5410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Земљиште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154.880.000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130.129.488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84,02</w:t>
            </w:r>
          </w:p>
        </w:tc>
      </w:tr>
      <w:tr w:rsidR="00C14E0C" w:rsidRPr="00C14E0C" w:rsidTr="00A2350C">
        <w:trPr>
          <w:trHeight w:val="12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5411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Земљиште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130.129.488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220.800.000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169.639.276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76,83</w:t>
            </w:r>
          </w:p>
        </w:tc>
      </w:tr>
      <w:tr w:rsidR="00C14E0C" w:rsidRPr="00C14E0C" w:rsidTr="00A2350C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7.003.496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25,94</w:t>
            </w:r>
          </w:p>
        </w:tc>
      </w:tr>
      <w:tr w:rsidR="00C14E0C" w:rsidRPr="00C14E0C" w:rsidTr="00A2350C">
        <w:trPr>
          <w:trHeight w:val="7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Куповина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7.003.496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620: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7.003.496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25,94</w:t>
            </w:r>
          </w:p>
        </w:tc>
      </w:tr>
      <w:tr w:rsidR="00C14E0C" w:rsidRPr="00C14E0C" w:rsidTr="00A2350C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главу 3.7: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247.800.000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176.642.772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71,28</w:t>
            </w:r>
          </w:p>
        </w:tc>
      </w:tr>
    </w:tbl>
    <w:p w:rsidR="00C14E0C" w:rsidRDefault="00C14E0C" w:rsidP="005C7BB7">
      <w:pPr>
        <w:rPr>
          <w:b/>
          <w:sz w:val="28"/>
          <w:szCs w:val="28"/>
        </w:rPr>
      </w:pPr>
    </w:p>
    <w:p w:rsidR="00B52713" w:rsidRPr="008070E9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За </w:t>
      </w:r>
      <w:r w:rsidRPr="008070E9">
        <w:rPr>
          <w:b/>
          <w:sz w:val="28"/>
          <w:szCs w:val="28"/>
          <w:lang w:val="sr-Cyrl-CS"/>
        </w:rPr>
        <w:t>Управу за имовину и инспекцијске послове</w:t>
      </w:r>
      <w:r w:rsidRPr="008070E9">
        <w:rPr>
          <w:sz w:val="28"/>
          <w:szCs w:val="28"/>
          <w:lang w:val="sr-Cyrl-CS"/>
        </w:rPr>
        <w:t xml:space="preserve"> утрошено је </w:t>
      </w:r>
      <w:r>
        <w:rPr>
          <w:sz w:val="28"/>
          <w:szCs w:val="28"/>
          <w:lang w:val="sr-Cyrl-CS"/>
        </w:rPr>
        <w:t>17</w:t>
      </w:r>
      <w:r>
        <w:rPr>
          <w:sz w:val="28"/>
          <w:szCs w:val="28"/>
        </w:rPr>
        <w:t>6</w:t>
      </w:r>
      <w:r>
        <w:rPr>
          <w:sz w:val="28"/>
          <w:szCs w:val="28"/>
          <w:lang w:val="sr-Cyrl-CS"/>
        </w:rPr>
        <w:t>.642.</w:t>
      </w:r>
      <w:r>
        <w:rPr>
          <w:sz w:val="28"/>
          <w:szCs w:val="28"/>
        </w:rPr>
        <w:t>7</w:t>
      </w:r>
      <w:r>
        <w:rPr>
          <w:sz w:val="28"/>
          <w:szCs w:val="28"/>
          <w:lang w:val="sr-Cyrl-CS"/>
        </w:rPr>
        <w:t>72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 или</w:t>
      </w:r>
      <w:r>
        <w:rPr>
          <w:sz w:val="28"/>
          <w:szCs w:val="28"/>
          <w:lang w:val="sr-Cyrl-CS"/>
        </w:rPr>
        <w:t xml:space="preserve"> 71,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8</w:t>
      </w:r>
      <w:r w:rsidRPr="008070E9">
        <w:rPr>
          <w:sz w:val="28"/>
          <w:szCs w:val="28"/>
          <w:lang w:val="sr-Cyrl-CS"/>
        </w:rPr>
        <w:t>% у односу на годишњи план.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>За сталне трошкове утрошено је укупно</w:t>
      </w:r>
      <w:r>
        <w:rPr>
          <w:sz w:val="28"/>
          <w:szCs w:val="28"/>
          <w:lang w:val="sr-Cyrl-CS"/>
        </w:rPr>
        <w:t xml:space="preserve"> 7.550.777 </w:t>
      </w:r>
      <w:r w:rsidRPr="008070E9">
        <w:rPr>
          <w:sz w:val="28"/>
          <w:szCs w:val="28"/>
          <w:lang w:val="sr-Cyrl-CS"/>
        </w:rPr>
        <w:t xml:space="preserve">динара, од чега за електричну енергију и централно грејање </w:t>
      </w:r>
      <w:r>
        <w:rPr>
          <w:sz w:val="28"/>
          <w:szCs w:val="28"/>
          <w:lang w:val="sr-Cyrl-CS"/>
        </w:rPr>
        <w:t>1.027.1</w:t>
      </w:r>
      <w:r>
        <w:rPr>
          <w:sz w:val="28"/>
          <w:szCs w:val="28"/>
        </w:rPr>
        <w:t xml:space="preserve">17 </w:t>
      </w:r>
      <w:r w:rsidRPr="008070E9">
        <w:rPr>
          <w:sz w:val="28"/>
          <w:szCs w:val="28"/>
          <w:lang w:val="sr-Cyrl-CS"/>
        </w:rPr>
        <w:t>динара</w:t>
      </w:r>
      <w:r w:rsidRPr="008070E9">
        <w:rPr>
          <w:sz w:val="28"/>
          <w:szCs w:val="28"/>
        </w:rPr>
        <w:t xml:space="preserve"> (</w:t>
      </w:r>
      <w:r w:rsidRPr="008070E9">
        <w:rPr>
          <w:sz w:val="28"/>
          <w:szCs w:val="28"/>
          <w:lang w:val="sr-Cyrl-CS"/>
        </w:rPr>
        <w:t>пословни простор</w:t>
      </w:r>
      <w:r w:rsidRPr="008070E9">
        <w:rPr>
          <w:sz w:val="28"/>
          <w:szCs w:val="28"/>
        </w:rPr>
        <w:t>);</w:t>
      </w:r>
      <w:r>
        <w:rPr>
          <w:sz w:val="28"/>
          <w:szCs w:val="28"/>
          <w:lang w:val="sr-Cyrl-CS"/>
        </w:rPr>
        <w:t xml:space="preserve"> </w:t>
      </w:r>
      <w:r w:rsidRPr="008070E9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комуналне услуге 21.673 динара</w:t>
      </w:r>
      <w:r w:rsidRPr="008070E9">
        <w:rPr>
          <w:sz w:val="28"/>
          <w:szCs w:val="28"/>
          <w:lang w:val="sr-Cyrl-CS"/>
        </w:rPr>
        <w:t xml:space="preserve">; за закуп пословног простора </w:t>
      </w:r>
      <w:r>
        <w:rPr>
          <w:sz w:val="28"/>
          <w:szCs w:val="28"/>
          <w:lang w:val="sr-Cyrl-CS"/>
        </w:rPr>
        <w:t xml:space="preserve">6.501.147 </w:t>
      </w:r>
      <w:r w:rsidRPr="008070E9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у улици</w:t>
      </w:r>
      <w:r w:rsidRPr="008070E9">
        <w:rPr>
          <w:sz w:val="28"/>
          <w:szCs w:val="28"/>
          <w:lang w:val="sr-Cyrl-CS"/>
        </w:rPr>
        <w:t xml:space="preserve"> Вождовој</w:t>
      </w:r>
      <w:r>
        <w:rPr>
          <w:sz w:val="28"/>
          <w:szCs w:val="28"/>
          <w:lang w:val="sr-Cyrl-CS"/>
        </w:rPr>
        <w:t xml:space="preserve"> 24 и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Милојка Лешјанина.</w:t>
      </w:r>
      <w:r w:rsidRPr="008070E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За </w:t>
      </w:r>
      <w:r w:rsidRPr="008070E9">
        <w:rPr>
          <w:sz w:val="28"/>
          <w:szCs w:val="28"/>
          <w:lang w:val="sr-Cyrl-CS"/>
        </w:rPr>
        <w:t xml:space="preserve">услуге по уговору утрошено је </w:t>
      </w:r>
      <w:r>
        <w:rPr>
          <w:sz w:val="28"/>
          <w:szCs w:val="28"/>
          <w:lang w:val="sr-Cyrl-CS"/>
        </w:rPr>
        <w:t>355.115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динара.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За специјализоване услуге утрошено је укупно </w:t>
      </w:r>
      <w:r>
        <w:rPr>
          <w:sz w:val="28"/>
          <w:szCs w:val="28"/>
          <w:lang w:val="sr-Cyrl-CS"/>
        </w:rPr>
        <w:t>8.708.155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динара, од чега за геодетске услуге </w:t>
      </w:r>
      <w:r>
        <w:rPr>
          <w:sz w:val="28"/>
          <w:szCs w:val="28"/>
          <w:lang w:val="sr-Cyrl-CS"/>
        </w:rPr>
        <w:t>1.028.690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 xml:space="preserve">динара, а за извршење инспекцијских решења </w:t>
      </w:r>
      <w:r>
        <w:rPr>
          <w:sz w:val="28"/>
          <w:szCs w:val="28"/>
          <w:lang w:val="sr-Cyrl-CS"/>
        </w:rPr>
        <w:t>7.679.465</w:t>
      </w:r>
      <w:r>
        <w:rPr>
          <w:sz w:val="28"/>
          <w:szCs w:val="28"/>
        </w:rPr>
        <w:t xml:space="preserve">  </w:t>
      </w:r>
      <w:r w:rsidRPr="008070E9">
        <w:rPr>
          <w:sz w:val="28"/>
          <w:szCs w:val="28"/>
          <w:lang w:val="sr-Cyrl-CS"/>
        </w:rPr>
        <w:t>динара.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Износ од </w:t>
      </w:r>
      <w:r>
        <w:rPr>
          <w:sz w:val="28"/>
          <w:szCs w:val="28"/>
          <w:lang w:val="sr-Cyrl-CS"/>
        </w:rPr>
        <w:t>22.895.741</w:t>
      </w:r>
      <w:r>
        <w:rPr>
          <w:sz w:val="28"/>
          <w:szCs w:val="28"/>
        </w:rPr>
        <w:t xml:space="preserve"> </w:t>
      </w:r>
      <w:r w:rsidRPr="008070E9">
        <w:rPr>
          <w:sz w:val="28"/>
          <w:szCs w:val="28"/>
          <w:lang w:val="sr-Cyrl-CS"/>
        </w:rPr>
        <w:t>динар утрошен је за порез на додату вредност за издавање у закуп пословног простора.</w:t>
      </w:r>
    </w:p>
    <w:p w:rsidR="00B52713" w:rsidRPr="008070E9" w:rsidRDefault="00B52713" w:rsidP="00B52713">
      <w:pPr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ab/>
        <w:t xml:space="preserve">За експропријацију и изузето земљиште исплаћена су средства у укупном износу од </w:t>
      </w:r>
      <w:r>
        <w:rPr>
          <w:sz w:val="28"/>
          <w:szCs w:val="28"/>
          <w:lang w:val="sr-Cyrl-CS"/>
        </w:rPr>
        <w:t xml:space="preserve">130.129.488 </w:t>
      </w:r>
      <w:r w:rsidRPr="008070E9">
        <w:rPr>
          <w:sz w:val="28"/>
          <w:szCs w:val="28"/>
          <w:lang w:val="sr-Cyrl-CS"/>
        </w:rPr>
        <w:t>динара. Средства су исплаћена власницима земљишта по судским пресудама и споразумима о висини накнаде за експроприсану непокретност и изузето земљиште.</w:t>
      </w:r>
    </w:p>
    <w:p w:rsidR="00B52713" w:rsidRPr="009B6074" w:rsidRDefault="00B52713" w:rsidP="00B52713">
      <w:pPr>
        <w:jc w:val="both"/>
        <w:rPr>
          <w:sz w:val="28"/>
          <w:szCs w:val="28"/>
          <w:lang w:val="sr-Cyrl-CS"/>
        </w:rPr>
      </w:pPr>
      <w:r w:rsidRPr="009B6074">
        <w:rPr>
          <w:sz w:val="28"/>
          <w:szCs w:val="28"/>
          <w:lang w:val="sr-Cyrl-CS"/>
        </w:rPr>
        <w:lastRenderedPageBreak/>
        <w:t xml:space="preserve">          За </w:t>
      </w:r>
      <w:r>
        <w:rPr>
          <w:sz w:val="28"/>
          <w:szCs w:val="28"/>
          <w:lang w:val="sr-Cyrl-CS"/>
        </w:rPr>
        <w:t xml:space="preserve">куповину </w:t>
      </w:r>
      <w:r w:rsidRPr="009B6074">
        <w:rPr>
          <w:sz w:val="28"/>
          <w:szCs w:val="28"/>
          <w:lang w:val="sr-Cyrl-CS"/>
        </w:rPr>
        <w:t xml:space="preserve"> станова </w:t>
      </w:r>
      <w:r>
        <w:rPr>
          <w:sz w:val="28"/>
          <w:szCs w:val="28"/>
          <w:lang w:val="sr-Cyrl-CS"/>
        </w:rPr>
        <w:t xml:space="preserve">и пословног простора  по одлукама Скупштине Града Ниша </w:t>
      </w:r>
      <w:r w:rsidRPr="009B6074">
        <w:rPr>
          <w:sz w:val="28"/>
          <w:szCs w:val="28"/>
          <w:lang w:val="sr-Cyrl-CS"/>
        </w:rPr>
        <w:t>на локац</w:t>
      </w:r>
      <w:r>
        <w:rPr>
          <w:sz w:val="28"/>
          <w:szCs w:val="28"/>
          <w:lang w:val="sr-Cyrl-CS"/>
        </w:rPr>
        <w:t>ији у ул. Бранка Крсмановић у Нишу утрошено је 7</w:t>
      </w:r>
      <w:r w:rsidRPr="009B60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003</w:t>
      </w:r>
      <w:r w:rsidRPr="009B60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496</w:t>
      </w:r>
      <w:r w:rsidRPr="009B6074">
        <w:rPr>
          <w:sz w:val="28"/>
          <w:szCs w:val="28"/>
          <w:lang w:val="sr-Cyrl-CS"/>
        </w:rPr>
        <w:t xml:space="preserve"> динара.</w:t>
      </w:r>
    </w:p>
    <w:p w:rsidR="00B52713" w:rsidRDefault="00B52713" w:rsidP="005C7BB7">
      <w:pPr>
        <w:rPr>
          <w:b/>
          <w:sz w:val="28"/>
          <w:szCs w:val="28"/>
        </w:rPr>
      </w:pPr>
    </w:p>
    <w:p w:rsidR="00C14E0C" w:rsidRDefault="00C14E0C" w:rsidP="00185C2B">
      <w:pPr>
        <w:outlineLvl w:val="0"/>
        <w:rPr>
          <w:b/>
          <w:bCs/>
          <w:sz w:val="28"/>
          <w:szCs w:val="28"/>
        </w:rPr>
      </w:pPr>
    </w:p>
    <w:p w:rsidR="00335F43" w:rsidRPr="00B26C70" w:rsidRDefault="00DA02A6" w:rsidP="00185C2B">
      <w:pPr>
        <w:outlineLvl w:val="0"/>
        <w:rPr>
          <w:b/>
          <w:bCs/>
          <w:sz w:val="28"/>
          <w:szCs w:val="28"/>
          <w:lang w:val="sr-Cyrl-CS"/>
        </w:rPr>
      </w:pPr>
      <w:r w:rsidRPr="00B26C70">
        <w:rPr>
          <w:b/>
          <w:bCs/>
          <w:sz w:val="28"/>
          <w:szCs w:val="28"/>
          <w:lang w:val="sr-Cyrl-CS"/>
        </w:rPr>
        <w:t>ГЛАВА 3.</w:t>
      </w:r>
      <w:r w:rsidR="00874358">
        <w:rPr>
          <w:b/>
          <w:bCs/>
          <w:sz w:val="28"/>
          <w:szCs w:val="28"/>
          <w:lang w:val="sr-Cyrl-CS"/>
        </w:rPr>
        <w:t>8</w:t>
      </w:r>
      <w:r w:rsidR="00C43467" w:rsidRPr="00B26C70">
        <w:rPr>
          <w:b/>
          <w:bCs/>
          <w:sz w:val="28"/>
          <w:szCs w:val="28"/>
          <w:lang w:val="sr-Cyrl-CS"/>
        </w:rPr>
        <w:t xml:space="preserve"> -</w:t>
      </w:r>
      <w:r w:rsidRPr="00B26C70">
        <w:rPr>
          <w:b/>
          <w:bCs/>
          <w:sz w:val="28"/>
          <w:szCs w:val="28"/>
          <w:lang w:val="sr-Cyrl-CS"/>
        </w:rPr>
        <w:t xml:space="preserve">  </w:t>
      </w:r>
      <w:r w:rsidRPr="00B26C70">
        <w:rPr>
          <w:b/>
          <w:bCs/>
          <w:sz w:val="28"/>
          <w:szCs w:val="28"/>
        </w:rPr>
        <w:t xml:space="preserve">УПРАВА ЗА ПРИВРЕДУ, ОДРЖИВИ РАЗВОЈ </w:t>
      </w:r>
    </w:p>
    <w:p w:rsidR="00170302" w:rsidRDefault="00335F43" w:rsidP="00185C2B">
      <w:pPr>
        <w:outlineLvl w:val="0"/>
        <w:rPr>
          <w:b/>
          <w:bCs/>
          <w:sz w:val="28"/>
          <w:szCs w:val="28"/>
          <w:lang w:val="sr-Cyrl-CS"/>
        </w:rPr>
      </w:pPr>
      <w:r w:rsidRPr="00B26C70">
        <w:rPr>
          <w:b/>
          <w:bCs/>
          <w:sz w:val="28"/>
          <w:szCs w:val="28"/>
          <w:lang w:val="sr-Cyrl-CS"/>
        </w:rPr>
        <w:tab/>
      </w:r>
      <w:r w:rsidRPr="00B26C70">
        <w:rPr>
          <w:b/>
          <w:bCs/>
          <w:sz w:val="28"/>
          <w:szCs w:val="28"/>
          <w:lang w:val="sr-Cyrl-CS"/>
        </w:rPr>
        <w:tab/>
      </w:r>
      <w:r w:rsidR="00B26C70">
        <w:rPr>
          <w:b/>
          <w:bCs/>
          <w:sz w:val="28"/>
          <w:szCs w:val="28"/>
          <w:lang w:val="sr-Cyrl-CS"/>
        </w:rPr>
        <w:t xml:space="preserve">    </w:t>
      </w:r>
      <w:r w:rsidR="00DA02A6" w:rsidRPr="00B26C70">
        <w:rPr>
          <w:b/>
          <w:bCs/>
          <w:sz w:val="28"/>
          <w:szCs w:val="28"/>
        </w:rPr>
        <w:t xml:space="preserve">И ЗАШТИТУ </w:t>
      </w:r>
      <w:r w:rsidR="00C43467" w:rsidRPr="00B26C70">
        <w:rPr>
          <w:b/>
          <w:bCs/>
          <w:sz w:val="28"/>
          <w:szCs w:val="28"/>
          <w:lang w:val="sr-Cyrl-CS"/>
        </w:rPr>
        <w:t xml:space="preserve"> </w:t>
      </w:r>
      <w:r w:rsidR="00DA02A6" w:rsidRPr="00B26C70">
        <w:rPr>
          <w:b/>
          <w:bCs/>
          <w:sz w:val="28"/>
          <w:szCs w:val="28"/>
        </w:rPr>
        <w:t>ЖИВОТНЕ СРЕДИНЕ</w:t>
      </w:r>
    </w:p>
    <w:p w:rsidR="00492936" w:rsidRDefault="00492936" w:rsidP="00185C2B">
      <w:pPr>
        <w:outlineLvl w:val="0"/>
        <w:rPr>
          <w:b/>
          <w:bCs/>
          <w:sz w:val="28"/>
          <w:szCs w:val="28"/>
          <w:lang w:val="sr-Cyrl-CS"/>
        </w:rPr>
      </w:pPr>
    </w:p>
    <w:tbl>
      <w:tblPr>
        <w:tblW w:w="11107" w:type="dxa"/>
        <w:jc w:val="center"/>
        <w:tblInd w:w="103" w:type="dxa"/>
        <w:tblLook w:val="04A0" w:firstRow="1" w:lastRow="0" w:firstColumn="1" w:lastColumn="0" w:noHBand="0" w:noVBand="1"/>
      </w:tblPr>
      <w:tblGrid>
        <w:gridCol w:w="656"/>
        <w:gridCol w:w="800"/>
        <w:gridCol w:w="5871"/>
        <w:gridCol w:w="1560"/>
        <w:gridCol w:w="1360"/>
        <w:gridCol w:w="860"/>
      </w:tblGrid>
      <w:tr w:rsidR="00C14E0C" w:rsidRPr="00C14E0C" w:rsidTr="00A2350C">
        <w:trPr>
          <w:trHeight w:val="43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4E0C" w:rsidRPr="00C14E0C" w:rsidRDefault="00C14E0C" w:rsidP="00A235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 w:rsidP="00A235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Екон. клас.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% извршења (5:4)</w:t>
            </w:r>
          </w:p>
        </w:tc>
      </w:tr>
      <w:tr w:rsidR="00C14E0C" w:rsidRPr="00C14E0C" w:rsidTr="00C14E0C">
        <w:trPr>
          <w:trHeight w:val="84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</w:t>
            </w:r>
          </w:p>
        </w:tc>
      </w:tr>
      <w:tr w:rsidR="00C14E0C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УПРАВА ЗА ПРИВРЕДУ, ОДРЖИВИ РАЗВОЈ И ЗАШТИТУ ЖИВОТНЕ СРЕДИНЕ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 w:rsidP="00794F7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36.94</w:t>
            </w:r>
            <w:r w:rsidR="00794F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7,39</w:t>
            </w:r>
          </w:p>
        </w:tc>
      </w:tr>
      <w:tr w:rsidR="00C14E0C" w:rsidRPr="00C14E0C" w:rsidTr="00C14E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2.291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4216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 w:rsidP="00794F7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34.65</w:t>
            </w:r>
            <w:r w:rsidR="00794F70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1.250.000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220.644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17,65</w:t>
            </w:r>
          </w:p>
        </w:tc>
      </w:tr>
      <w:tr w:rsidR="00C14E0C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4234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220.644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121.038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86,46</w:t>
            </w:r>
          </w:p>
        </w:tc>
      </w:tr>
      <w:tr w:rsidR="00C14E0C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121.038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1.890.000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 w:rsidP="00794F7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378.62</w:t>
            </w:r>
            <w:r w:rsidR="00794F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20,03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 xml:space="preserve">Туризам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10.114.000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10.084.114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99,70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4111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10.084.114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1.811.000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1.805.062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99,67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1.109.264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620.173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4123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75.625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296.820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74,21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4131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296.820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39.203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98,01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4161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39.203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2.350.000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2.176.056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92,60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99.200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402.927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4213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97.993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4214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398.930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4215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37.090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4216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1.139.916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lastRenderedPageBreak/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1.435.000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1.105.360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77,03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4221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227.714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4222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877.646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17.500.000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14.457.748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82,62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23.797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98.021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4233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120.909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4234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3.545.009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4235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94.500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4236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2.999.352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4237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Репрезентација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929.045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6.647.115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486.364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88,43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4251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486.364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244.304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69,80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72.773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4263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образовање и усавршавање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4264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99.531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305000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4310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4440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235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775.000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597.306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77,07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597.306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Нематеријална имовина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915.720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91,57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5151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Нематеријална имовина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915.720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5230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473: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36.425.000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32.208.057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88,42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Економски послови некласификовани на другом месту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4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115.062.643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37,36</w:t>
            </w: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305000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11.930.447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21,69</w:t>
            </w:r>
          </w:p>
        </w:tc>
      </w:tr>
      <w:tr w:rsidR="00305000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0" w:rsidRPr="00305000" w:rsidRDefault="003050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00" w:rsidRPr="00305000" w:rsidRDefault="003050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11.930.447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</w:p>
        </w:tc>
      </w:tr>
      <w:tr w:rsidR="00C14E0C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реализацију јавних радова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0,00</w:t>
            </w:r>
          </w:p>
        </w:tc>
      </w:tr>
      <w:tr w:rsidR="00C14E0C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253.000.000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103.132.196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40,76</w:t>
            </w:r>
          </w:p>
        </w:tc>
      </w:tr>
      <w:tr w:rsidR="00305000" w:rsidRPr="00C14E0C" w:rsidTr="00305000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0" w:rsidRPr="00305000" w:rsidRDefault="00305000" w:rsidP="0007632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00" w:rsidRPr="00305000" w:rsidRDefault="00305000" w:rsidP="0007632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103.132.196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05000" w:rsidRPr="00C14E0C" w:rsidTr="00C14E0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69.746.000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87,18</w:t>
            </w:r>
          </w:p>
        </w:tc>
      </w:tr>
      <w:tr w:rsidR="00305000" w:rsidRPr="00C14E0C" w:rsidTr="00C14E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305000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4511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69.746.000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305000" w:rsidRPr="00C14E0C" w:rsidTr="00A235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64.000.000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28.031.436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43,80</w:t>
            </w:r>
          </w:p>
        </w:tc>
      </w:tr>
      <w:tr w:rsidR="00305000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305000" w:rsidRPr="00C14E0C" w:rsidTr="00D0345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0" w:rsidRPr="00C14E0C" w:rsidRDefault="0030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00" w:rsidRPr="00C14E0C" w:rsidRDefault="00305000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реализацију пројеката са тржиштем рада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39.000.000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20.530.590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00" w:rsidRPr="00C14E0C" w:rsidRDefault="00305000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52,64</w:t>
            </w:r>
          </w:p>
        </w:tc>
      </w:tr>
      <w:tr w:rsidR="00D0345F" w:rsidRPr="00C14E0C" w:rsidTr="00D0345F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5F" w:rsidRPr="00C14E0C" w:rsidRDefault="00D0345F" w:rsidP="0007632B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4631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5F" w:rsidRPr="00D0345F" w:rsidRDefault="00D0345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20.530.590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</w:p>
        </w:tc>
      </w:tr>
      <w:tr w:rsidR="00D0345F" w:rsidRPr="00C14E0C" w:rsidTr="00D0345F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25.000.000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7.500.846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30,00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5F" w:rsidRPr="00C14E0C" w:rsidRDefault="00D0345F" w:rsidP="0007632B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4631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7.500.846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228а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195.122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72,27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4821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195.122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345F" w:rsidRPr="00C14E0C" w:rsidTr="00A2350C">
        <w:trPr>
          <w:trHeight w:val="2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32.300.000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5210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Робне резерве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490: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495.620.000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213.035.201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42,98</w:t>
            </w:r>
          </w:p>
        </w:tc>
      </w:tr>
      <w:tr w:rsidR="00D0345F" w:rsidRPr="00C14E0C" w:rsidTr="00C14E0C">
        <w:trPr>
          <w:trHeight w:val="54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Заштита животне средине некласификована на другом  месту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345F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Фонд за заштиту животне средине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7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38.971.959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55,67</w:t>
            </w:r>
          </w:p>
        </w:tc>
      </w:tr>
      <w:tr w:rsidR="00D0345F" w:rsidRPr="00C14E0C" w:rsidTr="00C14E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4246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38.779.959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192.000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28.856.000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12.972.026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44,95</w:t>
            </w:r>
          </w:p>
        </w:tc>
      </w:tr>
      <w:tr w:rsidR="00D0345F" w:rsidRPr="00C14E0C" w:rsidTr="00C14E0C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4512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12.972.026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345F" w:rsidRPr="00C14E0C" w:rsidTr="00A235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14.967.000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4.866.568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32,52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5124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4.866.568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560: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136.623.000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56.810.553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41,58</w:t>
            </w:r>
          </w:p>
        </w:tc>
      </w:tr>
      <w:tr w:rsidR="00D0345F" w:rsidRPr="00C14E0C" w:rsidTr="00C14E0C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51.647.708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18,45</w:t>
            </w:r>
          </w:p>
        </w:tc>
      </w:tr>
      <w:tr w:rsidR="00D0345F" w:rsidRPr="00C14E0C" w:rsidTr="00C14E0C">
        <w:trPr>
          <w:trHeight w:val="46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A2350C">
        <w:trPr>
          <w:trHeight w:val="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5112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Изградња зграда и објекта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51.647.708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620: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51.647.708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18,45</w:t>
            </w:r>
          </w:p>
        </w:tc>
      </w:tr>
      <w:tr w:rsidR="00D0345F" w:rsidRPr="00C14E0C" w:rsidTr="00C14E0C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5F" w:rsidRPr="00C14E0C" w:rsidRDefault="00D0345F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45F" w:rsidRPr="00C14E0C" w:rsidRDefault="00D0345F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главу 3.8: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950.558.000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354.080.14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5F" w:rsidRPr="00C14E0C" w:rsidRDefault="00D0345F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37,25</w:t>
            </w:r>
          </w:p>
        </w:tc>
      </w:tr>
    </w:tbl>
    <w:p w:rsidR="00492936" w:rsidRPr="00492936" w:rsidRDefault="00492936" w:rsidP="00185C2B">
      <w:pPr>
        <w:outlineLvl w:val="0"/>
        <w:rPr>
          <w:b/>
          <w:bCs/>
          <w:lang w:val="sr-Cyrl-CS"/>
        </w:rPr>
      </w:pPr>
    </w:p>
    <w:p w:rsidR="00B52713" w:rsidRDefault="005F6815" w:rsidP="001676D3">
      <w:pPr>
        <w:jc w:val="both"/>
        <w:rPr>
          <w:sz w:val="28"/>
          <w:szCs w:val="28"/>
          <w:lang w:val="sr-Cyrl-CS"/>
        </w:rPr>
      </w:pPr>
      <w:r w:rsidRPr="00B26C70">
        <w:rPr>
          <w:sz w:val="28"/>
          <w:szCs w:val="28"/>
          <w:lang w:val="sr-Cyrl-CS"/>
        </w:rPr>
        <w:tab/>
      </w:r>
      <w:r w:rsidR="00B52713" w:rsidRPr="009B51BF">
        <w:rPr>
          <w:sz w:val="28"/>
          <w:szCs w:val="28"/>
          <w:lang w:val="sr-Cyrl-CS"/>
        </w:rPr>
        <w:t xml:space="preserve">За </w:t>
      </w:r>
      <w:r w:rsidR="00B52713" w:rsidRPr="009B51BF">
        <w:rPr>
          <w:b/>
          <w:sz w:val="28"/>
          <w:szCs w:val="28"/>
          <w:lang w:val="sr-Cyrl-CS"/>
        </w:rPr>
        <w:t>Управу за привреду, одрживи развој и заштиту животне средине</w:t>
      </w:r>
      <w:r w:rsidR="00B52713" w:rsidRPr="009B51BF">
        <w:rPr>
          <w:sz w:val="28"/>
          <w:szCs w:val="28"/>
          <w:lang w:val="sr-Cyrl-CS"/>
        </w:rPr>
        <w:t xml:space="preserve"> у 20</w:t>
      </w:r>
      <w:r w:rsidR="00B52713">
        <w:rPr>
          <w:sz w:val="28"/>
          <w:szCs w:val="28"/>
          <w:lang w:val="sr-Cyrl-CS"/>
        </w:rPr>
        <w:t>1</w:t>
      </w:r>
      <w:r w:rsidR="00B52713">
        <w:rPr>
          <w:sz w:val="28"/>
          <w:szCs w:val="28"/>
        </w:rPr>
        <w:t>3</w:t>
      </w:r>
      <w:r w:rsidR="00B52713" w:rsidRPr="009B51BF">
        <w:rPr>
          <w:sz w:val="28"/>
          <w:szCs w:val="28"/>
          <w:lang w:val="sr-Cyrl-CS"/>
        </w:rPr>
        <w:t>. годин</w:t>
      </w:r>
      <w:r w:rsidR="00B52713">
        <w:rPr>
          <w:sz w:val="28"/>
          <w:szCs w:val="28"/>
          <w:lang w:val="sr-Cyrl-CS"/>
        </w:rPr>
        <w:t>и</w:t>
      </w:r>
      <w:r w:rsidR="00B52713" w:rsidRPr="009B51BF">
        <w:rPr>
          <w:sz w:val="28"/>
          <w:szCs w:val="28"/>
          <w:lang w:val="sr-Cyrl-CS"/>
        </w:rPr>
        <w:t xml:space="preserve"> издвојена су средства у укупном износу од </w:t>
      </w:r>
      <w:r w:rsidR="00B52713">
        <w:rPr>
          <w:sz w:val="28"/>
          <w:szCs w:val="28"/>
          <w:lang w:val="sr-Cyrl-CS"/>
        </w:rPr>
        <w:t>354.080.14</w:t>
      </w:r>
      <w:r w:rsidR="00B52713">
        <w:rPr>
          <w:sz w:val="28"/>
          <w:szCs w:val="28"/>
        </w:rPr>
        <w:t xml:space="preserve">2 </w:t>
      </w:r>
      <w:r w:rsidR="00B52713" w:rsidRPr="009B51BF">
        <w:rPr>
          <w:sz w:val="28"/>
          <w:szCs w:val="28"/>
          <w:lang w:val="sr-Cyrl-CS"/>
        </w:rPr>
        <w:t xml:space="preserve">динара или </w:t>
      </w:r>
      <w:r w:rsidR="00B52713">
        <w:rPr>
          <w:sz w:val="28"/>
          <w:szCs w:val="28"/>
          <w:lang w:val="sr-Cyrl-CS"/>
        </w:rPr>
        <w:t>37,25</w:t>
      </w:r>
      <w:r w:rsidR="00B52713" w:rsidRPr="009B51BF">
        <w:rPr>
          <w:sz w:val="28"/>
          <w:szCs w:val="28"/>
          <w:lang w:val="sr-Cyrl-CS"/>
        </w:rPr>
        <w:t>% у односу на годишњи план</w:t>
      </w:r>
      <w:r w:rsidR="00B52713">
        <w:rPr>
          <w:sz w:val="28"/>
          <w:szCs w:val="28"/>
          <w:lang w:val="sr-Cyrl-CS"/>
        </w:rPr>
        <w:t>.</w:t>
      </w:r>
    </w:p>
    <w:p w:rsidR="00B52713" w:rsidRPr="009B51BF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стал</w:t>
      </w:r>
      <w:r w:rsidRPr="009B51BF">
        <w:rPr>
          <w:sz w:val="28"/>
          <w:szCs w:val="28"/>
          <w:lang w:val="sr-Cyrl-CS"/>
        </w:rPr>
        <w:t xml:space="preserve">не трошкове (трошкови платног промета, складишнина) утрошено је </w:t>
      </w:r>
      <w:r>
        <w:rPr>
          <w:sz w:val="28"/>
          <w:szCs w:val="28"/>
          <w:lang w:val="sr-Cyrl-CS"/>
        </w:rPr>
        <w:t>36.94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sr-Cyrl-CS"/>
        </w:rPr>
        <w:t>динар, услуге по уговору (штампање статистичког годишњака, налепница) 220.644 динара и специјализоване услуге 121.038 динара.</w:t>
      </w:r>
      <w:r w:rsidRPr="009B51BF">
        <w:rPr>
          <w:sz w:val="28"/>
          <w:szCs w:val="28"/>
          <w:lang w:val="sr-Cyrl-CS"/>
        </w:rPr>
        <w:t xml:space="preserve"> </w:t>
      </w:r>
    </w:p>
    <w:p w:rsidR="00B52713" w:rsidRPr="009B51BF" w:rsidRDefault="00B52713" w:rsidP="00B52713">
      <w:pPr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  <w:t xml:space="preserve">Туристичкој организацији Ниш укупно су пренета средства у износу од </w:t>
      </w:r>
      <w:r>
        <w:rPr>
          <w:sz w:val="28"/>
          <w:szCs w:val="28"/>
          <w:lang w:val="sr-Cyrl-CS"/>
        </w:rPr>
        <w:t>32.208.057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9B51BF">
        <w:rPr>
          <w:sz w:val="28"/>
          <w:szCs w:val="28"/>
          <w:lang w:val="sr-Cyrl-CS"/>
        </w:rPr>
        <w:t xml:space="preserve">или </w:t>
      </w:r>
      <w:r>
        <w:rPr>
          <w:sz w:val="28"/>
          <w:szCs w:val="28"/>
          <w:lang w:val="sr-Cyrl-CS"/>
        </w:rPr>
        <w:t xml:space="preserve">88,42% од годишњег плана </w:t>
      </w:r>
      <w:r w:rsidRPr="009B51BF">
        <w:rPr>
          <w:sz w:val="28"/>
          <w:szCs w:val="28"/>
          <w:lang w:val="sr-Cyrl-CS"/>
        </w:rPr>
        <w:t xml:space="preserve">и то за плате и доприносе запослених, накнаде за долазак и одлазак </w:t>
      </w:r>
      <w:r>
        <w:rPr>
          <w:sz w:val="28"/>
          <w:szCs w:val="28"/>
          <w:lang w:val="sr-Cyrl-CS"/>
        </w:rPr>
        <w:t>са</w:t>
      </w:r>
      <w:r w:rsidRPr="009B51BF">
        <w:rPr>
          <w:sz w:val="28"/>
          <w:szCs w:val="28"/>
          <w:lang w:val="sr-Cyrl-CS"/>
        </w:rPr>
        <w:t xml:space="preserve"> пос</w:t>
      </w:r>
      <w:r>
        <w:rPr>
          <w:sz w:val="28"/>
          <w:szCs w:val="28"/>
          <w:lang w:val="sr-Cyrl-CS"/>
        </w:rPr>
        <w:t>л</w:t>
      </w:r>
      <w:r w:rsidRPr="009B51BF">
        <w:rPr>
          <w:sz w:val="28"/>
          <w:szCs w:val="28"/>
          <w:lang w:val="sr-Cyrl-CS"/>
        </w:rPr>
        <w:t>а, сталне трошкове, трошкове путовања, услуге по уговору</w:t>
      </w:r>
      <w:r>
        <w:rPr>
          <w:sz w:val="28"/>
          <w:szCs w:val="28"/>
          <w:lang w:val="sr-Cyrl-CS"/>
        </w:rPr>
        <w:t xml:space="preserve">, текуће поправке и </w:t>
      </w:r>
      <w:r>
        <w:rPr>
          <w:sz w:val="28"/>
          <w:szCs w:val="28"/>
          <w:lang w:val="sr-Cyrl-CS"/>
        </w:rPr>
        <w:lastRenderedPageBreak/>
        <w:t>одржавање, материјал, машине и опрему и нематеријалну имовин</w:t>
      </w:r>
      <w:r w:rsidR="00A2350C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(компјутерски софтвер).</w:t>
      </w:r>
    </w:p>
    <w:p w:rsidR="00B52713" w:rsidRPr="009B51BF" w:rsidRDefault="00B52713" w:rsidP="00B52713">
      <w:pPr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  <w:t>Туристичкој организацији Ниш преношена су средства из буџета града за реализацију програмских активности</w:t>
      </w:r>
      <w:r>
        <w:rPr>
          <w:sz w:val="28"/>
          <w:szCs w:val="28"/>
          <w:lang w:val="sr-Cyrl-CS"/>
        </w:rPr>
        <w:t>,</w:t>
      </w:r>
      <w:r w:rsidRPr="009B51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организовање манифестација, учешће на сајмовима, организовање сајма у Нишу, </w:t>
      </w:r>
      <w:r w:rsidRPr="009B51BF"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CS"/>
        </w:rPr>
        <w:t xml:space="preserve">штампање </w:t>
      </w:r>
      <w:r w:rsidRPr="009B51BF">
        <w:rPr>
          <w:sz w:val="28"/>
          <w:szCs w:val="28"/>
          <w:lang w:val="sr-Cyrl-CS"/>
        </w:rPr>
        <w:t xml:space="preserve"> публикација</w:t>
      </w:r>
      <w:r>
        <w:rPr>
          <w:sz w:val="28"/>
          <w:szCs w:val="28"/>
          <w:lang w:val="sr-Cyrl-CS"/>
        </w:rPr>
        <w:t xml:space="preserve">, сајамског материјала), </w:t>
      </w:r>
      <w:r w:rsidRPr="009B51BF">
        <w:rPr>
          <w:sz w:val="28"/>
          <w:szCs w:val="28"/>
          <w:lang w:val="sr-Cyrl-CS"/>
        </w:rPr>
        <w:t>услуге рекламирања н</w:t>
      </w:r>
      <w:r>
        <w:rPr>
          <w:sz w:val="28"/>
          <w:szCs w:val="28"/>
          <w:lang w:val="sr-Cyrl-CS"/>
        </w:rPr>
        <w:t>а сајму – израда сувенира</w:t>
      </w:r>
      <w:r w:rsidRPr="009B51BF">
        <w:rPr>
          <w:sz w:val="28"/>
          <w:szCs w:val="28"/>
          <w:lang w:val="sr-Cyrl-CS"/>
        </w:rPr>
        <w:t xml:space="preserve">. </w:t>
      </w:r>
    </w:p>
    <w:p w:rsidR="00B52713" w:rsidRPr="00981E76" w:rsidRDefault="00B52713" w:rsidP="00B52713">
      <w:pPr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</w:r>
      <w:r w:rsidR="00A2350C">
        <w:rPr>
          <w:sz w:val="28"/>
          <w:szCs w:val="28"/>
          <w:lang w:val="sr-Cyrl-CS"/>
        </w:rPr>
        <w:t>За реализацију пројекта „</w:t>
      </w:r>
      <w:r>
        <w:rPr>
          <w:sz w:val="28"/>
          <w:szCs w:val="28"/>
          <w:lang w:val="sr-Cyrl-CS"/>
        </w:rPr>
        <w:t>Јачање капацитета произвођача и прерађивача млека</w:t>
      </w:r>
      <w:r w:rsidR="00A2350C">
        <w:rPr>
          <w:sz w:val="28"/>
          <w:szCs w:val="28"/>
          <w:lang w:val="sr-Cyrl-CS"/>
        </w:rPr>
        <w:t>“ (</w:t>
      </w:r>
      <w:r>
        <w:rPr>
          <w:sz w:val="28"/>
          <w:szCs w:val="28"/>
          <w:lang w:val="sr-Cyrl-CS"/>
        </w:rPr>
        <w:t>ЕКО-МИЛК),  „Сарадња у  циљу одрживог развоја културног туризма у општинама Бобов Дол и Палилула“, „Мена</w:t>
      </w:r>
      <w:r w:rsidR="00A2350C">
        <w:rPr>
          <w:sz w:val="28"/>
          <w:szCs w:val="28"/>
          <w:lang w:val="sr-Cyrl-CS"/>
        </w:rPr>
        <w:t>џ</w:t>
      </w:r>
      <w:r>
        <w:rPr>
          <w:sz w:val="28"/>
          <w:szCs w:val="28"/>
          <w:lang w:val="sr-Cyrl-CS"/>
        </w:rPr>
        <w:t>мент туристичких дестинација Софија- Ниш“ утрошена су средства у износу од 11.930.447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9B51BF">
        <w:rPr>
          <w:sz w:val="28"/>
          <w:szCs w:val="28"/>
          <w:lang w:val="sr-Cyrl-CS"/>
        </w:rPr>
        <w:t>За реализацију пројеката и студије изводљивости које суфинансира Град Ниш у</w:t>
      </w:r>
      <w:r>
        <w:rPr>
          <w:sz w:val="28"/>
          <w:szCs w:val="28"/>
          <w:lang w:val="sr-Cyrl-CS"/>
        </w:rPr>
        <w:t>трошена су средства у износу од 103.132.196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а:</w:t>
      </w:r>
    </w:p>
    <w:p w:rsidR="00B52713" w:rsidRPr="00E15353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E15353">
        <w:rPr>
          <w:sz w:val="28"/>
          <w:szCs w:val="28"/>
          <w:lang w:val="sr-Cyrl-CS"/>
        </w:rPr>
        <w:t>Интегрисани сервис услуга за стара лица са инвалидитетом;</w:t>
      </w:r>
    </w:p>
    <w:p w:rsidR="00B52713" w:rsidRPr="00E15353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E15353">
        <w:rPr>
          <w:sz w:val="28"/>
          <w:szCs w:val="28"/>
          <w:lang w:val="sr-Cyrl-CS"/>
        </w:rPr>
        <w:t xml:space="preserve">Унапређење конкурентности Аеродрома Константин Велики </w:t>
      </w:r>
      <w:r w:rsidRPr="00E15353">
        <w:rPr>
          <w:sz w:val="28"/>
          <w:szCs w:val="28"/>
        </w:rPr>
        <w:t>II</w:t>
      </w:r>
      <w:r w:rsidRPr="00E15353">
        <w:rPr>
          <w:sz w:val="28"/>
          <w:szCs w:val="28"/>
          <w:lang w:val="sr-Cyrl-CS"/>
        </w:rPr>
        <w:t xml:space="preserve"> фаза;</w:t>
      </w:r>
    </w:p>
    <w:p w:rsidR="00B52713" w:rsidRPr="0028106A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28106A">
        <w:rPr>
          <w:sz w:val="28"/>
          <w:szCs w:val="28"/>
          <w:lang w:val="sr-Cyrl-CS"/>
        </w:rPr>
        <w:t>Подршка одрживом и локалном развоју путем смањења сиромаштва и економског оснаживања;</w:t>
      </w:r>
    </w:p>
    <w:p w:rsidR="00B52713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28106A">
        <w:rPr>
          <w:sz w:val="28"/>
          <w:szCs w:val="28"/>
          <w:lang w:val="sr-Cyrl-CS"/>
        </w:rPr>
        <w:t>У сусрет Константину;</w:t>
      </w:r>
    </w:p>
    <w:p w:rsidR="00B52713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17 векова толеранције;</w:t>
      </w:r>
    </w:p>
    <w:p w:rsidR="00B52713" w:rsidRPr="0028106A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Регионални центар за управљање отпадом;</w:t>
      </w:r>
    </w:p>
    <w:p w:rsidR="00B52713" w:rsidRPr="000D5DC3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0D5DC3">
        <w:rPr>
          <w:sz w:val="28"/>
          <w:szCs w:val="28"/>
          <w:lang w:val="sr-Cyrl-CS"/>
        </w:rPr>
        <w:t>Покретање другог инкубационог циклуса и оснивање Центра за информационо-комуникационе технологије Инкубатор центра у Нишу</w:t>
      </w:r>
      <w:r w:rsidRPr="000D5DC3">
        <w:rPr>
          <w:sz w:val="28"/>
          <w:szCs w:val="28"/>
        </w:rPr>
        <w:t>.</w:t>
      </w:r>
      <w:r w:rsidRPr="000D5DC3">
        <w:rPr>
          <w:sz w:val="28"/>
          <w:szCs w:val="28"/>
          <w:lang w:val="sr-Cyrl-CS"/>
        </w:rPr>
        <w:t xml:space="preserve">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За реализацију пројекта и студија изводљивости које суфинансира Град Ниш</w:t>
      </w:r>
      <w:r w:rsidR="00A2350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- субвенције утрошена су средства  у износу од 69.746.000 динара: </w:t>
      </w:r>
    </w:p>
    <w:p w:rsidR="00B52713" w:rsidRPr="00980686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980686">
        <w:rPr>
          <w:sz w:val="28"/>
          <w:szCs w:val="28"/>
          <w:lang w:val="sr-Cyrl-CS"/>
        </w:rPr>
        <w:t>Одрживост и унапређење сектора превоза путника на линији 34А и 34</w:t>
      </w:r>
      <w:r w:rsidRPr="00980686">
        <w:rPr>
          <w:sz w:val="28"/>
          <w:szCs w:val="28"/>
        </w:rPr>
        <w:t>B</w:t>
      </w:r>
      <w:r w:rsidRPr="00980686">
        <w:rPr>
          <w:sz w:val="28"/>
          <w:szCs w:val="28"/>
          <w:lang w:val="sr-Cyrl-CS"/>
        </w:rPr>
        <w:t xml:space="preserve"> у Нишу;</w:t>
      </w:r>
    </w:p>
    <w:p w:rsidR="00B52713" w:rsidRPr="00BA1400" w:rsidRDefault="00B52713" w:rsidP="00B52713">
      <w:pPr>
        <w:pStyle w:val="ListParagraph"/>
        <w:numPr>
          <w:ilvl w:val="1"/>
          <w:numId w:val="30"/>
        </w:numPr>
        <w:jc w:val="both"/>
        <w:rPr>
          <w:sz w:val="28"/>
          <w:szCs w:val="28"/>
          <w:lang w:val="sr-Cyrl-CS"/>
        </w:rPr>
      </w:pPr>
      <w:r w:rsidRPr="00BA1400">
        <w:rPr>
          <w:sz w:val="28"/>
          <w:szCs w:val="28"/>
          <w:lang w:val="sr-Cyrl-CS"/>
        </w:rPr>
        <w:t>Унапређење конкурентоности аеродрома Константин Велики – друга фаза</w:t>
      </w:r>
      <w:r>
        <w:rPr>
          <w:sz w:val="28"/>
          <w:szCs w:val="28"/>
          <w:lang w:val="sr-Cyrl-CS"/>
        </w:rPr>
        <w:t>;</w:t>
      </w:r>
    </w:p>
    <w:p w:rsidR="00B52713" w:rsidRPr="009B51BF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По П</w:t>
      </w:r>
      <w:r w:rsidRPr="009B51BF">
        <w:rPr>
          <w:sz w:val="28"/>
          <w:szCs w:val="28"/>
          <w:lang w:val="sr-Cyrl-CS"/>
        </w:rPr>
        <w:t xml:space="preserve">рограму запошљавања приправника на територији </w:t>
      </w:r>
      <w:r>
        <w:rPr>
          <w:sz w:val="28"/>
          <w:szCs w:val="28"/>
          <w:lang w:val="sr-Cyrl-CS"/>
        </w:rPr>
        <w:t>Г</w:t>
      </w:r>
      <w:r w:rsidRPr="009B51BF">
        <w:rPr>
          <w:sz w:val="28"/>
          <w:szCs w:val="28"/>
          <w:lang w:val="sr-Cyrl-CS"/>
        </w:rPr>
        <w:t xml:space="preserve">рада Ниша </w:t>
      </w:r>
      <w:r w:rsidRPr="00A64111">
        <w:rPr>
          <w:sz w:val="28"/>
          <w:szCs w:val="28"/>
          <w:lang w:val="sr-Cyrl-CS"/>
        </w:rPr>
        <w:t>(„Службени лист Града Ниша“, бр. 26/2009)</w:t>
      </w:r>
      <w:r>
        <w:rPr>
          <w:sz w:val="28"/>
          <w:szCs w:val="28"/>
          <w:lang w:val="sr-Cyrl-CS"/>
        </w:rPr>
        <w:t xml:space="preserve"> и Акционом плану запошљавања Града Ниша </w:t>
      </w:r>
      <w:r w:rsidRPr="00A64111">
        <w:rPr>
          <w:sz w:val="28"/>
          <w:szCs w:val="28"/>
          <w:lang w:val="sr-Cyrl-CS"/>
        </w:rPr>
        <w:t>(„Службени лист Града Ниша“</w:t>
      </w:r>
      <w:r>
        <w:rPr>
          <w:sz w:val="28"/>
          <w:szCs w:val="28"/>
          <w:lang w:val="sr-Cyrl-CS"/>
        </w:rPr>
        <w:t>, бр. 24/2013</w:t>
      </w:r>
      <w:r w:rsidRPr="00A64111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Cyrl-CS"/>
        </w:rPr>
        <w:t xml:space="preserve">  </w:t>
      </w:r>
      <w:r w:rsidRPr="009B51BF">
        <w:rPr>
          <w:sz w:val="28"/>
          <w:szCs w:val="28"/>
          <w:lang w:val="sr-Cyrl-CS"/>
        </w:rPr>
        <w:t xml:space="preserve">пренета су средства у износу од </w:t>
      </w:r>
      <w:r>
        <w:rPr>
          <w:sz w:val="28"/>
          <w:szCs w:val="28"/>
          <w:lang w:val="sr-Cyrl-CS"/>
        </w:rPr>
        <w:t>20.530.590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 динара, а на основу захтева који подноси Национална служба за запошљавање – Филијала Ниш и уговора о међусобним правима и обавезама.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реализацију пројекта и студија изводљивости које суфинансира град Ниш</w:t>
      </w:r>
      <w:r w:rsidR="00A2350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 трансфери, утрошена су средства у износу од 7.500.846 динара за уређење парка  цркве Св. Пантелејмона у општини Пантелеј.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За плаћање ПДВ-а утрошено је 195.122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9B51BF">
        <w:rPr>
          <w:sz w:val="28"/>
          <w:szCs w:val="28"/>
          <w:lang w:val="sr-Cyrl-CS"/>
        </w:rPr>
        <w:t xml:space="preserve">За реализацију Програма </w:t>
      </w:r>
      <w:r>
        <w:rPr>
          <w:sz w:val="28"/>
          <w:szCs w:val="28"/>
          <w:lang w:val="sr-Cyrl-CS"/>
        </w:rPr>
        <w:t>очувања животне средине утрошено је 56.810.553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( програми и пројекти праћења стања животне средине – мониторинг стања квалитета ваздуха, ниво комуналне буке, квалитета површинских вода, праћење и прогноза аерополена и систематске дератизације и дезинсекције на територији Града Ниша, Пројекат уређења међублоковског зеленила – парк шуме Бубањ и сл).</w:t>
      </w:r>
    </w:p>
    <w:p w:rsidR="00B52713" w:rsidRDefault="00B52713" w:rsidP="00A2350C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изградњу рециклажног дворишта утрошена су средства у износу од 12.972.026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набавку опреме за заштиту животне средине, утрошено је 4.866.568 динара.</w:t>
      </w:r>
    </w:p>
    <w:p w:rsidR="00B52713" w:rsidRPr="007C4001" w:rsidRDefault="00B52713" w:rsidP="00B52713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9B51BF">
        <w:rPr>
          <w:sz w:val="28"/>
          <w:szCs w:val="28"/>
          <w:lang w:val="sr-Cyrl-CS"/>
        </w:rPr>
        <w:t xml:space="preserve">За реализацију </w:t>
      </w:r>
      <w:r w:rsidR="00202256">
        <w:rPr>
          <w:sz w:val="28"/>
          <w:szCs w:val="28"/>
          <w:lang w:val="sr-Cyrl-CS"/>
        </w:rPr>
        <w:t>п</w:t>
      </w:r>
      <w:r w:rsidRPr="009B51BF">
        <w:rPr>
          <w:sz w:val="28"/>
          <w:szCs w:val="28"/>
          <w:lang w:val="sr-Cyrl-CS"/>
        </w:rPr>
        <w:t>ројек</w:t>
      </w:r>
      <w:r>
        <w:rPr>
          <w:sz w:val="28"/>
          <w:szCs w:val="28"/>
          <w:lang w:val="sr-Cyrl-CS"/>
        </w:rPr>
        <w:t>а</w:t>
      </w:r>
      <w:r w:rsidRPr="009B51BF">
        <w:rPr>
          <w:sz w:val="28"/>
          <w:szCs w:val="28"/>
          <w:lang w:val="sr-Cyrl-CS"/>
        </w:rPr>
        <w:t xml:space="preserve">та из НИП-а утрошена су средства у износу од </w:t>
      </w:r>
      <w:r>
        <w:rPr>
          <w:sz w:val="28"/>
          <w:szCs w:val="28"/>
          <w:lang w:val="sr-Cyrl-CS"/>
        </w:rPr>
        <w:t xml:space="preserve">51.647.708 </w:t>
      </w:r>
      <w:r w:rsidRPr="009B51BF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за следеће пројекте: реконструкција и доградња  </w:t>
      </w:r>
      <w:r w:rsidRPr="0012051D">
        <w:rPr>
          <w:sz w:val="28"/>
          <w:szCs w:val="28"/>
          <w:lang w:val="sr-Cyrl-CS"/>
        </w:rPr>
        <w:t>обданишта у насељу Бранко Бјеговић;</w:t>
      </w:r>
      <w:r w:rsidRPr="0012051D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изградња отворених спортских терена у ОШ </w:t>
      </w:r>
      <w:r w:rsidR="00202256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Душан Радовић</w:t>
      </w:r>
      <w:r w:rsidR="00202256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>,</w:t>
      </w:r>
      <w:r w:rsidRPr="0012051D">
        <w:rPr>
          <w:b/>
          <w:sz w:val="28"/>
          <w:szCs w:val="28"/>
          <w:lang w:val="sr-Cyrl-CS"/>
        </w:rPr>
        <w:t xml:space="preserve"> </w:t>
      </w:r>
      <w:r w:rsidRPr="00F05A1E">
        <w:rPr>
          <w:sz w:val="28"/>
          <w:szCs w:val="28"/>
          <w:lang w:val="sr-Cyrl-CS"/>
        </w:rPr>
        <w:t xml:space="preserve">реконструкција </w:t>
      </w:r>
      <w:r>
        <w:rPr>
          <w:sz w:val="28"/>
          <w:szCs w:val="28"/>
          <w:lang w:val="sr-Cyrl-CS"/>
        </w:rPr>
        <w:t xml:space="preserve">раскрсница у граду Нишу и прелазак на режим кружних токова, </w:t>
      </w:r>
      <w:r w:rsidRPr="00C5064B">
        <w:rPr>
          <w:sz w:val="28"/>
          <w:szCs w:val="28"/>
          <w:lang w:val="sr-Cyrl-CS"/>
        </w:rPr>
        <w:t xml:space="preserve">Булевар </w:t>
      </w:r>
      <w:r w:rsidRPr="00A6197E">
        <w:rPr>
          <w:sz w:val="28"/>
          <w:szCs w:val="28"/>
          <w:lang w:val="sr-Cyrl-CS"/>
        </w:rPr>
        <w:t>Сомборск</w:t>
      </w:r>
      <w:r>
        <w:rPr>
          <w:sz w:val="28"/>
          <w:szCs w:val="28"/>
          <w:lang w:val="sr-Cyrl-CS"/>
        </w:rPr>
        <w:t xml:space="preserve">а, раскрсница код Чаира. </w:t>
      </w:r>
    </w:p>
    <w:p w:rsidR="00B52713" w:rsidRPr="00C5064B" w:rsidRDefault="00B52713" w:rsidP="00B52713">
      <w:pPr>
        <w:outlineLvl w:val="0"/>
        <w:rPr>
          <w:sz w:val="28"/>
          <w:szCs w:val="28"/>
          <w:lang w:val="sr-Cyrl-CS"/>
        </w:rPr>
      </w:pPr>
    </w:p>
    <w:p w:rsidR="008032EA" w:rsidRDefault="00FB32D1" w:rsidP="00185C2B">
      <w:pPr>
        <w:outlineLvl w:val="0"/>
        <w:rPr>
          <w:b/>
          <w:sz w:val="28"/>
          <w:szCs w:val="28"/>
          <w:lang w:val="sr-Cyrl-CS"/>
        </w:rPr>
      </w:pPr>
      <w:r w:rsidRPr="00B26C70">
        <w:rPr>
          <w:b/>
          <w:sz w:val="28"/>
          <w:szCs w:val="28"/>
          <w:lang w:val="sr-Cyrl-CS"/>
        </w:rPr>
        <w:t xml:space="preserve">ГЛАВА </w:t>
      </w:r>
      <w:r w:rsidR="00B254A4">
        <w:rPr>
          <w:b/>
          <w:sz w:val="28"/>
          <w:szCs w:val="28"/>
          <w:lang w:val="sr-Cyrl-CS"/>
        </w:rPr>
        <w:t>3.9 – УПРАВА ЗА ПОЉОПРИВРЕДУ И РАЗВОЈ СЕЛА</w:t>
      </w:r>
    </w:p>
    <w:p w:rsidR="00C14E0C" w:rsidRPr="00647742" w:rsidRDefault="008032EA" w:rsidP="00C14E0C">
      <w:pPr>
        <w:jc w:val="both"/>
        <w:rPr>
          <w:sz w:val="28"/>
          <w:szCs w:val="28"/>
          <w:lang w:val="sr-Cyrl-CS"/>
        </w:rPr>
      </w:pPr>
      <w:r w:rsidRPr="00E71DF0">
        <w:rPr>
          <w:lang w:val="sr-Cyrl-CS"/>
        </w:rPr>
        <w:tab/>
      </w:r>
    </w:p>
    <w:tbl>
      <w:tblPr>
        <w:tblW w:w="10784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5564"/>
        <w:gridCol w:w="1560"/>
        <w:gridCol w:w="1360"/>
        <w:gridCol w:w="860"/>
      </w:tblGrid>
      <w:tr w:rsidR="00C14E0C" w:rsidRPr="00C14E0C" w:rsidTr="00202256">
        <w:trPr>
          <w:trHeight w:val="57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4E0C" w:rsidRPr="00C14E0C" w:rsidRDefault="00C14E0C" w:rsidP="00202256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 w:rsidP="00202256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Екон. клас.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% извршења (5:4)</w:t>
            </w:r>
          </w:p>
        </w:tc>
      </w:tr>
      <w:tr w:rsidR="00C14E0C" w:rsidRPr="00C14E0C" w:rsidTr="00C14A8B">
        <w:trPr>
          <w:trHeight w:val="569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УПРАВА ЗА ПОЉОПРИВРЕДУ И РАЗВОЈ СЕЛА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Пољопривреда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3.341.967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83,55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3.341.967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47.364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15,79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47.364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5.862.981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45,10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5.658.981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204.000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6210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Фонд за развој пољопривреде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672.000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22,32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150.000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2.300.000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1.881.888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81,82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863.059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4222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1.018.829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lastRenderedPageBreak/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3.935.354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65,59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6.958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156.822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719.316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35.714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3.016.544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1.577.133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26,29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1.577.133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46.080.000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26.198.262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56,85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4511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26.198.262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298.770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29,88</w:t>
            </w:r>
          </w:p>
        </w:tc>
      </w:tr>
      <w:tr w:rsidR="00C14E0C" w:rsidRPr="00C14E0C" w:rsidTr="00A831C1">
        <w:trPr>
          <w:trHeight w:val="9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298.770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Програм заштите и уређења пољопривредног земљишта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56.960.000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20.251.380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35,55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41.850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20.209.530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3.250.000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1.734.600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53,37</w:t>
            </w:r>
          </w:p>
        </w:tc>
      </w:tr>
      <w:tr w:rsidR="00C14E0C" w:rsidRPr="00C14E0C" w:rsidTr="00A831C1">
        <w:trPr>
          <w:trHeight w:val="5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опремање пољочуварске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Опрема за пољопривреду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1.734.600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421: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139.562.000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65.279.699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46,77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42.016.000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18.991.527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45,20</w:t>
            </w:r>
          </w:p>
        </w:tc>
      </w:tr>
      <w:tr w:rsidR="00C14E0C" w:rsidRPr="00C14E0C" w:rsidTr="00A831C1">
        <w:trPr>
          <w:trHeight w:val="7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Изградња зграда и објекта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18.035.727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955.800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520: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42.016.000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18.991.527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45,20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5.431.000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4.965.069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91,42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4.965.069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972.000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888.746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91,43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546.158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305.351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4123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37.237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167.000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155.330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93,01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155.330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 w:rsidP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41.677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80,15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 w:rsidP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4161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41.677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 w:rsidP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47.976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62,31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 w:rsidP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платног промета и банакарских услута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47.976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lastRenderedPageBreak/>
              <w:t>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Услуге по уговору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Специјализоване услуге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147.000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130.450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88,74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130.450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Порези, обавезне таксе и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620: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6.916.000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6.229.248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90,07</w:t>
            </w:r>
          </w:p>
        </w:tc>
      </w:tr>
      <w:tr w:rsidR="00C14E0C" w:rsidRPr="00C14E0C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4630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28.000.000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A831C1">
        <w:trPr>
          <w:trHeight w:val="7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7.200.000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1.206.472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16,76</w:t>
            </w:r>
          </w:p>
        </w:tc>
      </w:tr>
      <w:tr w:rsidR="00C14E0C" w:rsidRPr="00C14E0C" w:rsidTr="00A831C1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1.206.472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630: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35.200.000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1.206.472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3,43</w:t>
            </w:r>
          </w:p>
        </w:tc>
      </w:tr>
      <w:tr w:rsidR="00C14E0C" w:rsidRPr="00C14E0C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главу 3.9: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223.694.000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91.706.946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41,00</w:t>
            </w:r>
          </w:p>
        </w:tc>
      </w:tr>
    </w:tbl>
    <w:p w:rsidR="00C14E0C" w:rsidRPr="00647742" w:rsidRDefault="00C14E0C" w:rsidP="00C14E0C">
      <w:pPr>
        <w:jc w:val="both"/>
        <w:rPr>
          <w:sz w:val="28"/>
          <w:szCs w:val="28"/>
          <w:lang w:val="sr-Cyrl-CS"/>
        </w:rPr>
      </w:pPr>
    </w:p>
    <w:p w:rsidR="00B52713" w:rsidRDefault="00A02A08" w:rsidP="00C14E0C">
      <w:pPr>
        <w:jc w:val="both"/>
        <w:rPr>
          <w:b/>
          <w:sz w:val="28"/>
          <w:szCs w:val="28"/>
        </w:rPr>
      </w:pPr>
      <w:r w:rsidRPr="009B3339">
        <w:rPr>
          <w:b/>
          <w:sz w:val="28"/>
          <w:szCs w:val="28"/>
          <w:lang w:val="sr-Cyrl-CS"/>
        </w:rPr>
        <w:tab/>
      </w:r>
    </w:p>
    <w:p w:rsidR="00B52713" w:rsidRPr="00B26C70" w:rsidRDefault="00B52713" w:rsidP="00202256">
      <w:pPr>
        <w:ind w:firstLine="708"/>
        <w:jc w:val="both"/>
        <w:rPr>
          <w:sz w:val="28"/>
          <w:szCs w:val="28"/>
          <w:lang w:val="sr-Cyrl-CS"/>
        </w:rPr>
      </w:pPr>
      <w:r w:rsidRPr="00B26C70">
        <w:rPr>
          <w:sz w:val="28"/>
          <w:szCs w:val="28"/>
          <w:lang w:val="sr-Cyrl-CS"/>
        </w:rPr>
        <w:t xml:space="preserve">За </w:t>
      </w:r>
      <w:r w:rsidRPr="00B26C70">
        <w:rPr>
          <w:b/>
          <w:sz w:val="28"/>
          <w:szCs w:val="28"/>
          <w:lang w:val="sr-Cyrl-CS"/>
        </w:rPr>
        <w:t xml:space="preserve">Управу за </w:t>
      </w:r>
      <w:r>
        <w:rPr>
          <w:b/>
          <w:sz w:val="28"/>
          <w:szCs w:val="28"/>
          <w:lang w:val="sr-Cyrl-CS"/>
        </w:rPr>
        <w:t>пољопривреду и развој села</w:t>
      </w:r>
      <w:r w:rsidRPr="00B26C70">
        <w:rPr>
          <w:sz w:val="28"/>
          <w:szCs w:val="28"/>
          <w:lang w:val="sr-Cyrl-CS"/>
        </w:rPr>
        <w:t xml:space="preserve"> укупно је утрошено </w:t>
      </w:r>
      <w:r>
        <w:rPr>
          <w:sz w:val="28"/>
          <w:szCs w:val="28"/>
        </w:rPr>
        <w:t>91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706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 xml:space="preserve">946 </w:t>
      </w:r>
      <w:r w:rsidRPr="00B26C70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</w:rPr>
        <w:t>41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  <w:lang w:val="sr-Cyrl-CS"/>
        </w:rPr>
        <w:t>0</w:t>
      </w:r>
      <w:r w:rsidRPr="00B26C70">
        <w:rPr>
          <w:sz w:val="28"/>
          <w:szCs w:val="28"/>
          <w:lang w:val="sr-Cyrl-CS"/>
        </w:rPr>
        <w:t xml:space="preserve">% у односу на годишњи план.                                                            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 w:rsidRPr="00B26C7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Износ од 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341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 xml:space="preserve">967 </w:t>
      </w:r>
      <w:r>
        <w:rPr>
          <w:sz w:val="28"/>
          <w:szCs w:val="28"/>
          <w:lang w:val="sr-Cyrl-CS"/>
        </w:rPr>
        <w:t>динара утрошен је за финансирање рада пољочувара.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специјализоване услуге – геодетске услуге утрошена су средства у износу од 47.364 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реализацију плана одбране од поплава </w:t>
      </w:r>
      <w:r w:rsidR="002022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- уређење водотока утрошено је </w:t>
      </w:r>
      <w:r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862</w:t>
      </w:r>
      <w:r>
        <w:rPr>
          <w:sz w:val="28"/>
          <w:szCs w:val="28"/>
          <w:lang w:val="sr-Cyrl-CS"/>
        </w:rPr>
        <w:t>.981 динар.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За реализацију Програма Фонда за развој пољопривреде утрошена су средства у износу од </w:t>
      </w:r>
      <w:r>
        <w:rPr>
          <w:sz w:val="28"/>
          <w:szCs w:val="28"/>
        </w:rPr>
        <w:t>34</w:t>
      </w:r>
      <w:r w:rsidRPr="00855ADC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041</w:t>
      </w:r>
      <w:r w:rsidRPr="00855ADC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407</w:t>
      </w:r>
      <w:r>
        <w:rPr>
          <w:sz w:val="28"/>
          <w:szCs w:val="28"/>
          <w:lang w:val="sr-Cyrl-CS"/>
        </w:rPr>
        <w:t xml:space="preserve"> динара и то за: 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 </w:t>
      </w:r>
      <w:r w:rsidRPr="00674A5C">
        <w:rPr>
          <w:sz w:val="28"/>
          <w:szCs w:val="28"/>
          <w:lang w:val="sr-Cyrl-CS"/>
        </w:rPr>
        <w:t xml:space="preserve">Сталне трошкове </w:t>
      </w:r>
      <w:r>
        <w:rPr>
          <w:sz w:val="28"/>
          <w:szCs w:val="28"/>
        </w:rPr>
        <w:t>150</w:t>
      </w:r>
      <w:r w:rsidRPr="00674A5C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000</w:t>
      </w:r>
      <w:r w:rsidRPr="00674A5C">
        <w:rPr>
          <w:sz w:val="28"/>
          <w:szCs w:val="28"/>
          <w:lang w:val="sr-Cyrl-CS"/>
        </w:rPr>
        <w:t xml:space="preserve"> динара (трошкови платног промета)</w:t>
      </w:r>
      <w:r>
        <w:rPr>
          <w:sz w:val="28"/>
          <w:szCs w:val="28"/>
          <w:lang w:val="sr-Cyrl-CS"/>
        </w:rPr>
        <w:t>;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 Трошкове путовања </w:t>
      </w:r>
      <w:r>
        <w:rPr>
          <w:sz w:val="28"/>
          <w:szCs w:val="28"/>
        </w:rPr>
        <w:t>1.881.888</w:t>
      </w:r>
      <w:r>
        <w:rPr>
          <w:sz w:val="28"/>
          <w:szCs w:val="28"/>
          <w:lang w:val="sr-Cyrl-CS"/>
        </w:rPr>
        <w:t xml:space="preserve"> динара;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>
        <w:rPr>
          <w:sz w:val="28"/>
          <w:szCs w:val="28"/>
        </w:rPr>
        <w:t xml:space="preserve"> </w:t>
      </w:r>
      <w:r w:rsidRPr="00674A5C">
        <w:rPr>
          <w:sz w:val="28"/>
          <w:szCs w:val="28"/>
          <w:lang w:val="sr-Cyrl-CS"/>
        </w:rPr>
        <w:t xml:space="preserve">Услуге по уговору </w:t>
      </w:r>
      <w:r>
        <w:rPr>
          <w:sz w:val="28"/>
          <w:szCs w:val="28"/>
        </w:rPr>
        <w:t>3</w:t>
      </w:r>
      <w:r w:rsidRPr="00674A5C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935</w:t>
      </w:r>
      <w:r w:rsidRPr="00674A5C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35</w:t>
      </w:r>
      <w:r>
        <w:rPr>
          <w:sz w:val="28"/>
          <w:szCs w:val="28"/>
          <w:lang w:val="sr-Cyrl-CS"/>
        </w:rPr>
        <w:t>4</w:t>
      </w:r>
      <w:r w:rsidRPr="00674A5C">
        <w:rPr>
          <w:sz w:val="28"/>
          <w:szCs w:val="28"/>
          <w:lang w:val="sr-Cyrl-CS"/>
        </w:rPr>
        <w:t xml:space="preserve"> динара (</w:t>
      </w:r>
      <w:r>
        <w:rPr>
          <w:sz w:val="28"/>
          <w:szCs w:val="28"/>
          <w:lang w:val="sr-Cyrl-CS"/>
        </w:rPr>
        <w:t>учешће на сајмовима, медијске услуге, организовање пољопривредног сајма, штампање флајера, плаката);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Специјализоване услуге </w:t>
      </w:r>
      <w:r>
        <w:rPr>
          <w:sz w:val="28"/>
          <w:szCs w:val="28"/>
        </w:rPr>
        <w:t>1.577.133</w:t>
      </w:r>
      <w:r>
        <w:rPr>
          <w:sz w:val="28"/>
          <w:szCs w:val="28"/>
          <w:lang w:val="sr-Cyrl-CS"/>
        </w:rPr>
        <w:t xml:space="preserve"> динара (стрелци - одбрана од града);</w:t>
      </w:r>
    </w:p>
    <w:p w:rsidR="00B52713" w:rsidRPr="0070416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Субвенције</w:t>
      </w:r>
      <w:r>
        <w:rPr>
          <w:sz w:val="28"/>
          <w:szCs w:val="28"/>
        </w:rPr>
        <w:t xml:space="preserve"> 26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198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262</w:t>
      </w:r>
      <w:r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</w:rPr>
        <w:t>a</w:t>
      </w:r>
      <w:r w:rsidR="00202256">
        <w:rPr>
          <w:sz w:val="28"/>
          <w:szCs w:val="28"/>
          <w:lang w:val="sr-Cyrl-CS"/>
        </w:rPr>
        <w:t xml:space="preserve"> (</w:t>
      </w:r>
      <w:r w:rsidRPr="00704163">
        <w:rPr>
          <w:sz w:val="28"/>
          <w:szCs w:val="28"/>
          <w:lang w:val="sr-Cyrl-CS"/>
        </w:rPr>
        <w:t>Реализација пројеката и активности на сеоском подру</w:t>
      </w:r>
      <w:r>
        <w:rPr>
          <w:sz w:val="28"/>
          <w:szCs w:val="28"/>
          <w:lang w:val="sr-Cyrl-CS"/>
        </w:rPr>
        <w:t xml:space="preserve">чју - вештачко осемењавање крава, </w:t>
      </w:r>
      <w:r w:rsidRPr="00704163">
        <w:rPr>
          <w:sz w:val="28"/>
          <w:szCs w:val="28"/>
          <w:lang w:val="sr-Cyrl-CS"/>
        </w:rPr>
        <w:t>набавка лека за лечење пчелињег крпеља, набавка пластеника, опреме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за наводњавање, садница</w:t>
      </w:r>
      <w:r w:rsidRPr="00704163">
        <w:rPr>
          <w:sz w:val="28"/>
          <w:szCs w:val="28"/>
          <w:lang w:val="sr-Cyrl-CS"/>
        </w:rPr>
        <w:t xml:space="preserve"> и расада нишким повртарима).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Зграде и грађевински објекти</w:t>
      </w:r>
      <w:r w:rsidRPr="0064774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298.770</w:t>
      </w:r>
      <w:r w:rsidRPr="0064774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 (пројектна документација</w:t>
      </w:r>
      <w:r w:rsidR="002022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 програм успостављања производно</w:t>
      </w:r>
      <w:r w:rsidR="00E95B08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>едукативног цен</w:t>
      </w:r>
      <w:r w:rsidR="00E95B08">
        <w:rPr>
          <w:sz w:val="28"/>
          <w:szCs w:val="28"/>
          <w:lang w:val="sr-Cyrl-CS"/>
        </w:rPr>
        <w:t xml:space="preserve">тра за </w:t>
      </w:r>
      <w:r w:rsidR="00E95B08">
        <w:rPr>
          <w:sz w:val="28"/>
          <w:szCs w:val="28"/>
          <w:lang w:val="sr-Cyrl-CS"/>
        </w:rPr>
        <w:lastRenderedPageBreak/>
        <w:t xml:space="preserve">повртарску производњу и програма успостављања производно-едукативног </w:t>
      </w:r>
      <w:r>
        <w:rPr>
          <w:sz w:val="28"/>
          <w:szCs w:val="28"/>
          <w:lang w:val="sr-Cyrl-CS"/>
        </w:rPr>
        <w:t>винарско</w:t>
      </w:r>
      <w:r w:rsidR="00E95B08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>воћарског дома)</w:t>
      </w:r>
      <w:r w:rsidRPr="00647742">
        <w:rPr>
          <w:sz w:val="28"/>
          <w:szCs w:val="28"/>
          <w:lang w:val="sr-Cyrl-CS"/>
        </w:rPr>
        <w:t xml:space="preserve">. 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програм заштите и уређења пољопривредног земљиштао средства су утрошена у укупном износу од 21.985.980 динара и то за специјализоване услуге износ од 20.251.380 динара, за уређење и ревитализацију атарских путева у ГО Палилула, Пантелеј, Црвени крст, Нишка Бања, студијско истраживачке радове за наводњавање на локалу и региону и  машине и опрему износ од 1.734.600 динара, за набавку противградних ракета.</w:t>
      </w:r>
    </w:p>
    <w:p w:rsidR="00B52713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Средства у износу од 18.991.527</w:t>
      </w:r>
      <w:r w:rsidR="002022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динара утрошена су                                                                                            за изградњу и реконструкцију канализационе мреже на сеоском подручју – Поповац (Поповачки колектор) и Каменица.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</w:t>
      </w:r>
      <w:r w:rsidRPr="009B3339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Pr="009B3339">
        <w:rPr>
          <w:sz w:val="28"/>
          <w:szCs w:val="28"/>
          <w:lang w:val="sr-Cyrl-CS"/>
        </w:rPr>
        <w:t>Фонду за развој и самофинансирање заједничких потреба грађана, као индиректном кориснику, с</w:t>
      </w:r>
      <w:r>
        <w:rPr>
          <w:sz w:val="28"/>
          <w:szCs w:val="28"/>
          <w:lang w:val="sr-Cyrl-CS"/>
        </w:rPr>
        <w:t>редства су пренета у износу од 6</w:t>
      </w:r>
      <w:r w:rsidRPr="009B333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229</w:t>
      </w:r>
      <w:r w:rsidRPr="009B333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248</w:t>
      </w:r>
      <w:r w:rsidRPr="009B3339">
        <w:rPr>
          <w:sz w:val="28"/>
          <w:szCs w:val="28"/>
          <w:lang w:val="sr-Cyrl-CS"/>
        </w:rPr>
        <w:t xml:space="preserve"> динара за текуће финансирање.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За израду пројекта за изградњу и реконструкцију водоводне мреже на сеоском подручју утрошена су средства у износу од 1.206.472 динара.</w:t>
      </w:r>
    </w:p>
    <w:p w:rsidR="00B52713" w:rsidRDefault="00B52713" w:rsidP="00B52713">
      <w:pPr>
        <w:jc w:val="both"/>
        <w:rPr>
          <w:b/>
          <w:sz w:val="28"/>
          <w:szCs w:val="28"/>
        </w:rPr>
      </w:pPr>
    </w:p>
    <w:p w:rsidR="00093184" w:rsidRDefault="00FB32D1" w:rsidP="00185C2B">
      <w:pPr>
        <w:outlineLvl w:val="0"/>
        <w:rPr>
          <w:b/>
          <w:sz w:val="28"/>
          <w:szCs w:val="28"/>
          <w:lang w:val="sr-Cyrl-CS"/>
        </w:rPr>
      </w:pPr>
      <w:r w:rsidRPr="00B26C70">
        <w:rPr>
          <w:b/>
          <w:sz w:val="28"/>
          <w:szCs w:val="28"/>
          <w:lang w:val="sr-Cyrl-CS"/>
        </w:rPr>
        <w:t>ГЛАВА</w:t>
      </w:r>
      <w:r w:rsidR="008032EA" w:rsidRPr="00B26C70">
        <w:rPr>
          <w:b/>
          <w:sz w:val="28"/>
          <w:szCs w:val="28"/>
          <w:lang w:val="sr-Cyrl-CS"/>
        </w:rPr>
        <w:t xml:space="preserve"> 3.1</w:t>
      </w:r>
      <w:r w:rsidR="00B254A4">
        <w:rPr>
          <w:b/>
          <w:sz w:val="28"/>
          <w:szCs w:val="28"/>
          <w:lang w:val="sr-Cyrl-CS"/>
        </w:rPr>
        <w:t>0</w:t>
      </w:r>
      <w:r w:rsidR="008032EA" w:rsidRPr="00B26C70">
        <w:rPr>
          <w:b/>
          <w:sz w:val="28"/>
          <w:szCs w:val="28"/>
          <w:lang w:val="sr-Cyrl-CS"/>
        </w:rPr>
        <w:t xml:space="preserve"> – СЛУЖБА ЗА ОДРЖАВАЊЕ И</w:t>
      </w:r>
    </w:p>
    <w:p w:rsidR="008032EA" w:rsidRDefault="00093184" w:rsidP="00B254A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</w:t>
      </w:r>
      <w:r w:rsidR="008032EA" w:rsidRPr="00B26C70">
        <w:rPr>
          <w:b/>
          <w:sz w:val="28"/>
          <w:szCs w:val="28"/>
          <w:lang w:val="sr-Cyrl-CS"/>
        </w:rPr>
        <w:t xml:space="preserve"> </w:t>
      </w:r>
      <w:r w:rsidR="00B254A4">
        <w:rPr>
          <w:b/>
          <w:sz w:val="28"/>
          <w:szCs w:val="28"/>
          <w:lang w:val="sr-Cyrl-CS"/>
        </w:rPr>
        <w:t>ИНФОРМАТИЧКО-</w:t>
      </w:r>
      <w:r w:rsidR="00B254A4" w:rsidRPr="00B26C70">
        <w:rPr>
          <w:b/>
          <w:sz w:val="28"/>
          <w:szCs w:val="28"/>
          <w:lang w:val="sr-Cyrl-CS"/>
        </w:rPr>
        <w:t xml:space="preserve">КОМУНИКАЦИОНЕ </w:t>
      </w:r>
      <w:r w:rsidR="00B254A4">
        <w:rPr>
          <w:b/>
          <w:sz w:val="28"/>
          <w:szCs w:val="28"/>
          <w:lang w:val="sr-Cyrl-CS"/>
        </w:rPr>
        <w:tab/>
      </w:r>
      <w:r w:rsidR="00B254A4">
        <w:rPr>
          <w:b/>
          <w:sz w:val="28"/>
          <w:szCs w:val="28"/>
          <w:lang w:val="sr-Cyrl-CS"/>
        </w:rPr>
        <w:tab/>
      </w:r>
      <w:r w:rsidR="00B254A4">
        <w:rPr>
          <w:b/>
          <w:sz w:val="28"/>
          <w:szCs w:val="28"/>
          <w:lang w:val="sr-Cyrl-CS"/>
        </w:rPr>
        <w:tab/>
      </w:r>
      <w:r w:rsidR="00B254A4">
        <w:rPr>
          <w:b/>
          <w:sz w:val="28"/>
          <w:szCs w:val="28"/>
          <w:lang w:val="sr-Cyrl-CS"/>
        </w:rPr>
        <w:tab/>
        <w:t xml:space="preserve">      </w:t>
      </w:r>
      <w:r w:rsidR="00B254A4" w:rsidRPr="00B26C70">
        <w:rPr>
          <w:b/>
          <w:sz w:val="28"/>
          <w:szCs w:val="28"/>
          <w:lang w:val="sr-Cyrl-CS"/>
        </w:rPr>
        <w:t>ТЕХНОЛОГИЈЕ</w:t>
      </w:r>
    </w:p>
    <w:p w:rsidR="00330E8A" w:rsidRDefault="00330E8A" w:rsidP="00B254A4">
      <w:pPr>
        <w:outlineLvl w:val="0"/>
        <w:rPr>
          <w:b/>
          <w:sz w:val="28"/>
          <w:szCs w:val="28"/>
          <w:lang w:val="sr-Cyrl-CS"/>
        </w:rPr>
      </w:pPr>
    </w:p>
    <w:tbl>
      <w:tblPr>
        <w:tblW w:w="11243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6247"/>
        <w:gridCol w:w="1316"/>
        <w:gridCol w:w="1380"/>
        <w:gridCol w:w="860"/>
      </w:tblGrid>
      <w:tr w:rsidR="00C14E0C" w:rsidRPr="00C14E0C" w:rsidTr="00C14A8B">
        <w:trPr>
          <w:trHeight w:val="51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4E0C" w:rsidRPr="00C14E0C" w:rsidRDefault="00C14E0C" w:rsidP="00202256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 w:rsidP="00202256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Екон. клас.</w:t>
            </w:r>
          </w:p>
        </w:tc>
        <w:tc>
          <w:tcPr>
            <w:tcW w:w="6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  П  И  С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% извршења (5:4)</w:t>
            </w:r>
          </w:p>
        </w:tc>
      </w:tr>
      <w:tr w:rsidR="00C14E0C" w:rsidRPr="00C14E0C" w:rsidTr="00C14A8B">
        <w:trPr>
          <w:trHeight w:val="62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6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</w:t>
            </w:r>
          </w:p>
        </w:tc>
      </w:tr>
      <w:tr w:rsidR="00C14E0C" w:rsidRPr="00C14E0C" w:rsidTr="00C14A8B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СЛУЖБА ЗА ОДРЖАВАЊЕ И ИНФОРМАТИЧКО-КОМУНИКАЦИОНЕ ТЕХНОЛОГИЈЕ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i/>
                <w:iCs/>
                <w:sz w:val="22"/>
                <w:szCs w:val="22"/>
              </w:rPr>
            </w:pPr>
            <w:r w:rsidRPr="00C14E0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4E0C">
              <w:rPr>
                <w:b/>
                <w:bCs/>
                <w:i/>
                <w:iCs/>
                <w:sz w:val="22"/>
                <w:szCs w:val="22"/>
              </w:rPr>
              <w:t>Опште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Стални трошкови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66.550.000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33.541.090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50,40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17.892.470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4213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2.172.294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4214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комуникација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12.745.050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4215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Трошкови осигурања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641.619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4219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89.657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18.980.000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10.793.437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56,87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1.584.597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4234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информисања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707.230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4235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Стручне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41.384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4239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опште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8.460.226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4240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Специјализоване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1.450.000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274.166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18,91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4243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Медицинске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49.000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4246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141.166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4249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84.000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4250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27.700.000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18.896.327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68,22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4251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13.085.791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4252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5.810.536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4260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Материјал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42.520.000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24.265.209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57,07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10.987.927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4264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8.278.088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4268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домаћинство и угоститељство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3.944.701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4269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Материјал за посебне намене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1.054.493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5110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68.980.000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15.216.098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22,06</w:t>
            </w:r>
          </w:p>
        </w:tc>
      </w:tr>
      <w:tr w:rsidR="00C14E0C" w:rsidRPr="00C14E0C" w:rsidTr="00C14A8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5113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15.026.278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5114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189.820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5120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Машине и опрема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34.000.000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22.585.794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66,43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Опрема за саобраћај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8.850.980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Административна опрема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13.697.726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5129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Опрема за производњу, моторна, непокретна и немоторна опрема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37.088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5130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186.073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62,02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5131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186.073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5150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Нематеријална имовина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4.272.000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3.371.990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78,93</w:t>
            </w:r>
          </w:p>
        </w:tc>
      </w:tr>
      <w:tr w:rsidR="00C14E0C" w:rsidRPr="00C14E0C" w:rsidTr="00C14A8B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5151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3.371.990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sz w:val="22"/>
                <w:szCs w:val="22"/>
              </w:rPr>
            </w:pPr>
            <w:r w:rsidRPr="00C14E0C">
              <w:rPr>
                <w:sz w:val="22"/>
                <w:szCs w:val="22"/>
              </w:rPr>
              <w:t> </w:t>
            </w:r>
          </w:p>
        </w:tc>
      </w:tr>
      <w:tr w:rsidR="00C14E0C" w:rsidRPr="00C14E0C" w:rsidTr="00C14A8B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функцију 130: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266.052.000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129.130.184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48,54</w:t>
            </w:r>
          </w:p>
        </w:tc>
      </w:tr>
      <w:tr w:rsidR="00C14E0C" w:rsidRPr="00C14E0C" w:rsidTr="00C14A8B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C" w:rsidRPr="00C14E0C" w:rsidRDefault="00C14E0C">
            <w:pPr>
              <w:jc w:val="center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C" w:rsidRPr="00C14E0C" w:rsidRDefault="00C14E0C">
            <w:pPr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Укупно за главу 3.10: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266.052.000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129.130.184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0C" w:rsidRPr="00C14E0C" w:rsidRDefault="00C14E0C">
            <w:pPr>
              <w:jc w:val="right"/>
              <w:rPr>
                <w:b/>
                <w:bCs/>
                <w:sz w:val="22"/>
                <w:szCs w:val="22"/>
              </w:rPr>
            </w:pPr>
            <w:r w:rsidRPr="00C14E0C">
              <w:rPr>
                <w:b/>
                <w:bCs/>
                <w:sz w:val="22"/>
                <w:szCs w:val="22"/>
              </w:rPr>
              <w:t>48,54</w:t>
            </w:r>
          </w:p>
        </w:tc>
      </w:tr>
    </w:tbl>
    <w:p w:rsidR="002239EE" w:rsidRDefault="002239EE" w:rsidP="00B254A4">
      <w:pPr>
        <w:outlineLvl w:val="0"/>
        <w:rPr>
          <w:b/>
          <w:sz w:val="28"/>
          <w:szCs w:val="28"/>
          <w:lang w:val="sr-Cyrl-CS"/>
        </w:rPr>
      </w:pPr>
    </w:p>
    <w:p w:rsidR="00B52713" w:rsidRDefault="006F1355" w:rsidP="00B52713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 w:rsidR="00B52713" w:rsidRPr="009B51BF">
        <w:rPr>
          <w:sz w:val="28"/>
          <w:szCs w:val="28"/>
          <w:lang w:val="sr-Cyrl-CS"/>
        </w:rPr>
        <w:t xml:space="preserve">За </w:t>
      </w:r>
      <w:r w:rsidR="00B52713" w:rsidRPr="009B51BF">
        <w:rPr>
          <w:b/>
          <w:sz w:val="28"/>
          <w:szCs w:val="28"/>
          <w:lang w:val="sr-Cyrl-CS"/>
        </w:rPr>
        <w:t>Службу за одржавање и информатичко-комуникационе технологије</w:t>
      </w:r>
      <w:r w:rsidR="00B52713" w:rsidRPr="009B51BF">
        <w:rPr>
          <w:sz w:val="28"/>
          <w:szCs w:val="28"/>
          <w:lang w:val="sr-Cyrl-CS"/>
        </w:rPr>
        <w:t xml:space="preserve"> укупно је утрошено </w:t>
      </w:r>
      <w:r w:rsidR="00B52713">
        <w:rPr>
          <w:sz w:val="28"/>
          <w:szCs w:val="28"/>
          <w:lang w:val="sr-Cyrl-CS"/>
        </w:rPr>
        <w:t>1</w:t>
      </w:r>
      <w:r w:rsidR="00B52713">
        <w:rPr>
          <w:sz w:val="28"/>
          <w:szCs w:val="28"/>
        </w:rPr>
        <w:t>29</w:t>
      </w:r>
      <w:r w:rsidR="00B52713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</w:rPr>
        <w:t>130</w:t>
      </w:r>
      <w:r w:rsidR="00B52713">
        <w:rPr>
          <w:sz w:val="28"/>
          <w:szCs w:val="28"/>
          <w:lang w:val="sr-Cyrl-CS"/>
        </w:rPr>
        <w:t>.</w:t>
      </w:r>
      <w:r w:rsidR="00B52713">
        <w:rPr>
          <w:sz w:val="28"/>
          <w:szCs w:val="28"/>
        </w:rPr>
        <w:t>184</w:t>
      </w:r>
      <w:r w:rsidR="00B52713">
        <w:rPr>
          <w:sz w:val="28"/>
          <w:szCs w:val="28"/>
          <w:lang w:val="sr-Cyrl-CS"/>
        </w:rPr>
        <w:t xml:space="preserve"> динара или 48,54% у односу на годишњи план. </w:t>
      </w:r>
    </w:p>
    <w:p w:rsidR="00B52713" w:rsidRPr="009229B8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</w:t>
      </w:r>
      <w:r w:rsidRPr="009B51BF">
        <w:rPr>
          <w:sz w:val="28"/>
          <w:szCs w:val="28"/>
          <w:lang w:val="sr-Cyrl-CS"/>
        </w:rPr>
        <w:t>Средства у износу од</w:t>
      </w:r>
      <w:r>
        <w:rPr>
          <w:sz w:val="28"/>
          <w:szCs w:val="28"/>
          <w:lang w:val="sr-Cyrl-CS"/>
        </w:rPr>
        <w:t xml:space="preserve"> 33.541.090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9B51BF">
        <w:rPr>
          <w:sz w:val="28"/>
          <w:szCs w:val="28"/>
          <w:lang w:val="sr-Cyrl-CS"/>
        </w:rPr>
        <w:t xml:space="preserve"> у</w:t>
      </w:r>
      <w:r>
        <w:rPr>
          <w:sz w:val="28"/>
          <w:szCs w:val="28"/>
          <w:lang w:val="sr-Cyrl-CS"/>
        </w:rPr>
        <w:t>трошена су за сталне трошкове (</w:t>
      </w:r>
      <w:r w:rsidRPr="009B51BF">
        <w:rPr>
          <w:sz w:val="28"/>
          <w:szCs w:val="28"/>
          <w:lang w:val="sr-Cyrl-CS"/>
        </w:rPr>
        <w:t>електрична енергија, набавка лож уља, централно грејање, водовод и канализација, одвоз смећа, услуге чишћењ</w:t>
      </w:r>
      <w:r>
        <w:rPr>
          <w:sz w:val="28"/>
          <w:szCs w:val="28"/>
          <w:lang w:val="sr-Cyrl-CS"/>
        </w:rPr>
        <w:t>а, услуге комуникације – фиксне и мобилне телефоније,</w:t>
      </w:r>
      <w:r w:rsidRPr="009B51BF">
        <w:rPr>
          <w:sz w:val="28"/>
          <w:szCs w:val="28"/>
          <w:lang w:val="sr-Cyrl-CS"/>
        </w:rPr>
        <w:t xml:space="preserve"> осигурање возила</w:t>
      </w:r>
      <w:r>
        <w:rPr>
          <w:sz w:val="28"/>
          <w:szCs w:val="28"/>
          <w:lang w:val="sr-Cyrl-CS"/>
        </w:rPr>
        <w:t xml:space="preserve"> и накнада трошкова - ЕКО динар)</w:t>
      </w:r>
      <w:r w:rsidRPr="009B51BF">
        <w:rPr>
          <w:sz w:val="28"/>
          <w:szCs w:val="28"/>
          <w:lang w:val="sr-Cyrl-CS"/>
        </w:rPr>
        <w:t xml:space="preserve">. За услуге </w:t>
      </w:r>
      <w:r w:rsidRPr="00D8281C">
        <w:rPr>
          <w:sz w:val="28"/>
          <w:szCs w:val="28"/>
          <w:lang w:val="sr-Cyrl-CS"/>
        </w:rPr>
        <w:t>по уговору (одржавање рачунара,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компјутерске</w:t>
      </w:r>
      <w:r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услуге,</w:t>
      </w:r>
      <w:r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услуге обезбеђења објеката,</w:t>
      </w:r>
      <w:r w:rsidRPr="00D815C4">
        <w:rPr>
          <w:b/>
          <w:sz w:val="28"/>
          <w:szCs w:val="28"/>
          <w:lang w:val="sr-Cyrl-CS"/>
        </w:rPr>
        <w:t xml:space="preserve"> </w:t>
      </w:r>
      <w:r w:rsidRPr="006C5496">
        <w:rPr>
          <w:sz w:val="28"/>
          <w:szCs w:val="28"/>
          <w:lang w:val="sr-Cyrl-CS"/>
        </w:rPr>
        <w:t>објављивање</w:t>
      </w:r>
      <w:r>
        <w:rPr>
          <w:sz w:val="28"/>
          <w:szCs w:val="28"/>
          <w:lang w:val="sr-Cyrl-CS"/>
        </w:rPr>
        <w:t xml:space="preserve"> тендера,</w:t>
      </w:r>
      <w:r w:rsidRPr="006C5496">
        <w:rPr>
          <w:sz w:val="28"/>
          <w:szCs w:val="28"/>
          <w:lang w:val="sr-Cyrl-CS"/>
        </w:rPr>
        <w:t xml:space="preserve"> огласа</w:t>
      </w:r>
      <w:r w:rsidRPr="007D3771">
        <w:rPr>
          <w:b/>
          <w:sz w:val="28"/>
          <w:szCs w:val="28"/>
          <w:lang w:val="sr-Cyrl-CS"/>
        </w:rPr>
        <w:t xml:space="preserve">) </w:t>
      </w:r>
      <w:r w:rsidRPr="00D8281C">
        <w:rPr>
          <w:sz w:val="28"/>
          <w:szCs w:val="28"/>
          <w:lang w:val="sr-Cyrl-CS"/>
        </w:rPr>
        <w:t>утрошена су средства у износу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337FED">
        <w:rPr>
          <w:sz w:val="28"/>
          <w:szCs w:val="28"/>
          <w:lang w:val="sr-Cyrl-CS"/>
        </w:rPr>
        <w:t>од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>10.</w:t>
      </w:r>
      <w:r>
        <w:rPr>
          <w:sz w:val="28"/>
          <w:szCs w:val="28"/>
          <w:lang w:val="sr-Cyrl-CS"/>
        </w:rPr>
        <w:t>793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43</w:t>
      </w:r>
      <w:r w:rsidRPr="00D8281C">
        <w:rPr>
          <w:sz w:val="28"/>
          <w:szCs w:val="28"/>
          <w:lang w:val="sr-Cyrl-CS"/>
        </w:rPr>
        <w:t>7</w:t>
      </w:r>
      <w:r w:rsidRPr="00D8281C">
        <w:rPr>
          <w:sz w:val="28"/>
          <w:szCs w:val="28"/>
        </w:rPr>
        <w:t xml:space="preserve"> </w:t>
      </w:r>
      <w:r w:rsidRPr="00D8281C">
        <w:rPr>
          <w:sz w:val="28"/>
          <w:szCs w:val="28"/>
          <w:lang w:val="sr-Cyrl-CS"/>
        </w:rPr>
        <w:t>динара, а за специјализоване услуге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>(</w:t>
      </w:r>
      <w:r w:rsidRPr="009229B8">
        <w:rPr>
          <w:sz w:val="28"/>
          <w:szCs w:val="28"/>
          <w:lang w:val="sr-Cyrl-CS"/>
        </w:rPr>
        <w:t>санитарни преглед,</w:t>
      </w:r>
      <w:r w:rsidRPr="00D815C4">
        <w:rPr>
          <w:b/>
          <w:sz w:val="28"/>
          <w:szCs w:val="28"/>
          <w:lang w:val="sr-Cyrl-CS"/>
        </w:rPr>
        <w:t xml:space="preserve"> </w:t>
      </w:r>
      <w:r w:rsidR="00465645">
        <w:rPr>
          <w:b/>
          <w:sz w:val="28"/>
          <w:szCs w:val="28"/>
          <w:lang w:val="sr-Cyrl-CS"/>
        </w:rPr>
        <w:t xml:space="preserve"> </w:t>
      </w:r>
      <w:r w:rsidRPr="009229B8">
        <w:rPr>
          <w:sz w:val="28"/>
          <w:szCs w:val="28"/>
          <w:lang w:val="sr-Cyrl-CS"/>
        </w:rPr>
        <w:t>геодетске услуге</w:t>
      </w:r>
      <w:r>
        <w:rPr>
          <w:sz w:val="28"/>
          <w:szCs w:val="28"/>
          <w:lang w:val="sr-Cyrl-CS"/>
        </w:rPr>
        <w:t>) 27</w:t>
      </w:r>
      <w:r w:rsidRPr="00D8281C">
        <w:rPr>
          <w:sz w:val="28"/>
          <w:szCs w:val="28"/>
          <w:lang w:val="sr-Cyrl-CS"/>
        </w:rPr>
        <w:t>4.</w:t>
      </w:r>
      <w:r>
        <w:rPr>
          <w:sz w:val="28"/>
          <w:szCs w:val="28"/>
          <w:lang w:val="sr-Cyrl-CS"/>
        </w:rPr>
        <w:t>166</w:t>
      </w:r>
      <w:r w:rsidRPr="00D8281C">
        <w:rPr>
          <w:sz w:val="28"/>
          <w:szCs w:val="28"/>
          <w:lang w:val="sr-Cyrl-CS"/>
        </w:rPr>
        <w:t xml:space="preserve"> динара. За текуће поправке и одржавање</w:t>
      </w:r>
      <w:r w:rsidRPr="007D3771">
        <w:rPr>
          <w:b/>
          <w:sz w:val="28"/>
          <w:szCs w:val="28"/>
          <w:lang w:val="sr-Cyrl-CS"/>
        </w:rPr>
        <w:t xml:space="preserve"> </w:t>
      </w:r>
      <w:r w:rsidRPr="00D8281C">
        <w:rPr>
          <w:sz w:val="28"/>
          <w:szCs w:val="28"/>
          <w:lang w:val="sr-Cyrl-CS"/>
        </w:rPr>
        <w:t xml:space="preserve">утрошена су средства у износу од </w:t>
      </w:r>
      <w:r>
        <w:rPr>
          <w:sz w:val="28"/>
          <w:szCs w:val="28"/>
          <w:lang w:val="sr-Cyrl-CS"/>
        </w:rPr>
        <w:t>18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896</w:t>
      </w:r>
      <w:r w:rsidRPr="00D8281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327</w:t>
      </w:r>
      <w:r w:rsidRPr="00D8281C">
        <w:rPr>
          <w:sz w:val="28"/>
          <w:szCs w:val="28"/>
        </w:rPr>
        <w:t xml:space="preserve"> </w:t>
      </w:r>
      <w:r w:rsidRPr="00D8281C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>а</w:t>
      </w:r>
      <w:r w:rsidRPr="00D8281C">
        <w:rPr>
          <w:sz w:val="28"/>
          <w:szCs w:val="28"/>
          <w:lang w:val="sr-Cyrl-CS"/>
        </w:rPr>
        <w:t xml:space="preserve"> и то за </w:t>
      </w:r>
      <w:r w:rsidRPr="009229B8">
        <w:rPr>
          <w:sz w:val="28"/>
          <w:szCs w:val="28"/>
          <w:lang w:val="sr-Cyrl-CS"/>
        </w:rPr>
        <w:t xml:space="preserve">сервисирање фотокопирних апарата, столарске, зидарске и молерске радове, радове на крову, </w:t>
      </w:r>
      <w:r>
        <w:rPr>
          <w:sz w:val="28"/>
          <w:szCs w:val="28"/>
          <w:lang w:val="sr-Cyrl-CS"/>
        </w:rPr>
        <w:t xml:space="preserve">радови на </w:t>
      </w:r>
      <w:r w:rsidRPr="009229B8">
        <w:rPr>
          <w:sz w:val="28"/>
          <w:szCs w:val="28"/>
          <w:lang w:val="sr-Cyrl-CS"/>
        </w:rPr>
        <w:t>водоводу и канализацији, одржавање електричних инсталација, механичке поправке, сервисирање машина, поправк</w:t>
      </w:r>
      <w:r w:rsidRPr="009229B8">
        <w:rPr>
          <w:sz w:val="28"/>
          <w:szCs w:val="28"/>
        </w:rPr>
        <w:t>у</w:t>
      </w:r>
      <w:r w:rsidRPr="009229B8">
        <w:rPr>
          <w:sz w:val="28"/>
          <w:szCs w:val="28"/>
          <w:lang w:val="sr-Cyrl-CS"/>
        </w:rPr>
        <w:t xml:space="preserve"> намештаја</w:t>
      </w:r>
      <w:r w:rsidRPr="009229B8">
        <w:rPr>
          <w:sz w:val="28"/>
          <w:szCs w:val="28"/>
        </w:rPr>
        <w:t xml:space="preserve">, </w:t>
      </w:r>
      <w:r w:rsidRPr="009229B8">
        <w:rPr>
          <w:sz w:val="28"/>
          <w:szCs w:val="28"/>
          <w:lang w:val="sr-Cyrl-CS"/>
        </w:rPr>
        <w:t>одржавање пословног простора.</w:t>
      </w:r>
    </w:p>
    <w:p w:rsidR="00B52713" w:rsidRPr="009B51BF" w:rsidRDefault="00B52713" w:rsidP="00B52713">
      <w:pPr>
        <w:jc w:val="both"/>
        <w:rPr>
          <w:sz w:val="28"/>
          <w:szCs w:val="28"/>
          <w:lang w:val="sr-Cyrl-CS"/>
        </w:rPr>
      </w:pPr>
      <w:r w:rsidRPr="00D815C4">
        <w:rPr>
          <w:b/>
          <w:sz w:val="28"/>
          <w:szCs w:val="28"/>
          <w:lang w:val="sr-Cyrl-CS"/>
        </w:rPr>
        <w:tab/>
      </w:r>
      <w:r w:rsidRPr="00D815C4">
        <w:rPr>
          <w:sz w:val="28"/>
          <w:szCs w:val="28"/>
          <w:lang w:val="sr-Cyrl-CS"/>
        </w:rPr>
        <w:t>За набавку канцеларијског материјала, тонера, ауто гаса, бензинских</w:t>
      </w:r>
      <w:r w:rsidRPr="009B51BF">
        <w:rPr>
          <w:sz w:val="28"/>
          <w:szCs w:val="28"/>
          <w:lang w:val="sr-Cyrl-CS"/>
        </w:rPr>
        <w:t xml:space="preserve"> бонова, хиг</w:t>
      </w:r>
      <w:r>
        <w:rPr>
          <w:sz w:val="28"/>
          <w:szCs w:val="28"/>
          <w:lang w:val="sr-Cyrl-CS"/>
        </w:rPr>
        <w:t xml:space="preserve">ијенских производа, хране, пића, </w:t>
      </w:r>
      <w:r w:rsidRPr="00AB2BBB">
        <w:rPr>
          <w:sz w:val="28"/>
          <w:szCs w:val="28"/>
          <w:lang w:val="sr-Cyrl-CS"/>
        </w:rPr>
        <w:t xml:space="preserve">униформе </w:t>
      </w:r>
      <w:r w:rsidRPr="009B51BF">
        <w:rPr>
          <w:sz w:val="28"/>
          <w:szCs w:val="28"/>
          <w:lang w:val="sr-Cyrl-CS"/>
        </w:rPr>
        <w:t xml:space="preserve">и материјала за посебне намене утрошено је </w:t>
      </w:r>
      <w:r>
        <w:rPr>
          <w:sz w:val="28"/>
          <w:szCs w:val="28"/>
          <w:lang w:val="sr-Cyrl-CS"/>
        </w:rPr>
        <w:t>24.265.209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динара.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 w:rsidRPr="009B51BF">
        <w:rPr>
          <w:sz w:val="28"/>
          <w:szCs w:val="28"/>
          <w:lang w:val="sr-Cyrl-CS"/>
        </w:rPr>
        <w:tab/>
        <w:t xml:space="preserve">За капитално одржавање зграда и објеката  утрошено је </w:t>
      </w:r>
      <w:r>
        <w:rPr>
          <w:sz w:val="28"/>
          <w:szCs w:val="28"/>
          <w:lang w:val="sr-Cyrl-CS"/>
        </w:rPr>
        <w:t>15.216.098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 xml:space="preserve">динара </w:t>
      </w:r>
      <w:r w:rsidRPr="009B51BF">
        <w:rPr>
          <w:sz w:val="28"/>
          <w:szCs w:val="28"/>
        </w:rPr>
        <w:t xml:space="preserve">у складу са </w:t>
      </w:r>
      <w:r w:rsidRPr="009B51BF">
        <w:rPr>
          <w:sz w:val="28"/>
          <w:szCs w:val="28"/>
          <w:lang w:val="sr-Cyrl-CS"/>
        </w:rPr>
        <w:t>Програмом капиталног</w:t>
      </w:r>
      <w:r>
        <w:rPr>
          <w:sz w:val="28"/>
          <w:szCs w:val="28"/>
          <w:lang w:val="sr-Cyrl-CS"/>
        </w:rPr>
        <w:t xml:space="preserve"> инвестирања и </w:t>
      </w:r>
      <w:r w:rsidRPr="009B51BF">
        <w:rPr>
          <w:sz w:val="28"/>
          <w:szCs w:val="28"/>
          <w:lang w:val="sr-Cyrl-CS"/>
        </w:rPr>
        <w:t>одржавања зграда и објеката у 20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3</w:t>
      </w:r>
      <w:r w:rsidRPr="009B51BF">
        <w:rPr>
          <w:sz w:val="28"/>
          <w:szCs w:val="28"/>
          <w:lang w:val="sr-Cyrl-CS"/>
        </w:rPr>
        <w:t xml:space="preserve">. години. </w:t>
      </w:r>
      <w:r w:rsidRPr="00D337F6">
        <w:rPr>
          <w:sz w:val="28"/>
          <w:szCs w:val="28"/>
          <w:lang w:val="sr-Cyrl-CS"/>
        </w:rPr>
        <w:t>Извођени су радови на</w:t>
      </w:r>
      <w:r w:rsidRPr="00434126">
        <w:rPr>
          <w:b/>
          <w:sz w:val="28"/>
          <w:szCs w:val="28"/>
          <w:lang w:val="sr-Cyrl-CS"/>
        </w:rPr>
        <w:t xml:space="preserve"> </w:t>
      </w:r>
      <w:r w:rsidRPr="00D337F6">
        <w:rPr>
          <w:sz w:val="28"/>
          <w:szCs w:val="28"/>
          <w:lang w:val="sr-Cyrl-CS"/>
        </w:rPr>
        <w:t>адаптацији</w:t>
      </w:r>
      <w:r w:rsidR="00465645">
        <w:rPr>
          <w:sz w:val="28"/>
          <w:szCs w:val="28"/>
          <w:lang w:val="sr-Cyrl-CS"/>
        </w:rPr>
        <w:t xml:space="preserve"> с</w:t>
      </w:r>
      <w:r>
        <w:rPr>
          <w:sz w:val="28"/>
          <w:szCs w:val="28"/>
          <w:lang w:val="sr-Cyrl-CS"/>
        </w:rPr>
        <w:t xml:space="preserve">купштинске </w:t>
      </w:r>
      <w:r>
        <w:rPr>
          <w:sz w:val="28"/>
          <w:szCs w:val="28"/>
          <w:lang w:val="sr-Cyrl-CS"/>
        </w:rPr>
        <w:lastRenderedPageBreak/>
        <w:t xml:space="preserve">сале у објекту </w:t>
      </w:r>
      <w:r w:rsidR="00465645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 у ул. Николе Пашића бр. 24, радови на изради прикључног топловода за објекат </w:t>
      </w:r>
      <w:r w:rsidR="00465645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рада Ниша у ул. 7. јули бр.</w:t>
      </w:r>
      <w:r w:rsidR="0046564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2,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радови на изради термичке подстанице у објекту </w:t>
      </w:r>
      <w:r w:rsidR="00465645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 – Председништво, радови на адаптацији просторија у ул. 7. јули бр. 2, извођење грађевинско-занатских радова у објектима у ул. Николе Пашића 24 и објектима у ул. Кеј Мике Палигорића 18 а, стручни надзор – технички преглед реконструкције МК </w:t>
      </w:r>
      <w:r w:rsidR="00465645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Дели</w:t>
      </w:r>
      <w:r w:rsidR="00465645">
        <w:rPr>
          <w:sz w:val="28"/>
          <w:szCs w:val="28"/>
          <w:lang w:val="sr-Cyrl-CS"/>
        </w:rPr>
        <w:t>ј</w:t>
      </w:r>
      <w:r>
        <w:rPr>
          <w:sz w:val="28"/>
          <w:szCs w:val="28"/>
          <w:lang w:val="sr-Cyrl-CS"/>
        </w:rPr>
        <w:t>ски Вис</w:t>
      </w:r>
      <w:r w:rsidR="00465645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 и стручни надзор за радове на изградњи објеката у Нишќој Бањи. </w:t>
      </w:r>
    </w:p>
    <w:p w:rsidR="00B52713" w:rsidRDefault="00B52713" w:rsidP="00B5271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9B51BF">
        <w:rPr>
          <w:sz w:val="28"/>
          <w:szCs w:val="28"/>
          <w:lang w:val="sr-Cyrl-CS"/>
        </w:rPr>
        <w:t>За набавку опреме за органе и службе града утрошено је</w:t>
      </w:r>
      <w:r>
        <w:rPr>
          <w:sz w:val="28"/>
          <w:szCs w:val="28"/>
          <w:lang w:val="sr-Cyrl-CS"/>
        </w:rPr>
        <w:t xml:space="preserve"> 22.585.794</w:t>
      </w:r>
      <w:r>
        <w:rPr>
          <w:sz w:val="28"/>
          <w:szCs w:val="28"/>
        </w:rPr>
        <w:t xml:space="preserve"> </w:t>
      </w:r>
      <w:r w:rsidRPr="009B51BF">
        <w:rPr>
          <w:sz w:val="28"/>
          <w:szCs w:val="28"/>
          <w:lang w:val="sr-Cyrl-CS"/>
        </w:rPr>
        <w:t>динара и то за набавку канцеларијског намештаја</w:t>
      </w:r>
      <w:r>
        <w:rPr>
          <w:sz w:val="28"/>
          <w:szCs w:val="28"/>
          <w:lang w:val="sr-Cyrl-CS"/>
        </w:rPr>
        <w:t>,</w:t>
      </w:r>
      <w:r w:rsidRPr="009B51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рачунарске,  електронске  и остале опреме.</w:t>
      </w:r>
    </w:p>
    <w:p w:rsidR="00B52713" w:rsidRPr="00EF3EE6" w:rsidRDefault="00B52713" w:rsidP="00B5271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За набавку  остале опреме </w:t>
      </w:r>
      <w:r w:rsidRPr="00EF3EE6">
        <w:rPr>
          <w:sz w:val="28"/>
          <w:szCs w:val="28"/>
          <w:lang w:val="sr-Cyrl-CS"/>
        </w:rPr>
        <w:t xml:space="preserve">утрошена су средства у износу од </w:t>
      </w:r>
      <w:r>
        <w:rPr>
          <w:sz w:val="28"/>
          <w:szCs w:val="28"/>
          <w:lang w:val="sr-Cyrl-CS"/>
        </w:rPr>
        <w:t>186.073</w:t>
      </w:r>
      <w:r w:rsidRPr="00EF3EE6">
        <w:rPr>
          <w:sz w:val="28"/>
          <w:szCs w:val="28"/>
        </w:rPr>
        <w:t xml:space="preserve"> </w:t>
      </w:r>
      <w:r w:rsidRPr="00EF3EE6">
        <w:rPr>
          <w:sz w:val="28"/>
          <w:szCs w:val="28"/>
          <w:lang w:val="sr-Cyrl-CS"/>
        </w:rPr>
        <w:t>динара.</w:t>
      </w:r>
    </w:p>
    <w:p w:rsidR="00B52713" w:rsidRPr="00EF3EE6" w:rsidRDefault="00B52713" w:rsidP="00B5271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</w:t>
      </w:r>
      <w:r w:rsidRPr="00EF3EE6">
        <w:rPr>
          <w:sz w:val="28"/>
          <w:szCs w:val="28"/>
          <w:lang w:val="sr-Cyrl-CS"/>
        </w:rPr>
        <w:t xml:space="preserve">За </w:t>
      </w:r>
      <w:r>
        <w:rPr>
          <w:sz w:val="28"/>
          <w:szCs w:val="28"/>
          <w:lang w:val="sr-Cyrl-CS"/>
        </w:rPr>
        <w:t>нематеријалну имовину -</w:t>
      </w:r>
      <w:r w:rsidRPr="00EF3EE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компјутерски софтвер</w:t>
      </w:r>
      <w:r w:rsidRPr="00EF3EE6">
        <w:rPr>
          <w:sz w:val="28"/>
          <w:szCs w:val="28"/>
          <w:lang w:val="sr-Cyrl-CS"/>
        </w:rPr>
        <w:t xml:space="preserve"> за функционисање информационог система Градске управе  утрошена су средства у износу од 3.371.990</w:t>
      </w:r>
      <w:r w:rsidRPr="00EF3EE6">
        <w:rPr>
          <w:sz w:val="28"/>
          <w:szCs w:val="28"/>
        </w:rPr>
        <w:t xml:space="preserve"> </w:t>
      </w:r>
      <w:r w:rsidRPr="00EF3EE6">
        <w:rPr>
          <w:sz w:val="28"/>
          <w:szCs w:val="28"/>
          <w:lang w:val="sr-Cyrl-CS"/>
        </w:rPr>
        <w:t>динара.</w:t>
      </w:r>
    </w:p>
    <w:p w:rsidR="00B52713" w:rsidRDefault="00B52713" w:rsidP="00B52713">
      <w:pPr>
        <w:jc w:val="both"/>
        <w:rPr>
          <w:sz w:val="28"/>
          <w:szCs w:val="28"/>
        </w:rPr>
      </w:pPr>
    </w:p>
    <w:p w:rsidR="00FB5A35" w:rsidRDefault="00FB5A35" w:rsidP="008070E9">
      <w:pPr>
        <w:jc w:val="both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t xml:space="preserve">РАЗДЕО 4 – </w:t>
      </w:r>
      <w:r w:rsidR="00363586">
        <w:rPr>
          <w:b/>
          <w:sz w:val="28"/>
          <w:szCs w:val="28"/>
          <w:lang w:val="sr-Cyrl-CS"/>
        </w:rPr>
        <w:t>ЗАШТИТНИК ГРАЂАНА</w:t>
      </w:r>
    </w:p>
    <w:p w:rsidR="002239EE" w:rsidRDefault="002239EE" w:rsidP="008070E9">
      <w:pPr>
        <w:jc w:val="both"/>
        <w:rPr>
          <w:b/>
          <w:sz w:val="28"/>
          <w:szCs w:val="28"/>
          <w:lang w:val="sr-Cyrl-CS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4800"/>
        <w:gridCol w:w="1560"/>
        <w:gridCol w:w="1360"/>
        <w:gridCol w:w="860"/>
      </w:tblGrid>
      <w:tr w:rsidR="00A831C1" w:rsidRPr="00A831C1" w:rsidTr="000C31FC">
        <w:trPr>
          <w:trHeight w:val="52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1C1" w:rsidRPr="00A831C1" w:rsidRDefault="00A831C1" w:rsidP="000C31FC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1C1" w:rsidRPr="00A831C1" w:rsidRDefault="00A831C1" w:rsidP="000C31FC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% извршења (5:4)</w:t>
            </w:r>
          </w:p>
        </w:tc>
      </w:tr>
      <w:tr w:rsidR="00A831C1" w:rsidRPr="00A831C1" w:rsidTr="000C31FC">
        <w:trPr>
          <w:trHeight w:val="64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6</w:t>
            </w:r>
          </w:p>
        </w:tc>
      </w:tr>
      <w:tr w:rsidR="00A831C1" w:rsidRPr="00A831C1" w:rsidTr="00A831C1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ЗАШТИТНИК ГРАЂАНА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1C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i/>
                <w:iCs/>
                <w:sz w:val="22"/>
                <w:szCs w:val="22"/>
              </w:rPr>
            </w:pPr>
            <w:r w:rsidRPr="00A831C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831C1">
              <w:rPr>
                <w:b/>
                <w:bCs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3.876.000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3.246.691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83,76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3.246.691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694.000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581.157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83,74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357.136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199.671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24.350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22.740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30,73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4221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Трошкови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22.740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124.000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38.760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31,26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4233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38.760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Укупно за функцију 330: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5.409.000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3.889.348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71,91</w:t>
            </w:r>
          </w:p>
        </w:tc>
      </w:tr>
      <w:tr w:rsidR="00A831C1" w:rsidRPr="00A831C1" w:rsidTr="00A831C1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УКУПНО ЗА РАЗДЕО 4: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5.409.000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3.889.348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71,91</w:t>
            </w:r>
          </w:p>
        </w:tc>
      </w:tr>
    </w:tbl>
    <w:p w:rsidR="002239EE" w:rsidRDefault="002239EE" w:rsidP="008070E9">
      <w:pPr>
        <w:jc w:val="both"/>
        <w:rPr>
          <w:b/>
          <w:sz w:val="28"/>
          <w:szCs w:val="28"/>
          <w:lang w:val="sr-Cyrl-CS"/>
        </w:rPr>
      </w:pPr>
    </w:p>
    <w:p w:rsidR="00B52713" w:rsidRPr="008070E9" w:rsidRDefault="00B52713" w:rsidP="00B52713">
      <w:pPr>
        <w:ind w:firstLine="708"/>
        <w:jc w:val="both"/>
        <w:rPr>
          <w:sz w:val="28"/>
          <w:szCs w:val="28"/>
          <w:lang w:val="sr-Cyrl-CS"/>
        </w:rPr>
      </w:pPr>
      <w:r w:rsidRPr="008070E9">
        <w:rPr>
          <w:sz w:val="28"/>
          <w:szCs w:val="28"/>
          <w:lang w:val="sr-Cyrl-CS"/>
        </w:rPr>
        <w:t xml:space="preserve">За потребе </w:t>
      </w:r>
      <w:r w:rsidRPr="008070E9">
        <w:rPr>
          <w:b/>
          <w:sz w:val="28"/>
          <w:szCs w:val="28"/>
          <w:lang w:val="sr-Cyrl-CS"/>
        </w:rPr>
        <w:t>Заштитника грађана</w:t>
      </w:r>
      <w:r w:rsidRPr="008070E9">
        <w:rPr>
          <w:sz w:val="28"/>
          <w:szCs w:val="28"/>
          <w:lang w:val="sr-Cyrl-CS"/>
        </w:rPr>
        <w:t xml:space="preserve"> утрошена су средства у износу од </w:t>
      </w:r>
      <w:r>
        <w:rPr>
          <w:sz w:val="28"/>
          <w:szCs w:val="28"/>
          <w:lang w:val="sr-Cyrl-CS"/>
        </w:rPr>
        <w:t xml:space="preserve">3.889.348 </w:t>
      </w:r>
      <w:r w:rsidRPr="008070E9">
        <w:rPr>
          <w:sz w:val="28"/>
          <w:szCs w:val="28"/>
          <w:lang w:val="sr-Cyrl-CS"/>
        </w:rPr>
        <w:t xml:space="preserve">динара или </w:t>
      </w:r>
      <w:r>
        <w:rPr>
          <w:sz w:val="28"/>
          <w:szCs w:val="28"/>
          <w:lang w:val="sr-Cyrl-CS"/>
        </w:rPr>
        <w:t>71,91</w:t>
      </w:r>
      <w:r w:rsidRPr="008070E9">
        <w:rPr>
          <w:sz w:val="28"/>
          <w:szCs w:val="28"/>
          <w:lang w:val="sr-Cyrl-CS"/>
        </w:rPr>
        <w:t>% у односу на годишњи план и то за плате и допри</w:t>
      </w:r>
      <w:r>
        <w:rPr>
          <w:sz w:val="28"/>
          <w:szCs w:val="28"/>
          <w:lang w:val="sr-Cyrl-CS"/>
        </w:rPr>
        <w:t>носе, набавку картица за превоз</w:t>
      </w:r>
      <w:r w:rsidRPr="008070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и </w:t>
      </w:r>
      <w:r w:rsidRPr="008070E9">
        <w:rPr>
          <w:sz w:val="28"/>
          <w:szCs w:val="28"/>
          <w:lang w:val="sr-Cyrl-CS"/>
        </w:rPr>
        <w:t>трошкове путовања</w:t>
      </w:r>
      <w:r>
        <w:rPr>
          <w:sz w:val="28"/>
          <w:szCs w:val="28"/>
          <w:lang w:val="sr-Cyrl-CS"/>
        </w:rPr>
        <w:t xml:space="preserve"> и услуге по уговору.</w:t>
      </w:r>
      <w:r w:rsidRPr="008070E9">
        <w:rPr>
          <w:sz w:val="28"/>
          <w:szCs w:val="28"/>
          <w:lang w:val="sr-Cyrl-CS"/>
        </w:rPr>
        <w:t xml:space="preserve"> </w:t>
      </w:r>
    </w:p>
    <w:p w:rsidR="00FB5A35" w:rsidRDefault="00FB5A35" w:rsidP="005D1211">
      <w:pPr>
        <w:jc w:val="both"/>
        <w:rPr>
          <w:b/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lastRenderedPageBreak/>
        <w:t>РАЗДЕО 5 – ГРАДСКО ЈАВНО ПРАВОБРАНИЛАШТВО</w:t>
      </w:r>
    </w:p>
    <w:p w:rsidR="00D55C9E" w:rsidRDefault="00D55C9E" w:rsidP="005D1211">
      <w:pPr>
        <w:jc w:val="both"/>
        <w:rPr>
          <w:b/>
          <w:sz w:val="28"/>
          <w:szCs w:val="28"/>
          <w:lang w:val="sr-Cyrl-CS"/>
        </w:rPr>
      </w:pPr>
    </w:p>
    <w:p w:rsidR="000C31FC" w:rsidRDefault="000C31FC" w:rsidP="005D1211">
      <w:pPr>
        <w:jc w:val="both"/>
        <w:rPr>
          <w:b/>
          <w:sz w:val="28"/>
          <w:szCs w:val="28"/>
          <w:lang w:val="sr-Cyrl-CS"/>
        </w:rPr>
      </w:pPr>
    </w:p>
    <w:tbl>
      <w:tblPr>
        <w:tblW w:w="10020" w:type="dxa"/>
        <w:jc w:val="center"/>
        <w:tblInd w:w="103" w:type="dxa"/>
        <w:tblLook w:val="04A0" w:firstRow="1" w:lastRow="0" w:firstColumn="1" w:lastColumn="0" w:noHBand="0" w:noVBand="1"/>
      </w:tblPr>
      <w:tblGrid>
        <w:gridCol w:w="640"/>
        <w:gridCol w:w="800"/>
        <w:gridCol w:w="4800"/>
        <w:gridCol w:w="1560"/>
        <w:gridCol w:w="1360"/>
        <w:gridCol w:w="860"/>
      </w:tblGrid>
      <w:tr w:rsidR="00A831C1" w:rsidRPr="00A831C1" w:rsidTr="00A831C1">
        <w:trPr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Број позиције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Екон. клас.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О  П  И  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% извршења (5:4)</w:t>
            </w:r>
          </w:p>
        </w:tc>
      </w:tr>
      <w:tr w:rsidR="00A831C1" w:rsidRPr="00A831C1" w:rsidTr="00A831C1">
        <w:trPr>
          <w:trHeight w:val="915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6</w:t>
            </w:r>
          </w:p>
        </w:tc>
      </w:tr>
      <w:tr w:rsidR="00A831C1" w:rsidRPr="00A831C1" w:rsidTr="00A831C1">
        <w:trPr>
          <w:trHeight w:val="28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ГРАДСКО ЈАВНО ПРАВОБРАНИЛАШТВО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0C31F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1" w:rsidRPr="00A831C1" w:rsidRDefault="00A831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1C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i/>
                <w:iCs/>
                <w:sz w:val="22"/>
                <w:szCs w:val="22"/>
              </w:rPr>
            </w:pPr>
            <w:r w:rsidRPr="00A831C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831C1">
              <w:rPr>
                <w:b/>
                <w:bCs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0C31F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10.188.000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9.941.673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97,58</w:t>
            </w:r>
          </w:p>
        </w:tc>
      </w:tr>
      <w:tr w:rsidR="00A831C1" w:rsidRPr="00A831C1" w:rsidTr="000C31F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9.941.673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0C31F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 xml:space="preserve">Социјални доприноси на терет послодавца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1.824.000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1.779.559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97,56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1.093.584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611.413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0C31FC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74.562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274.000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4131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4220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164.000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5,47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4221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8.966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F745BA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500.000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831C1" w:rsidRPr="00A831C1" w:rsidTr="00FE2295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4830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73.608.000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73.607.714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A831C1" w:rsidRPr="00A831C1" w:rsidTr="00F745BA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4831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73.607.714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Укупно за функцију 330: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87.458.000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85.337.912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97,58</w:t>
            </w:r>
          </w:p>
        </w:tc>
      </w:tr>
      <w:tr w:rsidR="00A831C1" w:rsidRPr="00A831C1" w:rsidTr="00A831C1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C1" w:rsidRPr="00A831C1" w:rsidRDefault="00A831C1">
            <w:pPr>
              <w:jc w:val="center"/>
              <w:rPr>
                <w:sz w:val="22"/>
                <w:szCs w:val="22"/>
              </w:rPr>
            </w:pPr>
            <w:r w:rsidRPr="00A831C1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C1" w:rsidRPr="00A831C1" w:rsidRDefault="00A831C1">
            <w:pPr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УКУПНО ЗА РАЗДЕО 5: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87.458.000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85.337.912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1" w:rsidRPr="00A831C1" w:rsidRDefault="00A831C1">
            <w:pPr>
              <w:jc w:val="right"/>
              <w:rPr>
                <w:b/>
                <w:bCs/>
                <w:sz w:val="22"/>
                <w:szCs w:val="22"/>
              </w:rPr>
            </w:pPr>
            <w:r w:rsidRPr="00A831C1">
              <w:rPr>
                <w:b/>
                <w:bCs/>
                <w:sz w:val="22"/>
                <w:szCs w:val="22"/>
              </w:rPr>
              <w:t>97,58</w:t>
            </w:r>
          </w:p>
        </w:tc>
      </w:tr>
    </w:tbl>
    <w:p w:rsidR="00D55C9E" w:rsidRPr="00EF582F" w:rsidRDefault="00D55C9E" w:rsidP="005D1211">
      <w:pPr>
        <w:jc w:val="both"/>
        <w:rPr>
          <w:b/>
          <w:sz w:val="28"/>
          <w:szCs w:val="28"/>
          <w:lang w:val="sr-Cyrl-CS"/>
        </w:rPr>
      </w:pPr>
    </w:p>
    <w:p w:rsidR="004D3324" w:rsidRPr="006E5F6C" w:rsidRDefault="00FB5A35" w:rsidP="00A831C1">
      <w:pPr>
        <w:jc w:val="both"/>
        <w:rPr>
          <w:sz w:val="28"/>
          <w:szCs w:val="28"/>
          <w:lang w:val="sr-Cyrl-CS"/>
        </w:rPr>
      </w:pPr>
      <w:r w:rsidRPr="00EF582F">
        <w:rPr>
          <w:b/>
          <w:sz w:val="28"/>
          <w:szCs w:val="28"/>
          <w:lang w:val="sr-Cyrl-CS"/>
        </w:rPr>
        <w:t xml:space="preserve">        </w:t>
      </w:r>
    </w:p>
    <w:p w:rsidR="005D1211" w:rsidRDefault="00FC07B4" w:rsidP="00C14A8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sr-Cyrl-CS"/>
        </w:rPr>
        <w:t>У разделу</w:t>
      </w:r>
      <w:r w:rsidR="00B52713">
        <w:rPr>
          <w:b/>
          <w:sz w:val="28"/>
          <w:szCs w:val="28"/>
          <w:lang w:val="sr-Cyrl-CS"/>
        </w:rPr>
        <w:t xml:space="preserve"> </w:t>
      </w:r>
      <w:r w:rsidR="00B52713" w:rsidRPr="008070E9">
        <w:rPr>
          <w:b/>
          <w:sz w:val="28"/>
          <w:szCs w:val="28"/>
          <w:lang w:val="sr-Cyrl-CS"/>
        </w:rPr>
        <w:t>Градско јавно правобранилаштв</w:t>
      </w:r>
      <w:r>
        <w:rPr>
          <w:b/>
          <w:sz w:val="28"/>
          <w:szCs w:val="28"/>
          <w:lang w:val="sr-Cyrl-CS"/>
        </w:rPr>
        <w:t>о</w:t>
      </w:r>
      <w:r w:rsidR="00B52713" w:rsidRPr="008070E9">
        <w:rPr>
          <w:sz w:val="28"/>
          <w:szCs w:val="28"/>
          <w:lang w:val="sr-Cyrl-CS"/>
        </w:rPr>
        <w:t xml:space="preserve"> </w:t>
      </w:r>
      <w:r w:rsidR="00B52713">
        <w:rPr>
          <w:sz w:val="28"/>
          <w:szCs w:val="28"/>
          <w:lang w:val="sr-Cyrl-CS"/>
        </w:rPr>
        <w:t>утрошена</w:t>
      </w:r>
      <w:r w:rsidR="00B52713" w:rsidRPr="008070E9">
        <w:rPr>
          <w:sz w:val="28"/>
          <w:szCs w:val="28"/>
          <w:lang w:val="sr-Cyrl-CS"/>
        </w:rPr>
        <w:t xml:space="preserve"> су средства у укупном износу од</w:t>
      </w:r>
      <w:r w:rsidR="00B52713">
        <w:rPr>
          <w:sz w:val="28"/>
          <w:szCs w:val="28"/>
          <w:lang w:val="sr-Cyrl-CS"/>
        </w:rPr>
        <w:t xml:space="preserve"> 85.337.912</w:t>
      </w:r>
      <w:r w:rsidR="00B52713">
        <w:rPr>
          <w:sz w:val="28"/>
          <w:szCs w:val="28"/>
        </w:rPr>
        <w:t xml:space="preserve"> </w:t>
      </w:r>
      <w:r w:rsidR="00B52713" w:rsidRPr="008070E9">
        <w:rPr>
          <w:sz w:val="28"/>
          <w:szCs w:val="28"/>
          <w:lang w:val="sr-Cyrl-CS"/>
        </w:rPr>
        <w:t xml:space="preserve">динара или </w:t>
      </w:r>
      <w:r w:rsidR="00B52713">
        <w:rPr>
          <w:sz w:val="28"/>
          <w:szCs w:val="28"/>
          <w:lang w:val="sr-Cyrl-CS"/>
        </w:rPr>
        <w:t>97,58</w:t>
      </w:r>
      <w:r w:rsidR="00B52713" w:rsidRPr="008070E9">
        <w:rPr>
          <w:sz w:val="28"/>
          <w:szCs w:val="28"/>
          <w:lang w:val="sr-Cyrl-CS"/>
        </w:rPr>
        <w:t>% у односу на годишњи план буџета. Средства су утрошена за плат</w:t>
      </w:r>
      <w:r w:rsidR="00B52713">
        <w:rPr>
          <w:sz w:val="28"/>
          <w:szCs w:val="28"/>
          <w:lang w:val="sr-Cyrl-CS"/>
        </w:rPr>
        <w:t>е запослених, доприносе, набавку</w:t>
      </w:r>
      <w:r w:rsidR="00B52713" w:rsidRPr="008070E9">
        <w:rPr>
          <w:sz w:val="28"/>
          <w:szCs w:val="28"/>
          <w:lang w:val="sr-Cyrl-CS"/>
        </w:rPr>
        <w:t xml:space="preserve"> картица за превоз, трошкове путовања</w:t>
      </w:r>
      <w:r w:rsidR="00B52713">
        <w:rPr>
          <w:sz w:val="28"/>
          <w:szCs w:val="28"/>
          <w:lang w:val="sr-Cyrl-CS"/>
        </w:rPr>
        <w:t>,</w:t>
      </w:r>
      <w:r w:rsidR="00B52713" w:rsidRPr="008070E9">
        <w:rPr>
          <w:sz w:val="28"/>
          <w:szCs w:val="28"/>
          <w:lang w:val="sr-Cyrl-CS"/>
        </w:rPr>
        <w:t xml:space="preserve"> услуге по уговору</w:t>
      </w:r>
      <w:r w:rsidR="00B52713">
        <w:rPr>
          <w:sz w:val="28"/>
          <w:szCs w:val="28"/>
          <w:lang w:val="sr-Cyrl-CS"/>
        </w:rPr>
        <w:t xml:space="preserve"> и з</w:t>
      </w:r>
      <w:r w:rsidR="00B52713" w:rsidRPr="006E5F6C">
        <w:rPr>
          <w:sz w:val="28"/>
          <w:szCs w:val="28"/>
          <w:lang w:val="sr-Cyrl-CS"/>
        </w:rPr>
        <w:t>а новчане казне и пенале по решењу судова, на основу извршни</w:t>
      </w:r>
      <w:bookmarkStart w:id="2" w:name="_GoBack"/>
      <w:r w:rsidR="00B52713" w:rsidRPr="006E5F6C">
        <w:rPr>
          <w:sz w:val="28"/>
          <w:szCs w:val="28"/>
          <w:lang w:val="sr-Cyrl-CS"/>
        </w:rPr>
        <w:t>х</w:t>
      </w:r>
      <w:bookmarkEnd w:id="2"/>
      <w:r w:rsidR="00B52713" w:rsidRPr="006E5F6C">
        <w:rPr>
          <w:sz w:val="28"/>
          <w:szCs w:val="28"/>
          <w:lang w:val="sr-Cyrl-CS"/>
        </w:rPr>
        <w:t xml:space="preserve"> пресуда.</w:t>
      </w:r>
    </w:p>
    <w:sectPr w:rsidR="005D1211" w:rsidSect="0007632B">
      <w:footerReference w:type="even" r:id="rId9"/>
      <w:footerReference w:type="default" r:id="rId10"/>
      <w:pgSz w:w="11906" w:h="16838" w:code="9"/>
      <w:pgMar w:top="1134" w:right="1361" w:bottom="2127" w:left="1361" w:header="709" w:footer="709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D7" w:rsidRDefault="003F53D7">
      <w:r>
        <w:separator/>
      </w:r>
    </w:p>
  </w:endnote>
  <w:endnote w:type="continuationSeparator" w:id="0">
    <w:p w:rsidR="003F53D7" w:rsidRDefault="003F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2B" w:rsidRDefault="0007632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32B" w:rsidRDefault="00076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2B" w:rsidRDefault="0007632B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7B4">
      <w:rPr>
        <w:rStyle w:val="PageNumber"/>
        <w:noProof/>
      </w:rPr>
      <w:t>272</w:t>
    </w:r>
    <w:r>
      <w:rPr>
        <w:rStyle w:val="PageNumber"/>
      </w:rPr>
      <w:fldChar w:fldCharType="end"/>
    </w:r>
  </w:p>
  <w:p w:rsidR="0007632B" w:rsidRDefault="00076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D7" w:rsidRDefault="003F53D7">
      <w:r>
        <w:separator/>
      </w:r>
    </w:p>
  </w:footnote>
  <w:footnote w:type="continuationSeparator" w:id="0">
    <w:p w:rsidR="003F53D7" w:rsidRDefault="003F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D8"/>
    <w:multiLevelType w:val="hybridMultilevel"/>
    <w:tmpl w:val="FC500EF6"/>
    <w:lvl w:ilvl="0" w:tplc="27BE099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3187"/>
    <w:multiLevelType w:val="hybridMultilevel"/>
    <w:tmpl w:val="23EC8930"/>
    <w:lvl w:ilvl="0" w:tplc="5A863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41CE"/>
    <w:multiLevelType w:val="hybridMultilevel"/>
    <w:tmpl w:val="738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6472CC5"/>
    <w:multiLevelType w:val="hybridMultilevel"/>
    <w:tmpl w:val="9A2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60DD8"/>
    <w:multiLevelType w:val="hybridMultilevel"/>
    <w:tmpl w:val="AD4E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91E001D"/>
    <w:multiLevelType w:val="hybridMultilevel"/>
    <w:tmpl w:val="155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C695C"/>
    <w:multiLevelType w:val="hybridMultilevel"/>
    <w:tmpl w:val="8BDAB902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A44A76"/>
    <w:multiLevelType w:val="hybridMultilevel"/>
    <w:tmpl w:val="91F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D520C49"/>
    <w:multiLevelType w:val="hybridMultilevel"/>
    <w:tmpl w:val="9FC833F8"/>
    <w:lvl w:ilvl="0" w:tplc="8222C28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>
    <w:nsid w:val="5B6B6089"/>
    <w:multiLevelType w:val="hybridMultilevel"/>
    <w:tmpl w:val="925E9BE6"/>
    <w:lvl w:ilvl="0" w:tplc="F77ACD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A7602"/>
    <w:multiLevelType w:val="hybridMultilevel"/>
    <w:tmpl w:val="FB56C798"/>
    <w:lvl w:ilvl="0" w:tplc="66B47BE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636F76BA"/>
    <w:multiLevelType w:val="hybridMultilevel"/>
    <w:tmpl w:val="94E8308C"/>
    <w:lvl w:ilvl="0" w:tplc="956A916E">
      <w:start w:val="10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>
    <w:nsid w:val="75631681"/>
    <w:multiLevelType w:val="hybridMultilevel"/>
    <w:tmpl w:val="F90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7225C"/>
    <w:multiLevelType w:val="hybridMultilevel"/>
    <w:tmpl w:val="DC7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>
    <w:nsid w:val="7EC22FBB"/>
    <w:multiLevelType w:val="hybridMultilevel"/>
    <w:tmpl w:val="3030EECA"/>
    <w:lvl w:ilvl="0" w:tplc="E86E47CE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35"/>
  </w:num>
  <w:num w:numId="8">
    <w:abstractNumId w:val="9"/>
  </w:num>
  <w:num w:numId="9">
    <w:abstractNumId w:val="27"/>
  </w:num>
  <w:num w:numId="10">
    <w:abstractNumId w:val="18"/>
  </w:num>
  <w:num w:numId="11">
    <w:abstractNumId w:val="17"/>
  </w:num>
  <w:num w:numId="12">
    <w:abstractNumId w:val="29"/>
  </w:num>
  <w:num w:numId="13">
    <w:abstractNumId w:val="20"/>
  </w:num>
  <w:num w:numId="14">
    <w:abstractNumId w:val="5"/>
  </w:num>
  <w:num w:numId="15">
    <w:abstractNumId w:val="23"/>
  </w:num>
  <w:num w:numId="16">
    <w:abstractNumId w:val="24"/>
  </w:num>
  <w:num w:numId="17">
    <w:abstractNumId w:val="6"/>
  </w:num>
  <w:num w:numId="18">
    <w:abstractNumId w:val="3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0"/>
  </w:num>
  <w:num w:numId="24">
    <w:abstractNumId w:val="15"/>
  </w:num>
  <w:num w:numId="25">
    <w:abstractNumId w:val="10"/>
  </w:num>
  <w:num w:numId="26">
    <w:abstractNumId w:val="2"/>
  </w:num>
  <w:num w:numId="27">
    <w:abstractNumId w:val="19"/>
  </w:num>
  <w:num w:numId="28">
    <w:abstractNumId w:val="14"/>
  </w:num>
  <w:num w:numId="29">
    <w:abstractNumId w:val="33"/>
  </w:num>
  <w:num w:numId="30">
    <w:abstractNumId w:val="34"/>
  </w:num>
  <w:num w:numId="31">
    <w:abstractNumId w:val="22"/>
  </w:num>
  <w:num w:numId="32">
    <w:abstractNumId w:val="26"/>
  </w:num>
  <w:num w:numId="33">
    <w:abstractNumId w:val="1"/>
  </w:num>
  <w:num w:numId="34">
    <w:abstractNumId w:val="28"/>
  </w:num>
  <w:num w:numId="35">
    <w:abstractNumId w:val="31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2072"/>
    <w:rsid w:val="00003894"/>
    <w:rsid w:val="00003BB0"/>
    <w:rsid w:val="00004037"/>
    <w:rsid w:val="0000412F"/>
    <w:rsid w:val="000043B3"/>
    <w:rsid w:val="0000443A"/>
    <w:rsid w:val="000048C1"/>
    <w:rsid w:val="00004C21"/>
    <w:rsid w:val="0000609B"/>
    <w:rsid w:val="000066EE"/>
    <w:rsid w:val="000076FB"/>
    <w:rsid w:val="0000789B"/>
    <w:rsid w:val="000078E3"/>
    <w:rsid w:val="0001085D"/>
    <w:rsid w:val="000108F8"/>
    <w:rsid w:val="00010997"/>
    <w:rsid w:val="00011B4E"/>
    <w:rsid w:val="00012AAD"/>
    <w:rsid w:val="00014128"/>
    <w:rsid w:val="0001441A"/>
    <w:rsid w:val="00014D2E"/>
    <w:rsid w:val="00015262"/>
    <w:rsid w:val="00015548"/>
    <w:rsid w:val="0001731F"/>
    <w:rsid w:val="00020C70"/>
    <w:rsid w:val="000216D0"/>
    <w:rsid w:val="00023261"/>
    <w:rsid w:val="00023278"/>
    <w:rsid w:val="000243EB"/>
    <w:rsid w:val="00024FB5"/>
    <w:rsid w:val="000252C7"/>
    <w:rsid w:val="000252C8"/>
    <w:rsid w:val="00025320"/>
    <w:rsid w:val="0002575E"/>
    <w:rsid w:val="0002658C"/>
    <w:rsid w:val="00026746"/>
    <w:rsid w:val="00027379"/>
    <w:rsid w:val="000273B3"/>
    <w:rsid w:val="00027489"/>
    <w:rsid w:val="000304CA"/>
    <w:rsid w:val="0003119F"/>
    <w:rsid w:val="00031C89"/>
    <w:rsid w:val="00032106"/>
    <w:rsid w:val="00032111"/>
    <w:rsid w:val="000333D3"/>
    <w:rsid w:val="00033793"/>
    <w:rsid w:val="0003390E"/>
    <w:rsid w:val="00035711"/>
    <w:rsid w:val="0003597A"/>
    <w:rsid w:val="00035996"/>
    <w:rsid w:val="00035F6B"/>
    <w:rsid w:val="00036A4D"/>
    <w:rsid w:val="00037D61"/>
    <w:rsid w:val="000409BB"/>
    <w:rsid w:val="00040D61"/>
    <w:rsid w:val="00040F16"/>
    <w:rsid w:val="000411C0"/>
    <w:rsid w:val="000422F7"/>
    <w:rsid w:val="0004310F"/>
    <w:rsid w:val="000437D7"/>
    <w:rsid w:val="00044801"/>
    <w:rsid w:val="0004492C"/>
    <w:rsid w:val="00044B22"/>
    <w:rsid w:val="00044C29"/>
    <w:rsid w:val="00045A44"/>
    <w:rsid w:val="00047102"/>
    <w:rsid w:val="00050A15"/>
    <w:rsid w:val="00050E5A"/>
    <w:rsid w:val="00051080"/>
    <w:rsid w:val="00052096"/>
    <w:rsid w:val="0005328A"/>
    <w:rsid w:val="0005514B"/>
    <w:rsid w:val="000551C1"/>
    <w:rsid w:val="0005538B"/>
    <w:rsid w:val="000553CE"/>
    <w:rsid w:val="00055966"/>
    <w:rsid w:val="00055B5E"/>
    <w:rsid w:val="00056054"/>
    <w:rsid w:val="0005679F"/>
    <w:rsid w:val="0005707E"/>
    <w:rsid w:val="00057E0F"/>
    <w:rsid w:val="00060D0F"/>
    <w:rsid w:val="0006145A"/>
    <w:rsid w:val="000616D6"/>
    <w:rsid w:val="00061D42"/>
    <w:rsid w:val="00062576"/>
    <w:rsid w:val="00063A43"/>
    <w:rsid w:val="000646E2"/>
    <w:rsid w:val="00064B78"/>
    <w:rsid w:val="00064D22"/>
    <w:rsid w:val="00070EBA"/>
    <w:rsid w:val="00071F3D"/>
    <w:rsid w:val="00072058"/>
    <w:rsid w:val="000736E3"/>
    <w:rsid w:val="00073908"/>
    <w:rsid w:val="00073B86"/>
    <w:rsid w:val="00074086"/>
    <w:rsid w:val="000745B0"/>
    <w:rsid w:val="0007482D"/>
    <w:rsid w:val="00074FC0"/>
    <w:rsid w:val="00075C21"/>
    <w:rsid w:val="0007632B"/>
    <w:rsid w:val="00077809"/>
    <w:rsid w:val="00077843"/>
    <w:rsid w:val="00077FF4"/>
    <w:rsid w:val="000801FB"/>
    <w:rsid w:val="0008053F"/>
    <w:rsid w:val="00080722"/>
    <w:rsid w:val="00081396"/>
    <w:rsid w:val="00082515"/>
    <w:rsid w:val="0008261C"/>
    <w:rsid w:val="00083860"/>
    <w:rsid w:val="00083884"/>
    <w:rsid w:val="000838EF"/>
    <w:rsid w:val="00083AA6"/>
    <w:rsid w:val="0008400E"/>
    <w:rsid w:val="00084605"/>
    <w:rsid w:val="00085732"/>
    <w:rsid w:val="0008610F"/>
    <w:rsid w:val="0008685A"/>
    <w:rsid w:val="00086B9A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EC"/>
    <w:rsid w:val="00095853"/>
    <w:rsid w:val="000971E1"/>
    <w:rsid w:val="00097343"/>
    <w:rsid w:val="000973C4"/>
    <w:rsid w:val="000A1987"/>
    <w:rsid w:val="000A2A7B"/>
    <w:rsid w:val="000A343D"/>
    <w:rsid w:val="000A4EEB"/>
    <w:rsid w:val="000A6722"/>
    <w:rsid w:val="000A70F4"/>
    <w:rsid w:val="000A7703"/>
    <w:rsid w:val="000A7CB5"/>
    <w:rsid w:val="000A7E72"/>
    <w:rsid w:val="000B222D"/>
    <w:rsid w:val="000B3781"/>
    <w:rsid w:val="000B4DDF"/>
    <w:rsid w:val="000B5286"/>
    <w:rsid w:val="000B684E"/>
    <w:rsid w:val="000B69C5"/>
    <w:rsid w:val="000C07C2"/>
    <w:rsid w:val="000C0DFE"/>
    <w:rsid w:val="000C24D7"/>
    <w:rsid w:val="000C2B63"/>
    <w:rsid w:val="000C2B85"/>
    <w:rsid w:val="000C2D6A"/>
    <w:rsid w:val="000C31FC"/>
    <w:rsid w:val="000C6161"/>
    <w:rsid w:val="000C7E5A"/>
    <w:rsid w:val="000D0572"/>
    <w:rsid w:val="000D0926"/>
    <w:rsid w:val="000D0F56"/>
    <w:rsid w:val="000D1413"/>
    <w:rsid w:val="000D2527"/>
    <w:rsid w:val="000D273A"/>
    <w:rsid w:val="000D2B1C"/>
    <w:rsid w:val="000D2C39"/>
    <w:rsid w:val="000D370F"/>
    <w:rsid w:val="000D400E"/>
    <w:rsid w:val="000D44CA"/>
    <w:rsid w:val="000D4CC8"/>
    <w:rsid w:val="000D4E50"/>
    <w:rsid w:val="000D6417"/>
    <w:rsid w:val="000D6498"/>
    <w:rsid w:val="000D6499"/>
    <w:rsid w:val="000D7614"/>
    <w:rsid w:val="000D7935"/>
    <w:rsid w:val="000D7B81"/>
    <w:rsid w:val="000D7F2E"/>
    <w:rsid w:val="000E007B"/>
    <w:rsid w:val="000E231C"/>
    <w:rsid w:val="000E2496"/>
    <w:rsid w:val="000E2497"/>
    <w:rsid w:val="000E2B8F"/>
    <w:rsid w:val="000E2D60"/>
    <w:rsid w:val="000E2E27"/>
    <w:rsid w:val="000E3613"/>
    <w:rsid w:val="000E3C19"/>
    <w:rsid w:val="000E5119"/>
    <w:rsid w:val="000E5ECA"/>
    <w:rsid w:val="000E5F31"/>
    <w:rsid w:val="000E68BE"/>
    <w:rsid w:val="000E740F"/>
    <w:rsid w:val="000F03FF"/>
    <w:rsid w:val="000F06FB"/>
    <w:rsid w:val="000F103A"/>
    <w:rsid w:val="000F10D5"/>
    <w:rsid w:val="000F3405"/>
    <w:rsid w:val="000F3503"/>
    <w:rsid w:val="000F3C08"/>
    <w:rsid w:val="000F42FE"/>
    <w:rsid w:val="000F46B5"/>
    <w:rsid w:val="000F46DD"/>
    <w:rsid w:val="000F4B1A"/>
    <w:rsid w:val="000F4D57"/>
    <w:rsid w:val="000F554D"/>
    <w:rsid w:val="000F5894"/>
    <w:rsid w:val="000F6FC9"/>
    <w:rsid w:val="000F726B"/>
    <w:rsid w:val="000F76BF"/>
    <w:rsid w:val="001002A9"/>
    <w:rsid w:val="001009D1"/>
    <w:rsid w:val="00100F4D"/>
    <w:rsid w:val="001012BF"/>
    <w:rsid w:val="00101CC0"/>
    <w:rsid w:val="00101DF0"/>
    <w:rsid w:val="00102004"/>
    <w:rsid w:val="00102E73"/>
    <w:rsid w:val="0010327F"/>
    <w:rsid w:val="0010416B"/>
    <w:rsid w:val="001048B2"/>
    <w:rsid w:val="001059AB"/>
    <w:rsid w:val="001079B3"/>
    <w:rsid w:val="00107C6E"/>
    <w:rsid w:val="00107EAC"/>
    <w:rsid w:val="001101DA"/>
    <w:rsid w:val="0011023A"/>
    <w:rsid w:val="00110311"/>
    <w:rsid w:val="00111692"/>
    <w:rsid w:val="001117D0"/>
    <w:rsid w:val="001121F2"/>
    <w:rsid w:val="00112A30"/>
    <w:rsid w:val="00112D3A"/>
    <w:rsid w:val="001137BD"/>
    <w:rsid w:val="001137D5"/>
    <w:rsid w:val="001139B0"/>
    <w:rsid w:val="00113DE6"/>
    <w:rsid w:val="001145AB"/>
    <w:rsid w:val="0011498D"/>
    <w:rsid w:val="00114CF5"/>
    <w:rsid w:val="00114E04"/>
    <w:rsid w:val="00116275"/>
    <w:rsid w:val="00116BE2"/>
    <w:rsid w:val="00116DFE"/>
    <w:rsid w:val="00117745"/>
    <w:rsid w:val="00117D79"/>
    <w:rsid w:val="00120C71"/>
    <w:rsid w:val="0012151B"/>
    <w:rsid w:val="00121B9D"/>
    <w:rsid w:val="00121C85"/>
    <w:rsid w:val="00121E38"/>
    <w:rsid w:val="00122389"/>
    <w:rsid w:val="001228A0"/>
    <w:rsid w:val="00122F25"/>
    <w:rsid w:val="00123043"/>
    <w:rsid w:val="001238FB"/>
    <w:rsid w:val="0012400A"/>
    <w:rsid w:val="001243AF"/>
    <w:rsid w:val="00125B0E"/>
    <w:rsid w:val="00125C5E"/>
    <w:rsid w:val="001269FC"/>
    <w:rsid w:val="001278E6"/>
    <w:rsid w:val="00127AC7"/>
    <w:rsid w:val="00127CAF"/>
    <w:rsid w:val="0013023F"/>
    <w:rsid w:val="00131101"/>
    <w:rsid w:val="00131524"/>
    <w:rsid w:val="00131909"/>
    <w:rsid w:val="00131C07"/>
    <w:rsid w:val="00132263"/>
    <w:rsid w:val="0013255B"/>
    <w:rsid w:val="00132910"/>
    <w:rsid w:val="00132B51"/>
    <w:rsid w:val="00132BB9"/>
    <w:rsid w:val="0013335C"/>
    <w:rsid w:val="00133378"/>
    <w:rsid w:val="001334C1"/>
    <w:rsid w:val="001335EC"/>
    <w:rsid w:val="00133722"/>
    <w:rsid w:val="001337CE"/>
    <w:rsid w:val="001339CC"/>
    <w:rsid w:val="00134A49"/>
    <w:rsid w:val="00135B97"/>
    <w:rsid w:val="00136A89"/>
    <w:rsid w:val="00137A70"/>
    <w:rsid w:val="00137E76"/>
    <w:rsid w:val="001403E1"/>
    <w:rsid w:val="00141755"/>
    <w:rsid w:val="00141BF0"/>
    <w:rsid w:val="001423B8"/>
    <w:rsid w:val="00143A47"/>
    <w:rsid w:val="00143A77"/>
    <w:rsid w:val="00144C8F"/>
    <w:rsid w:val="00144E5E"/>
    <w:rsid w:val="0014513D"/>
    <w:rsid w:val="001456F5"/>
    <w:rsid w:val="00145DF3"/>
    <w:rsid w:val="001468E5"/>
    <w:rsid w:val="001505EB"/>
    <w:rsid w:val="001514E2"/>
    <w:rsid w:val="001515D9"/>
    <w:rsid w:val="00151D47"/>
    <w:rsid w:val="001524F3"/>
    <w:rsid w:val="00152A04"/>
    <w:rsid w:val="00154321"/>
    <w:rsid w:val="001543E0"/>
    <w:rsid w:val="00154D1E"/>
    <w:rsid w:val="00154D49"/>
    <w:rsid w:val="00155017"/>
    <w:rsid w:val="001550B5"/>
    <w:rsid w:val="00155872"/>
    <w:rsid w:val="00157079"/>
    <w:rsid w:val="00160951"/>
    <w:rsid w:val="00160C9E"/>
    <w:rsid w:val="00161D23"/>
    <w:rsid w:val="00161DDC"/>
    <w:rsid w:val="001620F1"/>
    <w:rsid w:val="00162F4B"/>
    <w:rsid w:val="00162FC7"/>
    <w:rsid w:val="00164207"/>
    <w:rsid w:val="00165220"/>
    <w:rsid w:val="00165295"/>
    <w:rsid w:val="00166246"/>
    <w:rsid w:val="001663AC"/>
    <w:rsid w:val="001670D9"/>
    <w:rsid w:val="001676D3"/>
    <w:rsid w:val="00167B6E"/>
    <w:rsid w:val="00167FD7"/>
    <w:rsid w:val="00170302"/>
    <w:rsid w:val="00170E62"/>
    <w:rsid w:val="00172265"/>
    <w:rsid w:val="0017281F"/>
    <w:rsid w:val="00172D13"/>
    <w:rsid w:val="0017317A"/>
    <w:rsid w:val="00173928"/>
    <w:rsid w:val="00173AA4"/>
    <w:rsid w:val="00173DB5"/>
    <w:rsid w:val="00174152"/>
    <w:rsid w:val="0017491D"/>
    <w:rsid w:val="00174C73"/>
    <w:rsid w:val="0017613E"/>
    <w:rsid w:val="00176437"/>
    <w:rsid w:val="00176443"/>
    <w:rsid w:val="00176C4A"/>
    <w:rsid w:val="0017747C"/>
    <w:rsid w:val="00177BA6"/>
    <w:rsid w:val="00180151"/>
    <w:rsid w:val="001803BA"/>
    <w:rsid w:val="0018320D"/>
    <w:rsid w:val="00183362"/>
    <w:rsid w:val="001836CC"/>
    <w:rsid w:val="00183BFF"/>
    <w:rsid w:val="00183F21"/>
    <w:rsid w:val="001843CC"/>
    <w:rsid w:val="00185108"/>
    <w:rsid w:val="00185C2B"/>
    <w:rsid w:val="00185FB9"/>
    <w:rsid w:val="0018653B"/>
    <w:rsid w:val="00186867"/>
    <w:rsid w:val="0018698B"/>
    <w:rsid w:val="00187AC8"/>
    <w:rsid w:val="00187C57"/>
    <w:rsid w:val="00187CB8"/>
    <w:rsid w:val="00190836"/>
    <w:rsid w:val="00190D91"/>
    <w:rsid w:val="00190F10"/>
    <w:rsid w:val="00191F0B"/>
    <w:rsid w:val="001926A7"/>
    <w:rsid w:val="00192B5F"/>
    <w:rsid w:val="00192FFE"/>
    <w:rsid w:val="00193274"/>
    <w:rsid w:val="00193761"/>
    <w:rsid w:val="001938D3"/>
    <w:rsid w:val="00193D22"/>
    <w:rsid w:val="00194086"/>
    <w:rsid w:val="00195450"/>
    <w:rsid w:val="00195CE2"/>
    <w:rsid w:val="001978AA"/>
    <w:rsid w:val="0019792E"/>
    <w:rsid w:val="00197C3D"/>
    <w:rsid w:val="00197E8D"/>
    <w:rsid w:val="001A0044"/>
    <w:rsid w:val="001A008E"/>
    <w:rsid w:val="001A1506"/>
    <w:rsid w:val="001A220A"/>
    <w:rsid w:val="001A2B80"/>
    <w:rsid w:val="001A2C59"/>
    <w:rsid w:val="001A2E25"/>
    <w:rsid w:val="001A433D"/>
    <w:rsid w:val="001A4A55"/>
    <w:rsid w:val="001A4E89"/>
    <w:rsid w:val="001A5445"/>
    <w:rsid w:val="001A55DE"/>
    <w:rsid w:val="001A5AF2"/>
    <w:rsid w:val="001A5BE9"/>
    <w:rsid w:val="001A61C9"/>
    <w:rsid w:val="001A688A"/>
    <w:rsid w:val="001B00C5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407"/>
    <w:rsid w:val="001B4510"/>
    <w:rsid w:val="001B47ED"/>
    <w:rsid w:val="001B51C6"/>
    <w:rsid w:val="001B5C2A"/>
    <w:rsid w:val="001B60C3"/>
    <w:rsid w:val="001B621A"/>
    <w:rsid w:val="001B658F"/>
    <w:rsid w:val="001B6DD0"/>
    <w:rsid w:val="001B6F3E"/>
    <w:rsid w:val="001B6FF2"/>
    <w:rsid w:val="001B72EA"/>
    <w:rsid w:val="001C06FA"/>
    <w:rsid w:val="001C0BAA"/>
    <w:rsid w:val="001C0C06"/>
    <w:rsid w:val="001C2630"/>
    <w:rsid w:val="001C2F8A"/>
    <w:rsid w:val="001C36A8"/>
    <w:rsid w:val="001C3E6D"/>
    <w:rsid w:val="001C43DC"/>
    <w:rsid w:val="001C4C52"/>
    <w:rsid w:val="001C4FA5"/>
    <w:rsid w:val="001C6A0E"/>
    <w:rsid w:val="001C71E3"/>
    <w:rsid w:val="001C74F9"/>
    <w:rsid w:val="001C7968"/>
    <w:rsid w:val="001C7EDE"/>
    <w:rsid w:val="001D021E"/>
    <w:rsid w:val="001D07D0"/>
    <w:rsid w:val="001D0909"/>
    <w:rsid w:val="001D16B4"/>
    <w:rsid w:val="001D2466"/>
    <w:rsid w:val="001D3B22"/>
    <w:rsid w:val="001D5334"/>
    <w:rsid w:val="001D538A"/>
    <w:rsid w:val="001D6D11"/>
    <w:rsid w:val="001D6DFC"/>
    <w:rsid w:val="001D6E49"/>
    <w:rsid w:val="001D6EFC"/>
    <w:rsid w:val="001D7468"/>
    <w:rsid w:val="001D7720"/>
    <w:rsid w:val="001D7C32"/>
    <w:rsid w:val="001E0327"/>
    <w:rsid w:val="001E0E96"/>
    <w:rsid w:val="001E17C0"/>
    <w:rsid w:val="001E1EE9"/>
    <w:rsid w:val="001E20F5"/>
    <w:rsid w:val="001E24FD"/>
    <w:rsid w:val="001E3063"/>
    <w:rsid w:val="001E30E8"/>
    <w:rsid w:val="001E52C6"/>
    <w:rsid w:val="001E62FF"/>
    <w:rsid w:val="001E6904"/>
    <w:rsid w:val="001E73E4"/>
    <w:rsid w:val="001F05F5"/>
    <w:rsid w:val="001F07B0"/>
    <w:rsid w:val="001F0BEC"/>
    <w:rsid w:val="001F156A"/>
    <w:rsid w:val="001F2129"/>
    <w:rsid w:val="001F2AC6"/>
    <w:rsid w:val="001F3DC8"/>
    <w:rsid w:val="001F4245"/>
    <w:rsid w:val="001F493F"/>
    <w:rsid w:val="001F4AA6"/>
    <w:rsid w:val="001F5507"/>
    <w:rsid w:val="001F5647"/>
    <w:rsid w:val="001F59D7"/>
    <w:rsid w:val="001F688A"/>
    <w:rsid w:val="001F7C5B"/>
    <w:rsid w:val="001F7F26"/>
    <w:rsid w:val="00200241"/>
    <w:rsid w:val="00200A40"/>
    <w:rsid w:val="00201292"/>
    <w:rsid w:val="00201CB8"/>
    <w:rsid w:val="00202256"/>
    <w:rsid w:val="002026D4"/>
    <w:rsid w:val="002034D6"/>
    <w:rsid w:val="00204493"/>
    <w:rsid w:val="00204E7D"/>
    <w:rsid w:val="002053B3"/>
    <w:rsid w:val="0020609F"/>
    <w:rsid w:val="00206822"/>
    <w:rsid w:val="0020685F"/>
    <w:rsid w:val="00206918"/>
    <w:rsid w:val="00206C53"/>
    <w:rsid w:val="002070F4"/>
    <w:rsid w:val="002075BF"/>
    <w:rsid w:val="0020780A"/>
    <w:rsid w:val="002078E1"/>
    <w:rsid w:val="00210006"/>
    <w:rsid w:val="00210FBB"/>
    <w:rsid w:val="002114D6"/>
    <w:rsid w:val="002123E7"/>
    <w:rsid w:val="00212604"/>
    <w:rsid w:val="00212BBE"/>
    <w:rsid w:val="0021325A"/>
    <w:rsid w:val="00214FEE"/>
    <w:rsid w:val="002159F9"/>
    <w:rsid w:val="00216B17"/>
    <w:rsid w:val="002208B5"/>
    <w:rsid w:val="0022299F"/>
    <w:rsid w:val="002239EE"/>
    <w:rsid w:val="00224262"/>
    <w:rsid w:val="0022551D"/>
    <w:rsid w:val="0022555C"/>
    <w:rsid w:val="002258B7"/>
    <w:rsid w:val="00225DC0"/>
    <w:rsid w:val="00226F17"/>
    <w:rsid w:val="00227E4C"/>
    <w:rsid w:val="00230F56"/>
    <w:rsid w:val="0023265A"/>
    <w:rsid w:val="00232859"/>
    <w:rsid w:val="00233D5D"/>
    <w:rsid w:val="00233E3C"/>
    <w:rsid w:val="002344D7"/>
    <w:rsid w:val="00235E05"/>
    <w:rsid w:val="00236270"/>
    <w:rsid w:val="00240746"/>
    <w:rsid w:val="0024136A"/>
    <w:rsid w:val="00241E17"/>
    <w:rsid w:val="0024205E"/>
    <w:rsid w:val="00242BCB"/>
    <w:rsid w:val="00243E5B"/>
    <w:rsid w:val="00245C52"/>
    <w:rsid w:val="00246720"/>
    <w:rsid w:val="00246977"/>
    <w:rsid w:val="0024727D"/>
    <w:rsid w:val="00247947"/>
    <w:rsid w:val="00247A1E"/>
    <w:rsid w:val="00247C44"/>
    <w:rsid w:val="00247ED6"/>
    <w:rsid w:val="002504B3"/>
    <w:rsid w:val="00250542"/>
    <w:rsid w:val="00250A50"/>
    <w:rsid w:val="00250F00"/>
    <w:rsid w:val="00251780"/>
    <w:rsid w:val="00252152"/>
    <w:rsid w:val="002525F3"/>
    <w:rsid w:val="002526ED"/>
    <w:rsid w:val="0025289D"/>
    <w:rsid w:val="00253006"/>
    <w:rsid w:val="002537F1"/>
    <w:rsid w:val="00253B94"/>
    <w:rsid w:val="0025466B"/>
    <w:rsid w:val="00254A0A"/>
    <w:rsid w:val="00254B5F"/>
    <w:rsid w:val="00254C41"/>
    <w:rsid w:val="002551D9"/>
    <w:rsid w:val="002556A1"/>
    <w:rsid w:val="002557DD"/>
    <w:rsid w:val="00255863"/>
    <w:rsid w:val="002563F4"/>
    <w:rsid w:val="00256758"/>
    <w:rsid w:val="00256FEA"/>
    <w:rsid w:val="00257242"/>
    <w:rsid w:val="0025727D"/>
    <w:rsid w:val="002573CA"/>
    <w:rsid w:val="0026068E"/>
    <w:rsid w:val="0026094E"/>
    <w:rsid w:val="00261951"/>
    <w:rsid w:val="00261D08"/>
    <w:rsid w:val="00261D22"/>
    <w:rsid w:val="0026266A"/>
    <w:rsid w:val="00262852"/>
    <w:rsid w:val="0026354F"/>
    <w:rsid w:val="00263622"/>
    <w:rsid w:val="00263861"/>
    <w:rsid w:val="00263DBF"/>
    <w:rsid w:val="00263FFA"/>
    <w:rsid w:val="00264AFB"/>
    <w:rsid w:val="00264C3B"/>
    <w:rsid w:val="00267897"/>
    <w:rsid w:val="0027032A"/>
    <w:rsid w:val="00272542"/>
    <w:rsid w:val="00273F3F"/>
    <w:rsid w:val="00274523"/>
    <w:rsid w:val="00274A71"/>
    <w:rsid w:val="00274CB4"/>
    <w:rsid w:val="00275F21"/>
    <w:rsid w:val="00277060"/>
    <w:rsid w:val="00277483"/>
    <w:rsid w:val="00280A69"/>
    <w:rsid w:val="00280FBB"/>
    <w:rsid w:val="002819A7"/>
    <w:rsid w:val="00281EC8"/>
    <w:rsid w:val="0028274A"/>
    <w:rsid w:val="00282A20"/>
    <w:rsid w:val="002835B6"/>
    <w:rsid w:val="00284757"/>
    <w:rsid w:val="00285CA6"/>
    <w:rsid w:val="00285F49"/>
    <w:rsid w:val="00286978"/>
    <w:rsid w:val="00286F39"/>
    <w:rsid w:val="00287507"/>
    <w:rsid w:val="00287EAC"/>
    <w:rsid w:val="00290D75"/>
    <w:rsid w:val="00291BDB"/>
    <w:rsid w:val="00291D8A"/>
    <w:rsid w:val="00293264"/>
    <w:rsid w:val="00293B42"/>
    <w:rsid w:val="0029519F"/>
    <w:rsid w:val="00295282"/>
    <w:rsid w:val="00295346"/>
    <w:rsid w:val="002956CE"/>
    <w:rsid w:val="002958EE"/>
    <w:rsid w:val="00296256"/>
    <w:rsid w:val="002964BE"/>
    <w:rsid w:val="00296D5B"/>
    <w:rsid w:val="00296D8F"/>
    <w:rsid w:val="002978BF"/>
    <w:rsid w:val="002A0023"/>
    <w:rsid w:val="002A0CAE"/>
    <w:rsid w:val="002A0DA6"/>
    <w:rsid w:val="002A0DF5"/>
    <w:rsid w:val="002A1342"/>
    <w:rsid w:val="002A1D21"/>
    <w:rsid w:val="002A22FD"/>
    <w:rsid w:val="002A26D3"/>
    <w:rsid w:val="002A2B03"/>
    <w:rsid w:val="002A2E63"/>
    <w:rsid w:val="002A375B"/>
    <w:rsid w:val="002A3C1A"/>
    <w:rsid w:val="002A57A5"/>
    <w:rsid w:val="002A5B00"/>
    <w:rsid w:val="002A6240"/>
    <w:rsid w:val="002A74AD"/>
    <w:rsid w:val="002A7D19"/>
    <w:rsid w:val="002A7F6B"/>
    <w:rsid w:val="002A7FA5"/>
    <w:rsid w:val="002B0895"/>
    <w:rsid w:val="002B0A5A"/>
    <w:rsid w:val="002B0C52"/>
    <w:rsid w:val="002B114E"/>
    <w:rsid w:val="002B183D"/>
    <w:rsid w:val="002B1B09"/>
    <w:rsid w:val="002B48AB"/>
    <w:rsid w:val="002B5554"/>
    <w:rsid w:val="002B5C16"/>
    <w:rsid w:val="002B61FE"/>
    <w:rsid w:val="002B7014"/>
    <w:rsid w:val="002B706C"/>
    <w:rsid w:val="002B7452"/>
    <w:rsid w:val="002B79C1"/>
    <w:rsid w:val="002C0CEC"/>
    <w:rsid w:val="002C17F8"/>
    <w:rsid w:val="002C2067"/>
    <w:rsid w:val="002C319E"/>
    <w:rsid w:val="002C35A6"/>
    <w:rsid w:val="002C3C04"/>
    <w:rsid w:val="002C42D7"/>
    <w:rsid w:val="002C43A2"/>
    <w:rsid w:val="002C56C4"/>
    <w:rsid w:val="002C5869"/>
    <w:rsid w:val="002C6BBD"/>
    <w:rsid w:val="002C6E74"/>
    <w:rsid w:val="002C702B"/>
    <w:rsid w:val="002C76F0"/>
    <w:rsid w:val="002D008B"/>
    <w:rsid w:val="002D03C5"/>
    <w:rsid w:val="002D1A3E"/>
    <w:rsid w:val="002D212D"/>
    <w:rsid w:val="002D53FB"/>
    <w:rsid w:val="002D59E7"/>
    <w:rsid w:val="002E0450"/>
    <w:rsid w:val="002E07EF"/>
    <w:rsid w:val="002E12A5"/>
    <w:rsid w:val="002E12E7"/>
    <w:rsid w:val="002E167C"/>
    <w:rsid w:val="002E18DF"/>
    <w:rsid w:val="002E1B66"/>
    <w:rsid w:val="002E1CA9"/>
    <w:rsid w:val="002E1D65"/>
    <w:rsid w:val="002E29A6"/>
    <w:rsid w:val="002E36A8"/>
    <w:rsid w:val="002E408E"/>
    <w:rsid w:val="002E450A"/>
    <w:rsid w:val="002E58D3"/>
    <w:rsid w:val="002E5CB6"/>
    <w:rsid w:val="002E76F1"/>
    <w:rsid w:val="002E78CA"/>
    <w:rsid w:val="002F0BBE"/>
    <w:rsid w:val="002F10FC"/>
    <w:rsid w:val="002F145B"/>
    <w:rsid w:val="002F1735"/>
    <w:rsid w:val="002F1D05"/>
    <w:rsid w:val="002F2AEC"/>
    <w:rsid w:val="002F309F"/>
    <w:rsid w:val="002F313A"/>
    <w:rsid w:val="002F39B2"/>
    <w:rsid w:val="002F41AE"/>
    <w:rsid w:val="002F4211"/>
    <w:rsid w:val="002F4859"/>
    <w:rsid w:val="002F487D"/>
    <w:rsid w:val="002F4CDF"/>
    <w:rsid w:val="002F5106"/>
    <w:rsid w:val="002F7C2F"/>
    <w:rsid w:val="003002FF"/>
    <w:rsid w:val="0030282C"/>
    <w:rsid w:val="00302F40"/>
    <w:rsid w:val="003041D8"/>
    <w:rsid w:val="00304736"/>
    <w:rsid w:val="00305000"/>
    <w:rsid w:val="0030518D"/>
    <w:rsid w:val="0030543D"/>
    <w:rsid w:val="003056C6"/>
    <w:rsid w:val="00305B65"/>
    <w:rsid w:val="00306888"/>
    <w:rsid w:val="00306B8D"/>
    <w:rsid w:val="00306BAF"/>
    <w:rsid w:val="00307596"/>
    <w:rsid w:val="00307AB9"/>
    <w:rsid w:val="0031029F"/>
    <w:rsid w:val="003108ED"/>
    <w:rsid w:val="00310F99"/>
    <w:rsid w:val="003117A8"/>
    <w:rsid w:val="0031189D"/>
    <w:rsid w:val="00311FF4"/>
    <w:rsid w:val="00312006"/>
    <w:rsid w:val="00312E58"/>
    <w:rsid w:val="003140B9"/>
    <w:rsid w:val="00314341"/>
    <w:rsid w:val="003150EC"/>
    <w:rsid w:val="0031678B"/>
    <w:rsid w:val="00316828"/>
    <w:rsid w:val="00316946"/>
    <w:rsid w:val="0032002F"/>
    <w:rsid w:val="0032087B"/>
    <w:rsid w:val="00320FDE"/>
    <w:rsid w:val="0032177C"/>
    <w:rsid w:val="0032194D"/>
    <w:rsid w:val="00321A7B"/>
    <w:rsid w:val="00322488"/>
    <w:rsid w:val="003243E4"/>
    <w:rsid w:val="0032557E"/>
    <w:rsid w:val="003256DA"/>
    <w:rsid w:val="00330E24"/>
    <w:rsid w:val="00330E33"/>
    <w:rsid w:val="00330E8A"/>
    <w:rsid w:val="003313A9"/>
    <w:rsid w:val="00331C22"/>
    <w:rsid w:val="0033433C"/>
    <w:rsid w:val="00334A96"/>
    <w:rsid w:val="0033559A"/>
    <w:rsid w:val="00335F43"/>
    <w:rsid w:val="00335FF7"/>
    <w:rsid w:val="00336FCC"/>
    <w:rsid w:val="00337080"/>
    <w:rsid w:val="00337A57"/>
    <w:rsid w:val="00337FED"/>
    <w:rsid w:val="003400F4"/>
    <w:rsid w:val="0034039C"/>
    <w:rsid w:val="00340878"/>
    <w:rsid w:val="003408E3"/>
    <w:rsid w:val="00340ACA"/>
    <w:rsid w:val="00341E50"/>
    <w:rsid w:val="0034202E"/>
    <w:rsid w:val="00342DEF"/>
    <w:rsid w:val="0034367C"/>
    <w:rsid w:val="00343A3A"/>
    <w:rsid w:val="003440C3"/>
    <w:rsid w:val="00344F1A"/>
    <w:rsid w:val="003462AE"/>
    <w:rsid w:val="003472FF"/>
    <w:rsid w:val="00351131"/>
    <w:rsid w:val="0035228B"/>
    <w:rsid w:val="00352702"/>
    <w:rsid w:val="00352AAC"/>
    <w:rsid w:val="0035344B"/>
    <w:rsid w:val="00353920"/>
    <w:rsid w:val="00353CBC"/>
    <w:rsid w:val="00353EDE"/>
    <w:rsid w:val="00354588"/>
    <w:rsid w:val="00354FDC"/>
    <w:rsid w:val="0035564D"/>
    <w:rsid w:val="00355D21"/>
    <w:rsid w:val="00356248"/>
    <w:rsid w:val="0036028C"/>
    <w:rsid w:val="00360ABF"/>
    <w:rsid w:val="00360ECA"/>
    <w:rsid w:val="0036175B"/>
    <w:rsid w:val="00361A06"/>
    <w:rsid w:val="00363586"/>
    <w:rsid w:val="00363BF6"/>
    <w:rsid w:val="0036547C"/>
    <w:rsid w:val="0036573D"/>
    <w:rsid w:val="0036650C"/>
    <w:rsid w:val="003677EF"/>
    <w:rsid w:val="00367F83"/>
    <w:rsid w:val="00370B50"/>
    <w:rsid w:val="003715AE"/>
    <w:rsid w:val="00372DE9"/>
    <w:rsid w:val="00372F27"/>
    <w:rsid w:val="003730E5"/>
    <w:rsid w:val="003735F3"/>
    <w:rsid w:val="003741F2"/>
    <w:rsid w:val="00374A73"/>
    <w:rsid w:val="00374BB1"/>
    <w:rsid w:val="00375942"/>
    <w:rsid w:val="00376783"/>
    <w:rsid w:val="00376D7E"/>
    <w:rsid w:val="0037776E"/>
    <w:rsid w:val="00377E35"/>
    <w:rsid w:val="00380612"/>
    <w:rsid w:val="00380863"/>
    <w:rsid w:val="00381F20"/>
    <w:rsid w:val="00383500"/>
    <w:rsid w:val="0038356D"/>
    <w:rsid w:val="00383985"/>
    <w:rsid w:val="00383C95"/>
    <w:rsid w:val="00385E2F"/>
    <w:rsid w:val="00386427"/>
    <w:rsid w:val="003865D0"/>
    <w:rsid w:val="0038679E"/>
    <w:rsid w:val="00386A22"/>
    <w:rsid w:val="00386A8A"/>
    <w:rsid w:val="00386E32"/>
    <w:rsid w:val="00387346"/>
    <w:rsid w:val="00387EFE"/>
    <w:rsid w:val="00390381"/>
    <w:rsid w:val="00390FEF"/>
    <w:rsid w:val="0039194B"/>
    <w:rsid w:val="0039307E"/>
    <w:rsid w:val="00393559"/>
    <w:rsid w:val="00393A0A"/>
    <w:rsid w:val="00393F1E"/>
    <w:rsid w:val="00394950"/>
    <w:rsid w:val="00394F76"/>
    <w:rsid w:val="00395377"/>
    <w:rsid w:val="00396950"/>
    <w:rsid w:val="00396B6A"/>
    <w:rsid w:val="003972EC"/>
    <w:rsid w:val="00397B6F"/>
    <w:rsid w:val="00397E9C"/>
    <w:rsid w:val="003A171E"/>
    <w:rsid w:val="003A3B5F"/>
    <w:rsid w:val="003A4190"/>
    <w:rsid w:val="003A4473"/>
    <w:rsid w:val="003A4731"/>
    <w:rsid w:val="003A5248"/>
    <w:rsid w:val="003A5995"/>
    <w:rsid w:val="003A5CB4"/>
    <w:rsid w:val="003A6C72"/>
    <w:rsid w:val="003A717F"/>
    <w:rsid w:val="003B0473"/>
    <w:rsid w:val="003B0E6E"/>
    <w:rsid w:val="003B31FA"/>
    <w:rsid w:val="003B5342"/>
    <w:rsid w:val="003B594B"/>
    <w:rsid w:val="003B5FFC"/>
    <w:rsid w:val="003B63A1"/>
    <w:rsid w:val="003B6496"/>
    <w:rsid w:val="003B7081"/>
    <w:rsid w:val="003B7B53"/>
    <w:rsid w:val="003C03F5"/>
    <w:rsid w:val="003C0905"/>
    <w:rsid w:val="003C0FFF"/>
    <w:rsid w:val="003C1DA2"/>
    <w:rsid w:val="003C1F10"/>
    <w:rsid w:val="003C271A"/>
    <w:rsid w:val="003C47D7"/>
    <w:rsid w:val="003C6EAB"/>
    <w:rsid w:val="003D0051"/>
    <w:rsid w:val="003D0990"/>
    <w:rsid w:val="003D1BCF"/>
    <w:rsid w:val="003D3089"/>
    <w:rsid w:val="003D3B56"/>
    <w:rsid w:val="003D3BAF"/>
    <w:rsid w:val="003D3C38"/>
    <w:rsid w:val="003D7C89"/>
    <w:rsid w:val="003E0521"/>
    <w:rsid w:val="003E0CAA"/>
    <w:rsid w:val="003E0D80"/>
    <w:rsid w:val="003E13B5"/>
    <w:rsid w:val="003E1EB9"/>
    <w:rsid w:val="003E25EC"/>
    <w:rsid w:val="003E2AAE"/>
    <w:rsid w:val="003E2FE9"/>
    <w:rsid w:val="003E3843"/>
    <w:rsid w:val="003E3A2E"/>
    <w:rsid w:val="003E3D88"/>
    <w:rsid w:val="003E6315"/>
    <w:rsid w:val="003E69E1"/>
    <w:rsid w:val="003F05AE"/>
    <w:rsid w:val="003F0E51"/>
    <w:rsid w:val="003F1493"/>
    <w:rsid w:val="003F2D11"/>
    <w:rsid w:val="003F3007"/>
    <w:rsid w:val="003F4D78"/>
    <w:rsid w:val="003F4E9A"/>
    <w:rsid w:val="003F4F55"/>
    <w:rsid w:val="003F53D7"/>
    <w:rsid w:val="003F54B5"/>
    <w:rsid w:val="003F78F8"/>
    <w:rsid w:val="003F7BD1"/>
    <w:rsid w:val="003F7F43"/>
    <w:rsid w:val="004004A1"/>
    <w:rsid w:val="00400584"/>
    <w:rsid w:val="00401052"/>
    <w:rsid w:val="00401954"/>
    <w:rsid w:val="004023C0"/>
    <w:rsid w:val="00402FA4"/>
    <w:rsid w:val="004051D8"/>
    <w:rsid w:val="0040555D"/>
    <w:rsid w:val="00405602"/>
    <w:rsid w:val="00405C05"/>
    <w:rsid w:val="004064EB"/>
    <w:rsid w:val="00406E4D"/>
    <w:rsid w:val="0040717C"/>
    <w:rsid w:val="00407FBD"/>
    <w:rsid w:val="004101F0"/>
    <w:rsid w:val="0041051F"/>
    <w:rsid w:val="00410AD4"/>
    <w:rsid w:val="0041315B"/>
    <w:rsid w:val="00413B35"/>
    <w:rsid w:val="00414F03"/>
    <w:rsid w:val="00416990"/>
    <w:rsid w:val="004170EA"/>
    <w:rsid w:val="00417FF0"/>
    <w:rsid w:val="0042031B"/>
    <w:rsid w:val="00420D65"/>
    <w:rsid w:val="0042105F"/>
    <w:rsid w:val="00421459"/>
    <w:rsid w:val="00421E06"/>
    <w:rsid w:val="00425C6F"/>
    <w:rsid w:val="00425D14"/>
    <w:rsid w:val="00425E03"/>
    <w:rsid w:val="0042622B"/>
    <w:rsid w:val="0042685F"/>
    <w:rsid w:val="00426B5B"/>
    <w:rsid w:val="0042710B"/>
    <w:rsid w:val="0042787A"/>
    <w:rsid w:val="00430797"/>
    <w:rsid w:val="00430E49"/>
    <w:rsid w:val="00431AF3"/>
    <w:rsid w:val="00431BA5"/>
    <w:rsid w:val="00431FC0"/>
    <w:rsid w:val="00433549"/>
    <w:rsid w:val="00434AD8"/>
    <w:rsid w:val="00435920"/>
    <w:rsid w:val="00437A7C"/>
    <w:rsid w:val="00437EA3"/>
    <w:rsid w:val="00440478"/>
    <w:rsid w:val="00442B5A"/>
    <w:rsid w:val="00442C10"/>
    <w:rsid w:val="004434AD"/>
    <w:rsid w:val="004444EA"/>
    <w:rsid w:val="00444593"/>
    <w:rsid w:val="00444A02"/>
    <w:rsid w:val="00444BCF"/>
    <w:rsid w:val="00445B02"/>
    <w:rsid w:val="00446290"/>
    <w:rsid w:val="00446669"/>
    <w:rsid w:val="0044737D"/>
    <w:rsid w:val="004477E2"/>
    <w:rsid w:val="00447D36"/>
    <w:rsid w:val="0045017F"/>
    <w:rsid w:val="004514E6"/>
    <w:rsid w:val="004523C3"/>
    <w:rsid w:val="0045284E"/>
    <w:rsid w:val="0045297D"/>
    <w:rsid w:val="004530FE"/>
    <w:rsid w:val="00453C15"/>
    <w:rsid w:val="00453DA1"/>
    <w:rsid w:val="004567C5"/>
    <w:rsid w:val="00457A2A"/>
    <w:rsid w:val="00457A88"/>
    <w:rsid w:val="004602F9"/>
    <w:rsid w:val="00461639"/>
    <w:rsid w:val="00461E6F"/>
    <w:rsid w:val="00462DEB"/>
    <w:rsid w:val="0046343E"/>
    <w:rsid w:val="00463794"/>
    <w:rsid w:val="00463BCA"/>
    <w:rsid w:val="00464F17"/>
    <w:rsid w:val="00465099"/>
    <w:rsid w:val="00465645"/>
    <w:rsid w:val="0046596B"/>
    <w:rsid w:val="00465A98"/>
    <w:rsid w:val="00466204"/>
    <w:rsid w:val="004664FA"/>
    <w:rsid w:val="00470344"/>
    <w:rsid w:val="004706FE"/>
    <w:rsid w:val="00470C22"/>
    <w:rsid w:val="00470DD4"/>
    <w:rsid w:val="00470F36"/>
    <w:rsid w:val="00471887"/>
    <w:rsid w:val="004718A4"/>
    <w:rsid w:val="00471DCA"/>
    <w:rsid w:val="00471FAD"/>
    <w:rsid w:val="004725AB"/>
    <w:rsid w:val="00473810"/>
    <w:rsid w:val="00474716"/>
    <w:rsid w:val="00474964"/>
    <w:rsid w:val="0047572C"/>
    <w:rsid w:val="00476559"/>
    <w:rsid w:val="00476C32"/>
    <w:rsid w:val="00477C84"/>
    <w:rsid w:val="00480DCE"/>
    <w:rsid w:val="00480DF6"/>
    <w:rsid w:val="00481FAA"/>
    <w:rsid w:val="0048275E"/>
    <w:rsid w:val="00482BFA"/>
    <w:rsid w:val="00482D85"/>
    <w:rsid w:val="00483F47"/>
    <w:rsid w:val="00485709"/>
    <w:rsid w:val="004864D4"/>
    <w:rsid w:val="00486FE2"/>
    <w:rsid w:val="004877E7"/>
    <w:rsid w:val="004901F2"/>
    <w:rsid w:val="004902AD"/>
    <w:rsid w:val="00492936"/>
    <w:rsid w:val="004929FB"/>
    <w:rsid w:val="004943BA"/>
    <w:rsid w:val="00494CB8"/>
    <w:rsid w:val="00495D23"/>
    <w:rsid w:val="00495E61"/>
    <w:rsid w:val="00497C07"/>
    <w:rsid w:val="004A11A1"/>
    <w:rsid w:val="004A1FBD"/>
    <w:rsid w:val="004A3B42"/>
    <w:rsid w:val="004A417C"/>
    <w:rsid w:val="004A62F9"/>
    <w:rsid w:val="004A691D"/>
    <w:rsid w:val="004A70A2"/>
    <w:rsid w:val="004A78D2"/>
    <w:rsid w:val="004A7E3A"/>
    <w:rsid w:val="004B2755"/>
    <w:rsid w:val="004B2B28"/>
    <w:rsid w:val="004B3F48"/>
    <w:rsid w:val="004B44B9"/>
    <w:rsid w:val="004B66DC"/>
    <w:rsid w:val="004B6E50"/>
    <w:rsid w:val="004B712C"/>
    <w:rsid w:val="004B7951"/>
    <w:rsid w:val="004B7D63"/>
    <w:rsid w:val="004C0ABB"/>
    <w:rsid w:val="004C0E56"/>
    <w:rsid w:val="004C1902"/>
    <w:rsid w:val="004C24D8"/>
    <w:rsid w:val="004C3D63"/>
    <w:rsid w:val="004C660E"/>
    <w:rsid w:val="004C6E82"/>
    <w:rsid w:val="004D0A85"/>
    <w:rsid w:val="004D3324"/>
    <w:rsid w:val="004D5AF6"/>
    <w:rsid w:val="004D6D14"/>
    <w:rsid w:val="004D7758"/>
    <w:rsid w:val="004D7E04"/>
    <w:rsid w:val="004E0477"/>
    <w:rsid w:val="004E0AE2"/>
    <w:rsid w:val="004E1166"/>
    <w:rsid w:val="004E1786"/>
    <w:rsid w:val="004E277B"/>
    <w:rsid w:val="004E2B49"/>
    <w:rsid w:val="004E2F12"/>
    <w:rsid w:val="004E3601"/>
    <w:rsid w:val="004E42B0"/>
    <w:rsid w:val="004E4BFA"/>
    <w:rsid w:val="004E5A6B"/>
    <w:rsid w:val="004E65E8"/>
    <w:rsid w:val="004E779C"/>
    <w:rsid w:val="004E7865"/>
    <w:rsid w:val="004F0751"/>
    <w:rsid w:val="004F0829"/>
    <w:rsid w:val="004F13BF"/>
    <w:rsid w:val="004F13E2"/>
    <w:rsid w:val="004F1F68"/>
    <w:rsid w:val="004F2B68"/>
    <w:rsid w:val="004F2BF3"/>
    <w:rsid w:val="004F3C2C"/>
    <w:rsid w:val="004F4346"/>
    <w:rsid w:val="004F45C2"/>
    <w:rsid w:val="004F49F0"/>
    <w:rsid w:val="004F4DF0"/>
    <w:rsid w:val="004F52C2"/>
    <w:rsid w:val="004F57D2"/>
    <w:rsid w:val="004F776C"/>
    <w:rsid w:val="004F777C"/>
    <w:rsid w:val="004F785A"/>
    <w:rsid w:val="004F7950"/>
    <w:rsid w:val="004F7BB0"/>
    <w:rsid w:val="005003ED"/>
    <w:rsid w:val="005020DF"/>
    <w:rsid w:val="005027A5"/>
    <w:rsid w:val="00502895"/>
    <w:rsid w:val="005032E0"/>
    <w:rsid w:val="00503368"/>
    <w:rsid w:val="005035E8"/>
    <w:rsid w:val="005043D4"/>
    <w:rsid w:val="00505884"/>
    <w:rsid w:val="00506A66"/>
    <w:rsid w:val="005073B6"/>
    <w:rsid w:val="00507948"/>
    <w:rsid w:val="00511BFF"/>
    <w:rsid w:val="00511C50"/>
    <w:rsid w:val="00511C98"/>
    <w:rsid w:val="005139A0"/>
    <w:rsid w:val="00514653"/>
    <w:rsid w:val="00514D52"/>
    <w:rsid w:val="00516999"/>
    <w:rsid w:val="00516C28"/>
    <w:rsid w:val="005203C4"/>
    <w:rsid w:val="00520883"/>
    <w:rsid w:val="00521075"/>
    <w:rsid w:val="005215DB"/>
    <w:rsid w:val="00521B86"/>
    <w:rsid w:val="00521F23"/>
    <w:rsid w:val="00522476"/>
    <w:rsid w:val="00523666"/>
    <w:rsid w:val="00524161"/>
    <w:rsid w:val="005242E8"/>
    <w:rsid w:val="005259D5"/>
    <w:rsid w:val="00525DE2"/>
    <w:rsid w:val="0052602B"/>
    <w:rsid w:val="00526081"/>
    <w:rsid w:val="0052675D"/>
    <w:rsid w:val="005275E3"/>
    <w:rsid w:val="00527678"/>
    <w:rsid w:val="005277DA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317F"/>
    <w:rsid w:val="005341BB"/>
    <w:rsid w:val="00535126"/>
    <w:rsid w:val="0053530C"/>
    <w:rsid w:val="00535569"/>
    <w:rsid w:val="00535E0F"/>
    <w:rsid w:val="005361EC"/>
    <w:rsid w:val="005364DD"/>
    <w:rsid w:val="0053695B"/>
    <w:rsid w:val="0053707F"/>
    <w:rsid w:val="00537678"/>
    <w:rsid w:val="00537881"/>
    <w:rsid w:val="005378C7"/>
    <w:rsid w:val="00537A4F"/>
    <w:rsid w:val="00540BBC"/>
    <w:rsid w:val="00542478"/>
    <w:rsid w:val="005431EA"/>
    <w:rsid w:val="00543B59"/>
    <w:rsid w:val="0054408D"/>
    <w:rsid w:val="005449C8"/>
    <w:rsid w:val="005450F8"/>
    <w:rsid w:val="005459CC"/>
    <w:rsid w:val="00545AF9"/>
    <w:rsid w:val="00545EA9"/>
    <w:rsid w:val="0054641F"/>
    <w:rsid w:val="005471C4"/>
    <w:rsid w:val="00547FA3"/>
    <w:rsid w:val="0055064C"/>
    <w:rsid w:val="005506E8"/>
    <w:rsid w:val="00550B3A"/>
    <w:rsid w:val="00551DBE"/>
    <w:rsid w:val="00551EAC"/>
    <w:rsid w:val="00551EF8"/>
    <w:rsid w:val="00552084"/>
    <w:rsid w:val="005526D0"/>
    <w:rsid w:val="00552A93"/>
    <w:rsid w:val="0055341E"/>
    <w:rsid w:val="00554115"/>
    <w:rsid w:val="00554198"/>
    <w:rsid w:val="0055441F"/>
    <w:rsid w:val="00554AF6"/>
    <w:rsid w:val="00556243"/>
    <w:rsid w:val="0055681B"/>
    <w:rsid w:val="00556927"/>
    <w:rsid w:val="005570A1"/>
    <w:rsid w:val="00557B80"/>
    <w:rsid w:val="00557D03"/>
    <w:rsid w:val="005603CF"/>
    <w:rsid w:val="005606B6"/>
    <w:rsid w:val="00560B1C"/>
    <w:rsid w:val="00560B9A"/>
    <w:rsid w:val="00561406"/>
    <w:rsid w:val="00561433"/>
    <w:rsid w:val="00561441"/>
    <w:rsid w:val="00563637"/>
    <w:rsid w:val="005645B3"/>
    <w:rsid w:val="00564CF1"/>
    <w:rsid w:val="0056529F"/>
    <w:rsid w:val="005653D6"/>
    <w:rsid w:val="005656E5"/>
    <w:rsid w:val="00565D53"/>
    <w:rsid w:val="005667BC"/>
    <w:rsid w:val="00566DC4"/>
    <w:rsid w:val="005675F3"/>
    <w:rsid w:val="005676F1"/>
    <w:rsid w:val="00567C85"/>
    <w:rsid w:val="00567D9F"/>
    <w:rsid w:val="0057067C"/>
    <w:rsid w:val="005714E2"/>
    <w:rsid w:val="00571528"/>
    <w:rsid w:val="0057165F"/>
    <w:rsid w:val="00571A74"/>
    <w:rsid w:val="00571AC4"/>
    <w:rsid w:val="0057207B"/>
    <w:rsid w:val="005722AF"/>
    <w:rsid w:val="00572319"/>
    <w:rsid w:val="00574703"/>
    <w:rsid w:val="00574A07"/>
    <w:rsid w:val="005753C1"/>
    <w:rsid w:val="005755C8"/>
    <w:rsid w:val="0057577F"/>
    <w:rsid w:val="00575AA1"/>
    <w:rsid w:val="00575E73"/>
    <w:rsid w:val="005760E1"/>
    <w:rsid w:val="005773DC"/>
    <w:rsid w:val="0057777B"/>
    <w:rsid w:val="00577A55"/>
    <w:rsid w:val="005801EF"/>
    <w:rsid w:val="00584520"/>
    <w:rsid w:val="00584881"/>
    <w:rsid w:val="00585452"/>
    <w:rsid w:val="00585567"/>
    <w:rsid w:val="00585BF2"/>
    <w:rsid w:val="00585D5B"/>
    <w:rsid w:val="00585E4E"/>
    <w:rsid w:val="00586B8D"/>
    <w:rsid w:val="005870C5"/>
    <w:rsid w:val="0058777C"/>
    <w:rsid w:val="00587EC6"/>
    <w:rsid w:val="00590617"/>
    <w:rsid w:val="005907EE"/>
    <w:rsid w:val="00590DC2"/>
    <w:rsid w:val="005915B6"/>
    <w:rsid w:val="005924C6"/>
    <w:rsid w:val="00593439"/>
    <w:rsid w:val="00593A5B"/>
    <w:rsid w:val="00593B01"/>
    <w:rsid w:val="005941B3"/>
    <w:rsid w:val="00594685"/>
    <w:rsid w:val="00594D72"/>
    <w:rsid w:val="00594ED1"/>
    <w:rsid w:val="00596374"/>
    <w:rsid w:val="0059793A"/>
    <w:rsid w:val="00597B2E"/>
    <w:rsid w:val="005A08CA"/>
    <w:rsid w:val="005A0E9A"/>
    <w:rsid w:val="005A1F40"/>
    <w:rsid w:val="005A242E"/>
    <w:rsid w:val="005A267C"/>
    <w:rsid w:val="005A2706"/>
    <w:rsid w:val="005A3679"/>
    <w:rsid w:val="005A3ECD"/>
    <w:rsid w:val="005A49EC"/>
    <w:rsid w:val="005A5CCE"/>
    <w:rsid w:val="005A6236"/>
    <w:rsid w:val="005A6CFA"/>
    <w:rsid w:val="005A7526"/>
    <w:rsid w:val="005A7871"/>
    <w:rsid w:val="005A797F"/>
    <w:rsid w:val="005B1648"/>
    <w:rsid w:val="005B25C3"/>
    <w:rsid w:val="005B2CD4"/>
    <w:rsid w:val="005B3107"/>
    <w:rsid w:val="005B3B2D"/>
    <w:rsid w:val="005B4314"/>
    <w:rsid w:val="005B4B27"/>
    <w:rsid w:val="005C03E1"/>
    <w:rsid w:val="005C0883"/>
    <w:rsid w:val="005C228F"/>
    <w:rsid w:val="005C285C"/>
    <w:rsid w:val="005C2A21"/>
    <w:rsid w:val="005C3F64"/>
    <w:rsid w:val="005C41EC"/>
    <w:rsid w:val="005C4533"/>
    <w:rsid w:val="005C526E"/>
    <w:rsid w:val="005C5A13"/>
    <w:rsid w:val="005C5B33"/>
    <w:rsid w:val="005C6545"/>
    <w:rsid w:val="005C757F"/>
    <w:rsid w:val="005C7B41"/>
    <w:rsid w:val="005C7BB7"/>
    <w:rsid w:val="005D0290"/>
    <w:rsid w:val="005D0E33"/>
    <w:rsid w:val="005D1211"/>
    <w:rsid w:val="005D49E0"/>
    <w:rsid w:val="005D4B04"/>
    <w:rsid w:val="005D502B"/>
    <w:rsid w:val="005D514E"/>
    <w:rsid w:val="005D58DD"/>
    <w:rsid w:val="005D5A03"/>
    <w:rsid w:val="005D5EA1"/>
    <w:rsid w:val="005D5EEF"/>
    <w:rsid w:val="005D5F8C"/>
    <w:rsid w:val="005D663D"/>
    <w:rsid w:val="005D693A"/>
    <w:rsid w:val="005D6A97"/>
    <w:rsid w:val="005E02FE"/>
    <w:rsid w:val="005E0E1C"/>
    <w:rsid w:val="005E1279"/>
    <w:rsid w:val="005E16F7"/>
    <w:rsid w:val="005E2202"/>
    <w:rsid w:val="005E22AE"/>
    <w:rsid w:val="005E258F"/>
    <w:rsid w:val="005E2E5C"/>
    <w:rsid w:val="005E30F3"/>
    <w:rsid w:val="005E3D1E"/>
    <w:rsid w:val="005E3F4C"/>
    <w:rsid w:val="005E51D7"/>
    <w:rsid w:val="005E67B1"/>
    <w:rsid w:val="005E6828"/>
    <w:rsid w:val="005E7764"/>
    <w:rsid w:val="005E797B"/>
    <w:rsid w:val="005E7E94"/>
    <w:rsid w:val="005E7F3F"/>
    <w:rsid w:val="005F09A6"/>
    <w:rsid w:val="005F0D4F"/>
    <w:rsid w:val="005F112B"/>
    <w:rsid w:val="005F14D2"/>
    <w:rsid w:val="005F1838"/>
    <w:rsid w:val="005F2EA3"/>
    <w:rsid w:val="005F4D03"/>
    <w:rsid w:val="005F5C98"/>
    <w:rsid w:val="005F5D4B"/>
    <w:rsid w:val="005F6002"/>
    <w:rsid w:val="005F61D4"/>
    <w:rsid w:val="005F64BC"/>
    <w:rsid w:val="005F6815"/>
    <w:rsid w:val="005F73AF"/>
    <w:rsid w:val="005F78DE"/>
    <w:rsid w:val="005F7970"/>
    <w:rsid w:val="00600864"/>
    <w:rsid w:val="0060099C"/>
    <w:rsid w:val="00600CC3"/>
    <w:rsid w:val="00600DB6"/>
    <w:rsid w:val="006013FE"/>
    <w:rsid w:val="00601B77"/>
    <w:rsid w:val="0060304A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F6A"/>
    <w:rsid w:val="006066AC"/>
    <w:rsid w:val="00606F30"/>
    <w:rsid w:val="006077EB"/>
    <w:rsid w:val="00610D89"/>
    <w:rsid w:val="00611395"/>
    <w:rsid w:val="00611631"/>
    <w:rsid w:val="00611861"/>
    <w:rsid w:val="00611AC9"/>
    <w:rsid w:val="00611B12"/>
    <w:rsid w:val="00612266"/>
    <w:rsid w:val="006127ED"/>
    <w:rsid w:val="00614A48"/>
    <w:rsid w:val="00614B5E"/>
    <w:rsid w:val="00615F28"/>
    <w:rsid w:val="006161E4"/>
    <w:rsid w:val="006178A8"/>
    <w:rsid w:val="00620887"/>
    <w:rsid w:val="00620C9C"/>
    <w:rsid w:val="006213E8"/>
    <w:rsid w:val="00621DEF"/>
    <w:rsid w:val="006225F5"/>
    <w:rsid w:val="00624267"/>
    <w:rsid w:val="006246DE"/>
    <w:rsid w:val="006249E4"/>
    <w:rsid w:val="00624ABE"/>
    <w:rsid w:val="0062508A"/>
    <w:rsid w:val="00625928"/>
    <w:rsid w:val="00625C74"/>
    <w:rsid w:val="00625FB8"/>
    <w:rsid w:val="006268C0"/>
    <w:rsid w:val="006269F2"/>
    <w:rsid w:val="00627157"/>
    <w:rsid w:val="006277E0"/>
    <w:rsid w:val="00627BBF"/>
    <w:rsid w:val="00627CB6"/>
    <w:rsid w:val="00630184"/>
    <w:rsid w:val="00630AF1"/>
    <w:rsid w:val="00630B9C"/>
    <w:rsid w:val="006311E9"/>
    <w:rsid w:val="0063124F"/>
    <w:rsid w:val="006312F1"/>
    <w:rsid w:val="00631A0A"/>
    <w:rsid w:val="006329A3"/>
    <w:rsid w:val="00632BCE"/>
    <w:rsid w:val="006336C9"/>
    <w:rsid w:val="006347C8"/>
    <w:rsid w:val="00636226"/>
    <w:rsid w:val="006362CC"/>
    <w:rsid w:val="00636383"/>
    <w:rsid w:val="006369DA"/>
    <w:rsid w:val="006371B2"/>
    <w:rsid w:val="00637A30"/>
    <w:rsid w:val="006405BE"/>
    <w:rsid w:val="0064211B"/>
    <w:rsid w:val="006422F5"/>
    <w:rsid w:val="00642734"/>
    <w:rsid w:val="00642CE5"/>
    <w:rsid w:val="00643236"/>
    <w:rsid w:val="00645638"/>
    <w:rsid w:val="00646DDA"/>
    <w:rsid w:val="006471B4"/>
    <w:rsid w:val="0064740E"/>
    <w:rsid w:val="00647AEF"/>
    <w:rsid w:val="00647F0F"/>
    <w:rsid w:val="0065004B"/>
    <w:rsid w:val="00650C0F"/>
    <w:rsid w:val="00652FAF"/>
    <w:rsid w:val="00653CD9"/>
    <w:rsid w:val="00654B0A"/>
    <w:rsid w:val="00654C48"/>
    <w:rsid w:val="006558C2"/>
    <w:rsid w:val="00655B64"/>
    <w:rsid w:val="006564D4"/>
    <w:rsid w:val="00656D26"/>
    <w:rsid w:val="006575B0"/>
    <w:rsid w:val="00660E00"/>
    <w:rsid w:val="00662B3F"/>
    <w:rsid w:val="00662F04"/>
    <w:rsid w:val="0066391F"/>
    <w:rsid w:val="00664FE1"/>
    <w:rsid w:val="00665B3A"/>
    <w:rsid w:val="00665E8F"/>
    <w:rsid w:val="00667C42"/>
    <w:rsid w:val="00670946"/>
    <w:rsid w:val="00670FD4"/>
    <w:rsid w:val="0067120D"/>
    <w:rsid w:val="00671382"/>
    <w:rsid w:val="006718B1"/>
    <w:rsid w:val="00672ACA"/>
    <w:rsid w:val="00672DBC"/>
    <w:rsid w:val="006744F2"/>
    <w:rsid w:val="0067482D"/>
    <w:rsid w:val="00674ED3"/>
    <w:rsid w:val="006765AC"/>
    <w:rsid w:val="00676787"/>
    <w:rsid w:val="006812F5"/>
    <w:rsid w:val="006822AD"/>
    <w:rsid w:val="00682756"/>
    <w:rsid w:val="006838CB"/>
    <w:rsid w:val="00684A68"/>
    <w:rsid w:val="006858D2"/>
    <w:rsid w:val="00685C30"/>
    <w:rsid w:val="006862D4"/>
    <w:rsid w:val="006865C9"/>
    <w:rsid w:val="00686676"/>
    <w:rsid w:val="00686BFF"/>
    <w:rsid w:val="00686C08"/>
    <w:rsid w:val="00687DC3"/>
    <w:rsid w:val="00691353"/>
    <w:rsid w:val="006915EA"/>
    <w:rsid w:val="00691ADD"/>
    <w:rsid w:val="00691DE9"/>
    <w:rsid w:val="00692F4C"/>
    <w:rsid w:val="0069372F"/>
    <w:rsid w:val="006946A5"/>
    <w:rsid w:val="00694909"/>
    <w:rsid w:val="0069592B"/>
    <w:rsid w:val="00695BC4"/>
    <w:rsid w:val="00695DAC"/>
    <w:rsid w:val="006A1496"/>
    <w:rsid w:val="006A157E"/>
    <w:rsid w:val="006A1BBC"/>
    <w:rsid w:val="006A275C"/>
    <w:rsid w:val="006A302B"/>
    <w:rsid w:val="006A34C1"/>
    <w:rsid w:val="006A43B4"/>
    <w:rsid w:val="006A48BF"/>
    <w:rsid w:val="006A543E"/>
    <w:rsid w:val="006A5750"/>
    <w:rsid w:val="006A59B6"/>
    <w:rsid w:val="006A64E6"/>
    <w:rsid w:val="006A6847"/>
    <w:rsid w:val="006A73C0"/>
    <w:rsid w:val="006B0036"/>
    <w:rsid w:val="006B1003"/>
    <w:rsid w:val="006B15F5"/>
    <w:rsid w:val="006B2265"/>
    <w:rsid w:val="006B236B"/>
    <w:rsid w:val="006B328A"/>
    <w:rsid w:val="006B4C4C"/>
    <w:rsid w:val="006B7CDA"/>
    <w:rsid w:val="006C0E38"/>
    <w:rsid w:val="006C0E43"/>
    <w:rsid w:val="006C2917"/>
    <w:rsid w:val="006C2A10"/>
    <w:rsid w:val="006C3CB5"/>
    <w:rsid w:val="006C440D"/>
    <w:rsid w:val="006C582C"/>
    <w:rsid w:val="006C5D0F"/>
    <w:rsid w:val="006C5E39"/>
    <w:rsid w:val="006C6A7D"/>
    <w:rsid w:val="006C73F7"/>
    <w:rsid w:val="006C7A89"/>
    <w:rsid w:val="006D01BD"/>
    <w:rsid w:val="006D08BA"/>
    <w:rsid w:val="006D10A5"/>
    <w:rsid w:val="006D189E"/>
    <w:rsid w:val="006D247E"/>
    <w:rsid w:val="006D2B5E"/>
    <w:rsid w:val="006D2D24"/>
    <w:rsid w:val="006D32D5"/>
    <w:rsid w:val="006D39F8"/>
    <w:rsid w:val="006D425D"/>
    <w:rsid w:val="006D5818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30E"/>
    <w:rsid w:val="006E46C2"/>
    <w:rsid w:val="006E5C29"/>
    <w:rsid w:val="006E61EE"/>
    <w:rsid w:val="006E6907"/>
    <w:rsid w:val="006E742D"/>
    <w:rsid w:val="006E765C"/>
    <w:rsid w:val="006E7858"/>
    <w:rsid w:val="006F1355"/>
    <w:rsid w:val="006F2CC9"/>
    <w:rsid w:val="006F3698"/>
    <w:rsid w:val="006F5647"/>
    <w:rsid w:val="006F5D23"/>
    <w:rsid w:val="006F6BAA"/>
    <w:rsid w:val="006F7725"/>
    <w:rsid w:val="006F7952"/>
    <w:rsid w:val="00700071"/>
    <w:rsid w:val="00700160"/>
    <w:rsid w:val="00701B3C"/>
    <w:rsid w:val="00701C34"/>
    <w:rsid w:val="007020FC"/>
    <w:rsid w:val="007023BC"/>
    <w:rsid w:val="00703488"/>
    <w:rsid w:val="00703789"/>
    <w:rsid w:val="007044B0"/>
    <w:rsid w:val="007046B6"/>
    <w:rsid w:val="00706AD4"/>
    <w:rsid w:val="00706FAC"/>
    <w:rsid w:val="00707BFD"/>
    <w:rsid w:val="00711105"/>
    <w:rsid w:val="00711278"/>
    <w:rsid w:val="007117DA"/>
    <w:rsid w:val="00711E78"/>
    <w:rsid w:val="007122C7"/>
    <w:rsid w:val="00712D6C"/>
    <w:rsid w:val="00714798"/>
    <w:rsid w:val="007156B8"/>
    <w:rsid w:val="0071594B"/>
    <w:rsid w:val="007163B6"/>
    <w:rsid w:val="00716AC7"/>
    <w:rsid w:val="00716DF0"/>
    <w:rsid w:val="00717060"/>
    <w:rsid w:val="00717074"/>
    <w:rsid w:val="0071757B"/>
    <w:rsid w:val="00717C2D"/>
    <w:rsid w:val="00721407"/>
    <w:rsid w:val="0072195F"/>
    <w:rsid w:val="00722306"/>
    <w:rsid w:val="00722770"/>
    <w:rsid w:val="007237F0"/>
    <w:rsid w:val="00723ADA"/>
    <w:rsid w:val="00723D2C"/>
    <w:rsid w:val="00725280"/>
    <w:rsid w:val="00725850"/>
    <w:rsid w:val="007269CB"/>
    <w:rsid w:val="00727BDF"/>
    <w:rsid w:val="00730DD8"/>
    <w:rsid w:val="00731FC2"/>
    <w:rsid w:val="007326AC"/>
    <w:rsid w:val="00732FAF"/>
    <w:rsid w:val="007338FD"/>
    <w:rsid w:val="007344F3"/>
    <w:rsid w:val="0073599F"/>
    <w:rsid w:val="00735E8F"/>
    <w:rsid w:val="00736249"/>
    <w:rsid w:val="007377BA"/>
    <w:rsid w:val="00740368"/>
    <w:rsid w:val="00740E33"/>
    <w:rsid w:val="00741DEC"/>
    <w:rsid w:val="0074256C"/>
    <w:rsid w:val="00743172"/>
    <w:rsid w:val="00743633"/>
    <w:rsid w:val="0074391E"/>
    <w:rsid w:val="00744CC4"/>
    <w:rsid w:val="00745340"/>
    <w:rsid w:val="00745C29"/>
    <w:rsid w:val="00745C60"/>
    <w:rsid w:val="00746617"/>
    <w:rsid w:val="00750094"/>
    <w:rsid w:val="007513E7"/>
    <w:rsid w:val="0075286D"/>
    <w:rsid w:val="00752A3A"/>
    <w:rsid w:val="00752C82"/>
    <w:rsid w:val="00752CAD"/>
    <w:rsid w:val="00753182"/>
    <w:rsid w:val="007537D0"/>
    <w:rsid w:val="007538CF"/>
    <w:rsid w:val="00753C6F"/>
    <w:rsid w:val="007543F6"/>
    <w:rsid w:val="00754B6A"/>
    <w:rsid w:val="0075587B"/>
    <w:rsid w:val="00755CE9"/>
    <w:rsid w:val="00756FC7"/>
    <w:rsid w:val="0075768D"/>
    <w:rsid w:val="00757B53"/>
    <w:rsid w:val="007613DD"/>
    <w:rsid w:val="00761516"/>
    <w:rsid w:val="00761C3C"/>
    <w:rsid w:val="00762750"/>
    <w:rsid w:val="00762C88"/>
    <w:rsid w:val="00762EB5"/>
    <w:rsid w:val="00762F87"/>
    <w:rsid w:val="007633EC"/>
    <w:rsid w:val="007645B8"/>
    <w:rsid w:val="00765CCD"/>
    <w:rsid w:val="007660B0"/>
    <w:rsid w:val="007661A1"/>
    <w:rsid w:val="0076639C"/>
    <w:rsid w:val="007667B5"/>
    <w:rsid w:val="007709FE"/>
    <w:rsid w:val="00770E41"/>
    <w:rsid w:val="00771434"/>
    <w:rsid w:val="00772407"/>
    <w:rsid w:val="007730E2"/>
    <w:rsid w:val="00773393"/>
    <w:rsid w:val="00774686"/>
    <w:rsid w:val="00776476"/>
    <w:rsid w:val="007767AB"/>
    <w:rsid w:val="00776A75"/>
    <w:rsid w:val="0077722C"/>
    <w:rsid w:val="00777B80"/>
    <w:rsid w:val="007802C5"/>
    <w:rsid w:val="00782199"/>
    <w:rsid w:val="007826D9"/>
    <w:rsid w:val="00782B5C"/>
    <w:rsid w:val="0078386E"/>
    <w:rsid w:val="00783D32"/>
    <w:rsid w:val="00785DB0"/>
    <w:rsid w:val="00786318"/>
    <w:rsid w:val="00786898"/>
    <w:rsid w:val="00787CFD"/>
    <w:rsid w:val="00787F4B"/>
    <w:rsid w:val="007905AA"/>
    <w:rsid w:val="007912E4"/>
    <w:rsid w:val="00791708"/>
    <w:rsid w:val="0079292F"/>
    <w:rsid w:val="00792F34"/>
    <w:rsid w:val="0079338A"/>
    <w:rsid w:val="007937FA"/>
    <w:rsid w:val="00793D9A"/>
    <w:rsid w:val="00793FD5"/>
    <w:rsid w:val="0079499B"/>
    <w:rsid w:val="00794C22"/>
    <w:rsid w:val="00794F70"/>
    <w:rsid w:val="00795048"/>
    <w:rsid w:val="007955B4"/>
    <w:rsid w:val="007957F4"/>
    <w:rsid w:val="00795A13"/>
    <w:rsid w:val="0079754A"/>
    <w:rsid w:val="007975A3"/>
    <w:rsid w:val="007979C6"/>
    <w:rsid w:val="007A0D40"/>
    <w:rsid w:val="007A137F"/>
    <w:rsid w:val="007A1CC7"/>
    <w:rsid w:val="007A2048"/>
    <w:rsid w:val="007A266F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8D1"/>
    <w:rsid w:val="007B28F9"/>
    <w:rsid w:val="007B2ECA"/>
    <w:rsid w:val="007B3638"/>
    <w:rsid w:val="007B376F"/>
    <w:rsid w:val="007B3C07"/>
    <w:rsid w:val="007B3C69"/>
    <w:rsid w:val="007B3EC8"/>
    <w:rsid w:val="007B4317"/>
    <w:rsid w:val="007B4AB7"/>
    <w:rsid w:val="007B4C9C"/>
    <w:rsid w:val="007B521D"/>
    <w:rsid w:val="007B5C89"/>
    <w:rsid w:val="007B6687"/>
    <w:rsid w:val="007C14FB"/>
    <w:rsid w:val="007C1E73"/>
    <w:rsid w:val="007C27A1"/>
    <w:rsid w:val="007C284E"/>
    <w:rsid w:val="007C37D7"/>
    <w:rsid w:val="007C3BC2"/>
    <w:rsid w:val="007C5349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19B"/>
    <w:rsid w:val="007D2282"/>
    <w:rsid w:val="007D45E7"/>
    <w:rsid w:val="007D4F8F"/>
    <w:rsid w:val="007D6EB6"/>
    <w:rsid w:val="007D6FAE"/>
    <w:rsid w:val="007D7259"/>
    <w:rsid w:val="007E026B"/>
    <w:rsid w:val="007E12FE"/>
    <w:rsid w:val="007E1DA5"/>
    <w:rsid w:val="007E305D"/>
    <w:rsid w:val="007E4C4B"/>
    <w:rsid w:val="007E58B8"/>
    <w:rsid w:val="007E6F87"/>
    <w:rsid w:val="007E745A"/>
    <w:rsid w:val="007F01FB"/>
    <w:rsid w:val="007F1AE0"/>
    <w:rsid w:val="007F2F15"/>
    <w:rsid w:val="007F3402"/>
    <w:rsid w:val="007F4541"/>
    <w:rsid w:val="007F4E59"/>
    <w:rsid w:val="007F5EBC"/>
    <w:rsid w:val="007F6849"/>
    <w:rsid w:val="007F6959"/>
    <w:rsid w:val="007F772D"/>
    <w:rsid w:val="0080087C"/>
    <w:rsid w:val="0080088D"/>
    <w:rsid w:val="00800DBF"/>
    <w:rsid w:val="00801478"/>
    <w:rsid w:val="0080180B"/>
    <w:rsid w:val="0080223D"/>
    <w:rsid w:val="008032EA"/>
    <w:rsid w:val="008046AD"/>
    <w:rsid w:val="00805B27"/>
    <w:rsid w:val="008065D6"/>
    <w:rsid w:val="008068FA"/>
    <w:rsid w:val="00806A48"/>
    <w:rsid w:val="00806FFC"/>
    <w:rsid w:val="008070E9"/>
    <w:rsid w:val="00810260"/>
    <w:rsid w:val="0081054F"/>
    <w:rsid w:val="00810768"/>
    <w:rsid w:val="00810F07"/>
    <w:rsid w:val="008111F7"/>
    <w:rsid w:val="0081158E"/>
    <w:rsid w:val="008118A5"/>
    <w:rsid w:val="00812583"/>
    <w:rsid w:val="008126C6"/>
    <w:rsid w:val="00813E07"/>
    <w:rsid w:val="008157EF"/>
    <w:rsid w:val="008166D0"/>
    <w:rsid w:val="00820101"/>
    <w:rsid w:val="00820D79"/>
    <w:rsid w:val="008214D4"/>
    <w:rsid w:val="00821706"/>
    <w:rsid w:val="0082233E"/>
    <w:rsid w:val="008226E4"/>
    <w:rsid w:val="00822C12"/>
    <w:rsid w:val="00824407"/>
    <w:rsid w:val="00824548"/>
    <w:rsid w:val="00825B62"/>
    <w:rsid w:val="00825FC3"/>
    <w:rsid w:val="008263C9"/>
    <w:rsid w:val="008275A0"/>
    <w:rsid w:val="00827B97"/>
    <w:rsid w:val="00827D10"/>
    <w:rsid w:val="00830C7C"/>
    <w:rsid w:val="008313F3"/>
    <w:rsid w:val="00831430"/>
    <w:rsid w:val="00831D2A"/>
    <w:rsid w:val="00832034"/>
    <w:rsid w:val="008328AC"/>
    <w:rsid w:val="008329BF"/>
    <w:rsid w:val="00833879"/>
    <w:rsid w:val="00833DB3"/>
    <w:rsid w:val="00834B82"/>
    <w:rsid w:val="00835B3E"/>
    <w:rsid w:val="00836C91"/>
    <w:rsid w:val="008376DD"/>
    <w:rsid w:val="00837A3C"/>
    <w:rsid w:val="00840F5C"/>
    <w:rsid w:val="0084266E"/>
    <w:rsid w:val="0084276F"/>
    <w:rsid w:val="00842AB1"/>
    <w:rsid w:val="0084408A"/>
    <w:rsid w:val="008454B8"/>
    <w:rsid w:val="008454FA"/>
    <w:rsid w:val="00845D8D"/>
    <w:rsid w:val="008468F7"/>
    <w:rsid w:val="00846D1A"/>
    <w:rsid w:val="0084723D"/>
    <w:rsid w:val="00847410"/>
    <w:rsid w:val="00847432"/>
    <w:rsid w:val="008479ED"/>
    <w:rsid w:val="00850CBD"/>
    <w:rsid w:val="00850E5B"/>
    <w:rsid w:val="00851997"/>
    <w:rsid w:val="00852497"/>
    <w:rsid w:val="0085323D"/>
    <w:rsid w:val="00853AAA"/>
    <w:rsid w:val="00853DC2"/>
    <w:rsid w:val="0085441B"/>
    <w:rsid w:val="00854D4D"/>
    <w:rsid w:val="00855121"/>
    <w:rsid w:val="00855939"/>
    <w:rsid w:val="00855BA9"/>
    <w:rsid w:val="00855E28"/>
    <w:rsid w:val="00856EE1"/>
    <w:rsid w:val="008571E3"/>
    <w:rsid w:val="00860AC6"/>
    <w:rsid w:val="00861782"/>
    <w:rsid w:val="0086209D"/>
    <w:rsid w:val="00862C3E"/>
    <w:rsid w:val="00863324"/>
    <w:rsid w:val="00863D9A"/>
    <w:rsid w:val="008641F3"/>
    <w:rsid w:val="0086473D"/>
    <w:rsid w:val="008648D8"/>
    <w:rsid w:val="008655E0"/>
    <w:rsid w:val="0086633B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2EAA"/>
    <w:rsid w:val="00874358"/>
    <w:rsid w:val="0087538D"/>
    <w:rsid w:val="00875E34"/>
    <w:rsid w:val="00876F04"/>
    <w:rsid w:val="008770F8"/>
    <w:rsid w:val="0088026C"/>
    <w:rsid w:val="0088075A"/>
    <w:rsid w:val="00880AE8"/>
    <w:rsid w:val="00880F34"/>
    <w:rsid w:val="00881C54"/>
    <w:rsid w:val="00881D45"/>
    <w:rsid w:val="00882494"/>
    <w:rsid w:val="00882FE4"/>
    <w:rsid w:val="00884D6A"/>
    <w:rsid w:val="008852C1"/>
    <w:rsid w:val="00885C1B"/>
    <w:rsid w:val="008877DB"/>
    <w:rsid w:val="00887CAD"/>
    <w:rsid w:val="0089048A"/>
    <w:rsid w:val="008911A5"/>
    <w:rsid w:val="00891382"/>
    <w:rsid w:val="00891EE7"/>
    <w:rsid w:val="00893F8F"/>
    <w:rsid w:val="00894301"/>
    <w:rsid w:val="0089529D"/>
    <w:rsid w:val="008975CA"/>
    <w:rsid w:val="008A11C2"/>
    <w:rsid w:val="008A1916"/>
    <w:rsid w:val="008A2378"/>
    <w:rsid w:val="008A2B0F"/>
    <w:rsid w:val="008A3580"/>
    <w:rsid w:val="008A4631"/>
    <w:rsid w:val="008A4799"/>
    <w:rsid w:val="008A537B"/>
    <w:rsid w:val="008A5CF3"/>
    <w:rsid w:val="008A7517"/>
    <w:rsid w:val="008A7C9B"/>
    <w:rsid w:val="008B0B41"/>
    <w:rsid w:val="008B0EDA"/>
    <w:rsid w:val="008B15F6"/>
    <w:rsid w:val="008B169C"/>
    <w:rsid w:val="008B2E5C"/>
    <w:rsid w:val="008B2F94"/>
    <w:rsid w:val="008B3866"/>
    <w:rsid w:val="008B4109"/>
    <w:rsid w:val="008B5117"/>
    <w:rsid w:val="008B5B1C"/>
    <w:rsid w:val="008B5C31"/>
    <w:rsid w:val="008B6FED"/>
    <w:rsid w:val="008B72E4"/>
    <w:rsid w:val="008B745B"/>
    <w:rsid w:val="008B746C"/>
    <w:rsid w:val="008C01F5"/>
    <w:rsid w:val="008C06E1"/>
    <w:rsid w:val="008C14E0"/>
    <w:rsid w:val="008C14FE"/>
    <w:rsid w:val="008C20D2"/>
    <w:rsid w:val="008C3377"/>
    <w:rsid w:val="008C45E3"/>
    <w:rsid w:val="008C4A8C"/>
    <w:rsid w:val="008C4BD9"/>
    <w:rsid w:val="008C4DC9"/>
    <w:rsid w:val="008C5825"/>
    <w:rsid w:val="008C5A5A"/>
    <w:rsid w:val="008C66FB"/>
    <w:rsid w:val="008C7002"/>
    <w:rsid w:val="008C73E1"/>
    <w:rsid w:val="008C7559"/>
    <w:rsid w:val="008D1D85"/>
    <w:rsid w:val="008D441F"/>
    <w:rsid w:val="008D44E5"/>
    <w:rsid w:val="008D4669"/>
    <w:rsid w:val="008D4A76"/>
    <w:rsid w:val="008D4AAA"/>
    <w:rsid w:val="008D550B"/>
    <w:rsid w:val="008D58BD"/>
    <w:rsid w:val="008D5E7B"/>
    <w:rsid w:val="008D60D8"/>
    <w:rsid w:val="008D680F"/>
    <w:rsid w:val="008D6BA9"/>
    <w:rsid w:val="008D7EE7"/>
    <w:rsid w:val="008E0FF7"/>
    <w:rsid w:val="008E1655"/>
    <w:rsid w:val="008E271D"/>
    <w:rsid w:val="008E3B05"/>
    <w:rsid w:val="008E594A"/>
    <w:rsid w:val="008E6197"/>
    <w:rsid w:val="008E7CD5"/>
    <w:rsid w:val="008F0042"/>
    <w:rsid w:val="008F0438"/>
    <w:rsid w:val="008F0485"/>
    <w:rsid w:val="008F06C4"/>
    <w:rsid w:val="008F081C"/>
    <w:rsid w:val="008F1FB3"/>
    <w:rsid w:val="008F20D3"/>
    <w:rsid w:val="008F365D"/>
    <w:rsid w:val="008F37E0"/>
    <w:rsid w:val="008F4190"/>
    <w:rsid w:val="008F5618"/>
    <w:rsid w:val="008F59E2"/>
    <w:rsid w:val="008F6909"/>
    <w:rsid w:val="008F6CE8"/>
    <w:rsid w:val="008F7B54"/>
    <w:rsid w:val="0090013E"/>
    <w:rsid w:val="00900C57"/>
    <w:rsid w:val="00902C6E"/>
    <w:rsid w:val="00904013"/>
    <w:rsid w:val="0090433F"/>
    <w:rsid w:val="00904728"/>
    <w:rsid w:val="00905EF6"/>
    <w:rsid w:val="00906BB4"/>
    <w:rsid w:val="00907EEB"/>
    <w:rsid w:val="00910FF3"/>
    <w:rsid w:val="009118F8"/>
    <w:rsid w:val="00913AC9"/>
    <w:rsid w:val="0091437F"/>
    <w:rsid w:val="00914500"/>
    <w:rsid w:val="00914A85"/>
    <w:rsid w:val="00914EF0"/>
    <w:rsid w:val="009155AC"/>
    <w:rsid w:val="0091588D"/>
    <w:rsid w:val="00917536"/>
    <w:rsid w:val="0092005A"/>
    <w:rsid w:val="00920114"/>
    <w:rsid w:val="009202F9"/>
    <w:rsid w:val="00921157"/>
    <w:rsid w:val="009231A7"/>
    <w:rsid w:val="00923621"/>
    <w:rsid w:val="00923A32"/>
    <w:rsid w:val="00923F74"/>
    <w:rsid w:val="009246F1"/>
    <w:rsid w:val="00924CBE"/>
    <w:rsid w:val="00925057"/>
    <w:rsid w:val="00925AA2"/>
    <w:rsid w:val="00925AFB"/>
    <w:rsid w:val="0092632D"/>
    <w:rsid w:val="00926CDC"/>
    <w:rsid w:val="00927817"/>
    <w:rsid w:val="00930DA7"/>
    <w:rsid w:val="00931D45"/>
    <w:rsid w:val="0093214A"/>
    <w:rsid w:val="009328AE"/>
    <w:rsid w:val="0093298E"/>
    <w:rsid w:val="009333B8"/>
    <w:rsid w:val="009346DB"/>
    <w:rsid w:val="00934ED4"/>
    <w:rsid w:val="00935C79"/>
    <w:rsid w:val="00936547"/>
    <w:rsid w:val="00936877"/>
    <w:rsid w:val="0093705A"/>
    <w:rsid w:val="00937AC3"/>
    <w:rsid w:val="00937C36"/>
    <w:rsid w:val="009406FF"/>
    <w:rsid w:val="00941CEB"/>
    <w:rsid w:val="00942BFA"/>
    <w:rsid w:val="00942D00"/>
    <w:rsid w:val="0094601B"/>
    <w:rsid w:val="009462FA"/>
    <w:rsid w:val="009471F9"/>
    <w:rsid w:val="00947834"/>
    <w:rsid w:val="00951211"/>
    <w:rsid w:val="0095121D"/>
    <w:rsid w:val="00951229"/>
    <w:rsid w:val="00952307"/>
    <w:rsid w:val="00952448"/>
    <w:rsid w:val="00953008"/>
    <w:rsid w:val="00953356"/>
    <w:rsid w:val="009534DE"/>
    <w:rsid w:val="009537D1"/>
    <w:rsid w:val="00953838"/>
    <w:rsid w:val="00953997"/>
    <w:rsid w:val="00954F3E"/>
    <w:rsid w:val="00955084"/>
    <w:rsid w:val="00955650"/>
    <w:rsid w:val="0095573F"/>
    <w:rsid w:val="009562F5"/>
    <w:rsid w:val="00956397"/>
    <w:rsid w:val="0095656D"/>
    <w:rsid w:val="00957434"/>
    <w:rsid w:val="0095789A"/>
    <w:rsid w:val="00957B60"/>
    <w:rsid w:val="00957C80"/>
    <w:rsid w:val="00960227"/>
    <w:rsid w:val="009618E2"/>
    <w:rsid w:val="00962643"/>
    <w:rsid w:val="00962955"/>
    <w:rsid w:val="00962F0E"/>
    <w:rsid w:val="009633AA"/>
    <w:rsid w:val="00964367"/>
    <w:rsid w:val="009647AF"/>
    <w:rsid w:val="009648EF"/>
    <w:rsid w:val="00964D68"/>
    <w:rsid w:val="0096517B"/>
    <w:rsid w:val="009653CB"/>
    <w:rsid w:val="0096550E"/>
    <w:rsid w:val="00966156"/>
    <w:rsid w:val="0096642A"/>
    <w:rsid w:val="00966ABE"/>
    <w:rsid w:val="00966E31"/>
    <w:rsid w:val="00967B15"/>
    <w:rsid w:val="00971D10"/>
    <w:rsid w:val="00971E59"/>
    <w:rsid w:val="00971FF6"/>
    <w:rsid w:val="00974EA5"/>
    <w:rsid w:val="00975755"/>
    <w:rsid w:val="00975ECD"/>
    <w:rsid w:val="0097653C"/>
    <w:rsid w:val="00976954"/>
    <w:rsid w:val="00977868"/>
    <w:rsid w:val="00977B2B"/>
    <w:rsid w:val="0098004B"/>
    <w:rsid w:val="0098036A"/>
    <w:rsid w:val="009814EA"/>
    <w:rsid w:val="00983127"/>
    <w:rsid w:val="009839CC"/>
    <w:rsid w:val="00983E76"/>
    <w:rsid w:val="009855F0"/>
    <w:rsid w:val="00986EC9"/>
    <w:rsid w:val="009875E2"/>
    <w:rsid w:val="009905A8"/>
    <w:rsid w:val="00990D7A"/>
    <w:rsid w:val="00991183"/>
    <w:rsid w:val="00991AF4"/>
    <w:rsid w:val="00992294"/>
    <w:rsid w:val="00992302"/>
    <w:rsid w:val="00994FDC"/>
    <w:rsid w:val="009976E1"/>
    <w:rsid w:val="009A0468"/>
    <w:rsid w:val="009A053D"/>
    <w:rsid w:val="009A1453"/>
    <w:rsid w:val="009A17A7"/>
    <w:rsid w:val="009A34D4"/>
    <w:rsid w:val="009A4F16"/>
    <w:rsid w:val="009A538B"/>
    <w:rsid w:val="009A61B4"/>
    <w:rsid w:val="009B1414"/>
    <w:rsid w:val="009B16B9"/>
    <w:rsid w:val="009B1EC7"/>
    <w:rsid w:val="009B2440"/>
    <w:rsid w:val="009B2B46"/>
    <w:rsid w:val="009B2C29"/>
    <w:rsid w:val="009B33BF"/>
    <w:rsid w:val="009B3495"/>
    <w:rsid w:val="009B3761"/>
    <w:rsid w:val="009B3C2A"/>
    <w:rsid w:val="009B3E9C"/>
    <w:rsid w:val="009B4416"/>
    <w:rsid w:val="009B519B"/>
    <w:rsid w:val="009B5496"/>
    <w:rsid w:val="009B5BBF"/>
    <w:rsid w:val="009B621F"/>
    <w:rsid w:val="009B72DE"/>
    <w:rsid w:val="009C00FB"/>
    <w:rsid w:val="009C03A9"/>
    <w:rsid w:val="009C08B7"/>
    <w:rsid w:val="009C0928"/>
    <w:rsid w:val="009C1389"/>
    <w:rsid w:val="009C1482"/>
    <w:rsid w:val="009C14F9"/>
    <w:rsid w:val="009C1FB2"/>
    <w:rsid w:val="009C2795"/>
    <w:rsid w:val="009C2E55"/>
    <w:rsid w:val="009C32A4"/>
    <w:rsid w:val="009C4D69"/>
    <w:rsid w:val="009C4FFC"/>
    <w:rsid w:val="009C5528"/>
    <w:rsid w:val="009C58C8"/>
    <w:rsid w:val="009C691B"/>
    <w:rsid w:val="009C7389"/>
    <w:rsid w:val="009D0165"/>
    <w:rsid w:val="009D19FC"/>
    <w:rsid w:val="009D2C8D"/>
    <w:rsid w:val="009D2EC2"/>
    <w:rsid w:val="009D3158"/>
    <w:rsid w:val="009D36A2"/>
    <w:rsid w:val="009D3B60"/>
    <w:rsid w:val="009D3DB9"/>
    <w:rsid w:val="009D40F1"/>
    <w:rsid w:val="009D4E8F"/>
    <w:rsid w:val="009D506F"/>
    <w:rsid w:val="009D573E"/>
    <w:rsid w:val="009D5B9F"/>
    <w:rsid w:val="009D7698"/>
    <w:rsid w:val="009D7F18"/>
    <w:rsid w:val="009E0717"/>
    <w:rsid w:val="009E098F"/>
    <w:rsid w:val="009E09C4"/>
    <w:rsid w:val="009E12C9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51DD"/>
    <w:rsid w:val="009E5752"/>
    <w:rsid w:val="009E631E"/>
    <w:rsid w:val="009E6842"/>
    <w:rsid w:val="009E6947"/>
    <w:rsid w:val="009E69B5"/>
    <w:rsid w:val="009F14FE"/>
    <w:rsid w:val="009F2980"/>
    <w:rsid w:val="009F3687"/>
    <w:rsid w:val="009F3A86"/>
    <w:rsid w:val="009F51E2"/>
    <w:rsid w:val="009F5363"/>
    <w:rsid w:val="009F61BD"/>
    <w:rsid w:val="009F61F6"/>
    <w:rsid w:val="009F626B"/>
    <w:rsid w:val="009F6C4E"/>
    <w:rsid w:val="009F6FEA"/>
    <w:rsid w:val="009F79E8"/>
    <w:rsid w:val="00A000B1"/>
    <w:rsid w:val="00A00BE8"/>
    <w:rsid w:val="00A01000"/>
    <w:rsid w:val="00A011FD"/>
    <w:rsid w:val="00A0227B"/>
    <w:rsid w:val="00A0268E"/>
    <w:rsid w:val="00A02A08"/>
    <w:rsid w:val="00A03280"/>
    <w:rsid w:val="00A03EB6"/>
    <w:rsid w:val="00A03F97"/>
    <w:rsid w:val="00A042FC"/>
    <w:rsid w:val="00A04665"/>
    <w:rsid w:val="00A04B82"/>
    <w:rsid w:val="00A05719"/>
    <w:rsid w:val="00A0694E"/>
    <w:rsid w:val="00A06D0A"/>
    <w:rsid w:val="00A07396"/>
    <w:rsid w:val="00A07C6D"/>
    <w:rsid w:val="00A10685"/>
    <w:rsid w:val="00A10D63"/>
    <w:rsid w:val="00A10F04"/>
    <w:rsid w:val="00A11015"/>
    <w:rsid w:val="00A1115D"/>
    <w:rsid w:val="00A11254"/>
    <w:rsid w:val="00A115FA"/>
    <w:rsid w:val="00A126DB"/>
    <w:rsid w:val="00A12A1F"/>
    <w:rsid w:val="00A12BE7"/>
    <w:rsid w:val="00A1337B"/>
    <w:rsid w:val="00A137AF"/>
    <w:rsid w:val="00A139E6"/>
    <w:rsid w:val="00A14209"/>
    <w:rsid w:val="00A149BB"/>
    <w:rsid w:val="00A15016"/>
    <w:rsid w:val="00A1720E"/>
    <w:rsid w:val="00A2043E"/>
    <w:rsid w:val="00A20B75"/>
    <w:rsid w:val="00A20C6D"/>
    <w:rsid w:val="00A20C76"/>
    <w:rsid w:val="00A21141"/>
    <w:rsid w:val="00A22743"/>
    <w:rsid w:val="00A2331A"/>
    <w:rsid w:val="00A2350C"/>
    <w:rsid w:val="00A2383E"/>
    <w:rsid w:val="00A24914"/>
    <w:rsid w:val="00A25895"/>
    <w:rsid w:val="00A25946"/>
    <w:rsid w:val="00A26420"/>
    <w:rsid w:val="00A27A28"/>
    <w:rsid w:val="00A3035F"/>
    <w:rsid w:val="00A304EE"/>
    <w:rsid w:val="00A312C9"/>
    <w:rsid w:val="00A32119"/>
    <w:rsid w:val="00A35358"/>
    <w:rsid w:val="00A3681F"/>
    <w:rsid w:val="00A37B24"/>
    <w:rsid w:val="00A40235"/>
    <w:rsid w:val="00A40818"/>
    <w:rsid w:val="00A40A59"/>
    <w:rsid w:val="00A40DEA"/>
    <w:rsid w:val="00A4102B"/>
    <w:rsid w:val="00A41904"/>
    <w:rsid w:val="00A41B10"/>
    <w:rsid w:val="00A41B14"/>
    <w:rsid w:val="00A4224D"/>
    <w:rsid w:val="00A42E3A"/>
    <w:rsid w:val="00A42FA5"/>
    <w:rsid w:val="00A43E38"/>
    <w:rsid w:val="00A45074"/>
    <w:rsid w:val="00A452CF"/>
    <w:rsid w:val="00A47976"/>
    <w:rsid w:val="00A50087"/>
    <w:rsid w:val="00A5051B"/>
    <w:rsid w:val="00A5141D"/>
    <w:rsid w:val="00A516BB"/>
    <w:rsid w:val="00A52802"/>
    <w:rsid w:val="00A545DE"/>
    <w:rsid w:val="00A54873"/>
    <w:rsid w:val="00A549FB"/>
    <w:rsid w:val="00A561CE"/>
    <w:rsid w:val="00A56380"/>
    <w:rsid w:val="00A56401"/>
    <w:rsid w:val="00A56488"/>
    <w:rsid w:val="00A564A6"/>
    <w:rsid w:val="00A56D43"/>
    <w:rsid w:val="00A579C2"/>
    <w:rsid w:val="00A606C5"/>
    <w:rsid w:val="00A60978"/>
    <w:rsid w:val="00A60BAA"/>
    <w:rsid w:val="00A60BBB"/>
    <w:rsid w:val="00A60D83"/>
    <w:rsid w:val="00A610BB"/>
    <w:rsid w:val="00A6120B"/>
    <w:rsid w:val="00A61349"/>
    <w:rsid w:val="00A614EC"/>
    <w:rsid w:val="00A61548"/>
    <w:rsid w:val="00A61E7D"/>
    <w:rsid w:val="00A62C90"/>
    <w:rsid w:val="00A62F8B"/>
    <w:rsid w:val="00A63111"/>
    <w:rsid w:val="00A63330"/>
    <w:rsid w:val="00A63954"/>
    <w:rsid w:val="00A63CD4"/>
    <w:rsid w:val="00A647F1"/>
    <w:rsid w:val="00A64C88"/>
    <w:rsid w:val="00A65228"/>
    <w:rsid w:val="00A65CE5"/>
    <w:rsid w:val="00A65DAA"/>
    <w:rsid w:val="00A67016"/>
    <w:rsid w:val="00A67119"/>
    <w:rsid w:val="00A67234"/>
    <w:rsid w:val="00A712A7"/>
    <w:rsid w:val="00A71595"/>
    <w:rsid w:val="00A71C0E"/>
    <w:rsid w:val="00A73297"/>
    <w:rsid w:val="00A732FF"/>
    <w:rsid w:val="00A7332B"/>
    <w:rsid w:val="00A737B1"/>
    <w:rsid w:val="00A73FE0"/>
    <w:rsid w:val="00A74253"/>
    <w:rsid w:val="00A76467"/>
    <w:rsid w:val="00A7679C"/>
    <w:rsid w:val="00A769C2"/>
    <w:rsid w:val="00A819FF"/>
    <w:rsid w:val="00A81C78"/>
    <w:rsid w:val="00A82948"/>
    <w:rsid w:val="00A82ECA"/>
    <w:rsid w:val="00A8317D"/>
    <w:rsid w:val="00A831C1"/>
    <w:rsid w:val="00A83276"/>
    <w:rsid w:val="00A8346C"/>
    <w:rsid w:val="00A868DA"/>
    <w:rsid w:val="00A87BCA"/>
    <w:rsid w:val="00A9023A"/>
    <w:rsid w:val="00A912F4"/>
    <w:rsid w:val="00A917C8"/>
    <w:rsid w:val="00A93292"/>
    <w:rsid w:val="00A932EA"/>
    <w:rsid w:val="00A936E0"/>
    <w:rsid w:val="00A938BF"/>
    <w:rsid w:val="00A9394F"/>
    <w:rsid w:val="00A93960"/>
    <w:rsid w:val="00A93CC3"/>
    <w:rsid w:val="00A93EF7"/>
    <w:rsid w:val="00A945DE"/>
    <w:rsid w:val="00A95C3D"/>
    <w:rsid w:val="00A97512"/>
    <w:rsid w:val="00A97781"/>
    <w:rsid w:val="00AA17AF"/>
    <w:rsid w:val="00AA1990"/>
    <w:rsid w:val="00AA1D47"/>
    <w:rsid w:val="00AA243A"/>
    <w:rsid w:val="00AA3312"/>
    <w:rsid w:val="00AA36F9"/>
    <w:rsid w:val="00AA39F1"/>
    <w:rsid w:val="00AA3DF0"/>
    <w:rsid w:val="00AA3F4D"/>
    <w:rsid w:val="00AA40FD"/>
    <w:rsid w:val="00AA475A"/>
    <w:rsid w:val="00AA4B6B"/>
    <w:rsid w:val="00AA50B3"/>
    <w:rsid w:val="00AA6419"/>
    <w:rsid w:val="00AB07DE"/>
    <w:rsid w:val="00AB08D9"/>
    <w:rsid w:val="00AB1162"/>
    <w:rsid w:val="00AB1548"/>
    <w:rsid w:val="00AB22FD"/>
    <w:rsid w:val="00AB35DE"/>
    <w:rsid w:val="00AB48CD"/>
    <w:rsid w:val="00AB5EB0"/>
    <w:rsid w:val="00AB76E9"/>
    <w:rsid w:val="00AC08D5"/>
    <w:rsid w:val="00AC0F6F"/>
    <w:rsid w:val="00AC14A4"/>
    <w:rsid w:val="00AC16C5"/>
    <w:rsid w:val="00AC1C4E"/>
    <w:rsid w:val="00AC240A"/>
    <w:rsid w:val="00AC250F"/>
    <w:rsid w:val="00AC462A"/>
    <w:rsid w:val="00AC489F"/>
    <w:rsid w:val="00AC4EBD"/>
    <w:rsid w:val="00AC5585"/>
    <w:rsid w:val="00AC5D32"/>
    <w:rsid w:val="00AC63D0"/>
    <w:rsid w:val="00AC64BF"/>
    <w:rsid w:val="00AD004E"/>
    <w:rsid w:val="00AD01A4"/>
    <w:rsid w:val="00AD26B5"/>
    <w:rsid w:val="00AD2BA7"/>
    <w:rsid w:val="00AD64D5"/>
    <w:rsid w:val="00AE10F8"/>
    <w:rsid w:val="00AE1E91"/>
    <w:rsid w:val="00AE20DA"/>
    <w:rsid w:val="00AE30FF"/>
    <w:rsid w:val="00AE3D12"/>
    <w:rsid w:val="00AE5561"/>
    <w:rsid w:val="00AE6CAC"/>
    <w:rsid w:val="00AE7211"/>
    <w:rsid w:val="00AE7348"/>
    <w:rsid w:val="00AE7A22"/>
    <w:rsid w:val="00AF10E7"/>
    <w:rsid w:val="00AF2DF7"/>
    <w:rsid w:val="00AF4349"/>
    <w:rsid w:val="00AF44B3"/>
    <w:rsid w:val="00AF48A8"/>
    <w:rsid w:val="00AF567B"/>
    <w:rsid w:val="00AF58A7"/>
    <w:rsid w:val="00AF7ABF"/>
    <w:rsid w:val="00AF7FFE"/>
    <w:rsid w:val="00B00D6E"/>
    <w:rsid w:val="00B016CA"/>
    <w:rsid w:val="00B027AA"/>
    <w:rsid w:val="00B03794"/>
    <w:rsid w:val="00B04D9C"/>
    <w:rsid w:val="00B0693B"/>
    <w:rsid w:val="00B07549"/>
    <w:rsid w:val="00B07E36"/>
    <w:rsid w:val="00B1010E"/>
    <w:rsid w:val="00B10462"/>
    <w:rsid w:val="00B11CEA"/>
    <w:rsid w:val="00B12FA2"/>
    <w:rsid w:val="00B1407B"/>
    <w:rsid w:val="00B159FF"/>
    <w:rsid w:val="00B15BB6"/>
    <w:rsid w:val="00B1605D"/>
    <w:rsid w:val="00B173B8"/>
    <w:rsid w:val="00B1795E"/>
    <w:rsid w:val="00B20497"/>
    <w:rsid w:val="00B2069A"/>
    <w:rsid w:val="00B210FA"/>
    <w:rsid w:val="00B2242C"/>
    <w:rsid w:val="00B22AAC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757D"/>
    <w:rsid w:val="00B27A11"/>
    <w:rsid w:val="00B30B63"/>
    <w:rsid w:val="00B311F1"/>
    <w:rsid w:val="00B31307"/>
    <w:rsid w:val="00B31F0B"/>
    <w:rsid w:val="00B32961"/>
    <w:rsid w:val="00B32B25"/>
    <w:rsid w:val="00B33D1C"/>
    <w:rsid w:val="00B34AE7"/>
    <w:rsid w:val="00B34D04"/>
    <w:rsid w:val="00B3575B"/>
    <w:rsid w:val="00B35925"/>
    <w:rsid w:val="00B37D1F"/>
    <w:rsid w:val="00B4017E"/>
    <w:rsid w:val="00B40383"/>
    <w:rsid w:val="00B40761"/>
    <w:rsid w:val="00B40DDA"/>
    <w:rsid w:val="00B416A2"/>
    <w:rsid w:val="00B41795"/>
    <w:rsid w:val="00B41A67"/>
    <w:rsid w:val="00B41FD0"/>
    <w:rsid w:val="00B42803"/>
    <w:rsid w:val="00B42806"/>
    <w:rsid w:val="00B42962"/>
    <w:rsid w:val="00B42C0C"/>
    <w:rsid w:val="00B43979"/>
    <w:rsid w:val="00B43EF1"/>
    <w:rsid w:val="00B44463"/>
    <w:rsid w:val="00B446E0"/>
    <w:rsid w:val="00B46CEB"/>
    <w:rsid w:val="00B46D0C"/>
    <w:rsid w:val="00B471F1"/>
    <w:rsid w:val="00B47C82"/>
    <w:rsid w:val="00B50540"/>
    <w:rsid w:val="00B52624"/>
    <w:rsid w:val="00B52713"/>
    <w:rsid w:val="00B52921"/>
    <w:rsid w:val="00B53896"/>
    <w:rsid w:val="00B53A91"/>
    <w:rsid w:val="00B53A9A"/>
    <w:rsid w:val="00B543CD"/>
    <w:rsid w:val="00B549AF"/>
    <w:rsid w:val="00B54AC0"/>
    <w:rsid w:val="00B56681"/>
    <w:rsid w:val="00B56C4C"/>
    <w:rsid w:val="00B607FF"/>
    <w:rsid w:val="00B608F1"/>
    <w:rsid w:val="00B608FD"/>
    <w:rsid w:val="00B61D42"/>
    <w:rsid w:val="00B6254B"/>
    <w:rsid w:val="00B63EFF"/>
    <w:rsid w:val="00B64286"/>
    <w:rsid w:val="00B643DF"/>
    <w:rsid w:val="00B64445"/>
    <w:rsid w:val="00B6458D"/>
    <w:rsid w:val="00B6472B"/>
    <w:rsid w:val="00B64FBD"/>
    <w:rsid w:val="00B6668A"/>
    <w:rsid w:val="00B667B4"/>
    <w:rsid w:val="00B67001"/>
    <w:rsid w:val="00B67647"/>
    <w:rsid w:val="00B70100"/>
    <w:rsid w:val="00B705C4"/>
    <w:rsid w:val="00B70B45"/>
    <w:rsid w:val="00B715A1"/>
    <w:rsid w:val="00B71621"/>
    <w:rsid w:val="00B71AAB"/>
    <w:rsid w:val="00B71B6B"/>
    <w:rsid w:val="00B725BD"/>
    <w:rsid w:val="00B7310D"/>
    <w:rsid w:val="00B73465"/>
    <w:rsid w:val="00B73E62"/>
    <w:rsid w:val="00B747DB"/>
    <w:rsid w:val="00B74A26"/>
    <w:rsid w:val="00B74CD4"/>
    <w:rsid w:val="00B7506D"/>
    <w:rsid w:val="00B75519"/>
    <w:rsid w:val="00B756F3"/>
    <w:rsid w:val="00B76846"/>
    <w:rsid w:val="00B76A4B"/>
    <w:rsid w:val="00B774A0"/>
    <w:rsid w:val="00B77D18"/>
    <w:rsid w:val="00B80027"/>
    <w:rsid w:val="00B80185"/>
    <w:rsid w:val="00B8028B"/>
    <w:rsid w:val="00B812C8"/>
    <w:rsid w:val="00B81B64"/>
    <w:rsid w:val="00B822E2"/>
    <w:rsid w:val="00B82E1E"/>
    <w:rsid w:val="00B82FA0"/>
    <w:rsid w:val="00B8383C"/>
    <w:rsid w:val="00B83B29"/>
    <w:rsid w:val="00B845FB"/>
    <w:rsid w:val="00B84B88"/>
    <w:rsid w:val="00B85880"/>
    <w:rsid w:val="00B85B10"/>
    <w:rsid w:val="00B870EB"/>
    <w:rsid w:val="00B87434"/>
    <w:rsid w:val="00B92466"/>
    <w:rsid w:val="00B925E1"/>
    <w:rsid w:val="00B92AA2"/>
    <w:rsid w:val="00B93507"/>
    <w:rsid w:val="00B93B52"/>
    <w:rsid w:val="00B9487A"/>
    <w:rsid w:val="00B95852"/>
    <w:rsid w:val="00B96158"/>
    <w:rsid w:val="00B96360"/>
    <w:rsid w:val="00B96965"/>
    <w:rsid w:val="00B96F91"/>
    <w:rsid w:val="00B96F9F"/>
    <w:rsid w:val="00B97529"/>
    <w:rsid w:val="00B97574"/>
    <w:rsid w:val="00BA1015"/>
    <w:rsid w:val="00BA15B9"/>
    <w:rsid w:val="00BA1CAD"/>
    <w:rsid w:val="00BA2645"/>
    <w:rsid w:val="00BA2E90"/>
    <w:rsid w:val="00BA4789"/>
    <w:rsid w:val="00BA4A6C"/>
    <w:rsid w:val="00BA6FA7"/>
    <w:rsid w:val="00BB05D3"/>
    <w:rsid w:val="00BB21BB"/>
    <w:rsid w:val="00BB2871"/>
    <w:rsid w:val="00BB4B92"/>
    <w:rsid w:val="00BB54B3"/>
    <w:rsid w:val="00BB5BCD"/>
    <w:rsid w:val="00BB6166"/>
    <w:rsid w:val="00BB696F"/>
    <w:rsid w:val="00BB6B68"/>
    <w:rsid w:val="00BB7608"/>
    <w:rsid w:val="00BB7B9F"/>
    <w:rsid w:val="00BC012C"/>
    <w:rsid w:val="00BC1074"/>
    <w:rsid w:val="00BC21E3"/>
    <w:rsid w:val="00BC487F"/>
    <w:rsid w:val="00BC4B54"/>
    <w:rsid w:val="00BC5BC7"/>
    <w:rsid w:val="00BC5E85"/>
    <w:rsid w:val="00BC66BD"/>
    <w:rsid w:val="00BC722B"/>
    <w:rsid w:val="00BC76DC"/>
    <w:rsid w:val="00BC7A79"/>
    <w:rsid w:val="00BC7C38"/>
    <w:rsid w:val="00BD1390"/>
    <w:rsid w:val="00BD19FC"/>
    <w:rsid w:val="00BD201D"/>
    <w:rsid w:val="00BD23E9"/>
    <w:rsid w:val="00BD26FD"/>
    <w:rsid w:val="00BD2B0D"/>
    <w:rsid w:val="00BD3308"/>
    <w:rsid w:val="00BD4013"/>
    <w:rsid w:val="00BD62A6"/>
    <w:rsid w:val="00BD6E01"/>
    <w:rsid w:val="00BD6E53"/>
    <w:rsid w:val="00BD74B4"/>
    <w:rsid w:val="00BE0038"/>
    <w:rsid w:val="00BE0616"/>
    <w:rsid w:val="00BE1E62"/>
    <w:rsid w:val="00BE4499"/>
    <w:rsid w:val="00BE456E"/>
    <w:rsid w:val="00BE4DC0"/>
    <w:rsid w:val="00BE560E"/>
    <w:rsid w:val="00BE5B83"/>
    <w:rsid w:val="00BE5F0A"/>
    <w:rsid w:val="00BE5FD1"/>
    <w:rsid w:val="00BE62B6"/>
    <w:rsid w:val="00BE656B"/>
    <w:rsid w:val="00BE694F"/>
    <w:rsid w:val="00BE7ED7"/>
    <w:rsid w:val="00BF0058"/>
    <w:rsid w:val="00BF02CF"/>
    <w:rsid w:val="00BF0332"/>
    <w:rsid w:val="00BF0543"/>
    <w:rsid w:val="00BF07CB"/>
    <w:rsid w:val="00BF0826"/>
    <w:rsid w:val="00BF1001"/>
    <w:rsid w:val="00BF2A4C"/>
    <w:rsid w:val="00BF32A2"/>
    <w:rsid w:val="00BF34CF"/>
    <w:rsid w:val="00BF3BFD"/>
    <w:rsid w:val="00BF4DF4"/>
    <w:rsid w:val="00BF59B0"/>
    <w:rsid w:val="00BF59E6"/>
    <w:rsid w:val="00BF6475"/>
    <w:rsid w:val="00BF6507"/>
    <w:rsid w:val="00C0014E"/>
    <w:rsid w:val="00C00359"/>
    <w:rsid w:val="00C00BB3"/>
    <w:rsid w:val="00C01AA7"/>
    <w:rsid w:val="00C0240D"/>
    <w:rsid w:val="00C02C6D"/>
    <w:rsid w:val="00C02ED0"/>
    <w:rsid w:val="00C0318D"/>
    <w:rsid w:val="00C035BB"/>
    <w:rsid w:val="00C045FD"/>
    <w:rsid w:val="00C05995"/>
    <w:rsid w:val="00C063AE"/>
    <w:rsid w:val="00C063D7"/>
    <w:rsid w:val="00C06B9D"/>
    <w:rsid w:val="00C07A8A"/>
    <w:rsid w:val="00C07BED"/>
    <w:rsid w:val="00C107D8"/>
    <w:rsid w:val="00C10F28"/>
    <w:rsid w:val="00C116D4"/>
    <w:rsid w:val="00C117E4"/>
    <w:rsid w:val="00C11A1C"/>
    <w:rsid w:val="00C11B13"/>
    <w:rsid w:val="00C1209A"/>
    <w:rsid w:val="00C12900"/>
    <w:rsid w:val="00C12A8D"/>
    <w:rsid w:val="00C12D37"/>
    <w:rsid w:val="00C13686"/>
    <w:rsid w:val="00C1489B"/>
    <w:rsid w:val="00C14A8B"/>
    <w:rsid w:val="00C14E0C"/>
    <w:rsid w:val="00C16B71"/>
    <w:rsid w:val="00C17F64"/>
    <w:rsid w:val="00C20604"/>
    <w:rsid w:val="00C21BF0"/>
    <w:rsid w:val="00C229C5"/>
    <w:rsid w:val="00C22D76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303D"/>
    <w:rsid w:val="00C34241"/>
    <w:rsid w:val="00C34FF7"/>
    <w:rsid w:val="00C36927"/>
    <w:rsid w:val="00C36F3C"/>
    <w:rsid w:val="00C407E7"/>
    <w:rsid w:val="00C41CDF"/>
    <w:rsid w:val="00C41F91"/>
    <w:rsid w:val="00C4254D"/>
    <w:rsid w:val="00C42909"/>
    <w:rsid w:val="00C43467"/>
    <w:rsid w:val="00C4369D"/>
    <w:rsid w:val="00C43B2E"/>
    <w:rsid w:val="00C43CFF"/>
    <w:rsid w:val="00C442E0"/>
    <w:rsid w:val="00C46215"/>
    <w:rsid w:val="00C468B2"/>
    <w:rsid w:val="00C46A06"/>
    <w:rsid w:val="00C46E56"/>
    <w:rsid w:val="00C503A5"/>
    <w:rsid w:val="00C505AE"/>
    <w:rsid w:val="00C506E6"/>
    <w:rsid w:val="00C50804"/>
    <w:rsid w:val="00C50E0E"/>
    <w:rsid w:val="00C50F06"/>
    <w:rsid w:val="00C5140C"/>
    <w:rsid w:val="00C51477"/>
    <w:rsid w:val="00C52E1D"/>
    <w:rsid w:val="00C5342E"/>
    <w:rsid w:val="00C54734"/>
    <w:rsid w:val="00C554E4"/>
    <w:rsid w:val="00C56BF0"/>
    <w:rsid w:val="00C5752B"/>
    <w:rsid w:val="00C57AEC"/>
    <w:rsid w:val="00C57D9E"/>
    <w:rsid w:val="00C6075B"/>
    <w:rsid w:val="00C60C37"/>
    <w:rsid w:val="00C60F3E"/>
    <w:rsid w:val="00C60F9D"/>
    <w:rsid w:val="00C61386"/>
    <w:rsid w:val="00C61753"/>
    <w:rsid w:val="00C62196"/>
    <w:rsid w:val="00C623CE"/>
    <w:rsid w:val="00C629B7"/>
    <w:rsid w:val="00C63571"/>
    <w:rsid w:val="00C63A8F"/>
    <w:rsid w:val="00C644C4"/>
    <w:rsid w:val="00C647E7"/>
    <w:rsid w:val="00C64C89"/>
    <w:rsid w:val="00C650FB"/>
    <w:rsid w:val="00C65201"/>
    <w:rsid w:val="00C65334"/>
    <w:rsid w:val="00C65B0F"/>
    <w:rsid w:val="00C66404"/>
    <w:rsid w:val="00C665BF"/>
    <w:rsid w:val="00C6667D"/>
    <w:rsid w:val="00C67367"/>
    <w:rsid w:val="00C7014E"/>
    <w:rsid w:val="00C70546"/>
    <w:rsid w:val="00C70CA0"/>
    <w:rsid w:val="00C70CD3"/>
    <w:rsid w:val="00C7115B"/>
    <w:rsid w:val="00C71986"/>
    <w:rsid w:val="00C72FA4"/>
    <w:rsid w:val="00C73003"/>
    <w:rsid w:val="00C74044"/>
    <w:rsid w:val="00C75508"/>
    <w:rsid w:val="00C755D7"/>
    <w:rsid w:val="00C75B34"/>
    <w:rsid w:val="00C763E7"/>
    <w:rsid w:val="00C7663F"/>
    <w:rsid w:val="00C76A0A"/>
    <w:rsid w:val="00C76CAD"/>
    <w:rsid w:val="00C77EEB"/>
    <w:rsid w:val="00C80199"/>
    <w:rsid w:val="00C8033C"/>
    <w:rsid w:val="00C808AB"/>
    <w:rsid w:val="00C811F6"/>
    <w:rsid w:val="00C8202C"/>
    <w:rsid w:val="00C82387"/>
    <w:rsid w:val="00C8261D"/>
    <w:rsid w:val="00C830F2"/>
    <w:rsid w:val="00C835E2"/>
    <w:rsid w:val="00C85931"/>
    <w:rsid w:val="00C86877"/>
    <w:rsid w:val="00C903F8"/>
    <w:rsid w:val="00C91B31"/>
    <w:rsid w:val="00C9238C"/>
    <w:rsid w:val="00C92CDD"/>
    <w:rsid w:val="00C935E7"/>
    <w:rsid w:val="00C937A3"/>
    <w:rsid w:val="00C96AD4"/>
    <w:rsid w:val="00CA036C"/>
    <w:rsid w:val="00CA05ED"/>
    <w:rsid w:val="00CA0C19"/>
    <w:rsid w:val="00CA0FBF"/>
    <w:rsid w:val="00CA27DC"/>
    <w:rsid w:val="00CA37B7"/>
    <w:rsid w:val="00CA3C06"/>
    <w:rsid w:val="00CA448F"/>
    <w:rsid w:val="00CA5744"/>
    <w:rsid w:val="00CA5BBA"/>
    <w:rsid w:val="00CA6A42"/>
    <w:rsid w:val="00CA700D"/>
    <w:rsid w:val="00CA73CC"/>
    <w:rsid w:val="00CB1464"/>
    <w:rsid w:val="00CB1779"/>
    <w:rsid w:val="00CB1F17"/>
    <w:rsid w:val="00CB2B43"/>
    <w:rsid w:val="00CB4554"/>
    <w:rsid w:val="00CB50DD"/>
    <w:rsid w:val="00CB5636"/>
    <w:rsid w:val="00CB5DDD"/>
    <w:rsid w:val="00CB677E"/>
    <w:rsid w:val="00CB68F8"/>
    <w:rsid w:val="00CB6B73"/>
    <w:rsid w:val="00CB6C57"/>
    <w:rsid w:val="00CB7930"/>
    <w:rsid w:val="00CC02E8"/>
    <w:rsid w:val="00CC0D1D"/>
    <w:rsid w:val="00CC0DA2"/>
    <w:rsid w:val="00CC1F49"/>
    <w:rsid w:val="00CC2703"/>
    <w:rsid w:val="00CC2C1F"/>
    <w:rsid w:val="00CC2F63"/>
    <w:rsid w:val="00CC4729"/>
    <w:rsid w:val="00CC4CAB"/>
    <w:rsid w:val="00CC4D0D"/>
    <w:rsid w:val="00CC4DD1"/>
    <w:rsid w:val="00CC51E0"/>
    <w:rsid w:val="00CD014B"/>
    <w:rsid w:val="00CD046E"/>
    <w:rsid w:val="00CD2320"/>
    <w:rsid w:val="00CD2573"/>
    <w:rsid w:val="00CD2FD7"/>
    <w:rsid w:val="00CD3721"/>
    <w:rsid w:val="00CD3E8A"/>
    <w:rsid w:val="00CD427F"/>
    <w:rsid w:val="00CD44FD"/>
    <w:rsid w:val="00CD543A"/>
    <w:rsid w:val="00CD718A"/>
    <w:rsid w:val="00CE2772"/>
    <w:rsid w:val="00CE5B9A"/>
    <w:rsid w:val="00CE6142"/>
    <w:rsid w:val="00CE61BE"/>
    <w:rsid w:val="00CE62B8"/>
    <w:rsid w:val="00CE7BEC"/>
    <w:rsid w:val="00CF02EC"/>
    <w:rsid w:val="00CF0D48"/>
    <w:rsid w:val="00CF101C"/>
    <w:rsid w:val="00CF199A"/>
    <w:rsid w:val="00CF1B0B"/>
    <w:rsid w:val="00CF1BDC"/>
    <w:rsid w:val="00CF22F2"/>
    <w:rsid w:val="00CF4F04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18AD"/>
    <w:rsid w:val="00D01E7C"/>
    <w:rsid w:val="00D0287C"/>
    <w:rsid w:val="00D02A1A"/>
    <w:rsid w:val="00D0345F"/>
    <w:rsid w:val="00D034C2"/>
    <w:rsid w:val="00D03C26"/>
    <w:rsid w:val="00D0420A"/>
    <w:rsid w:val="00D04D1A"/>
    <w:rsid w:val="00D0549D"/>
    <w:rsid w:val="00D0587E"/>
    <w:rsid w:val="00D0688D"/>
    <w:rsid w:val="00D07A94"/>
    <w:rsid w:val="00D07DC6"/>
    <w:rsid w:val="00D11E1B"/>
    <w:rsid w:val="00D125EF"/>
    <w:rsid w:val="00D12913"/>
    <w:rsid w:val="00D13590"/>
    <w:rsid w:val="00D13CF6"/>
    <w:rsid w:val="00D15875"/>
    <w:rsid w:val="00D1609E"/>
    <w:rsid w:val="00D160FA"/>
    <w:rsid w:val="00D161BB"/>
    <w:rsid w:val="00D16F01"/>
    <w:rsid w:val="00D17D18"/>
    <w:rsid w:val="00D20FE0"/>
    <w:rsid w:val="00D21632"/>
    <w:rsid w:val="00D23561"/>
    <w:rsid w:val="00D237EE"/>
    <w:rsid w:val="00D23EAB"/>
    <w:rsid w:val="00D2416B"/>
    <w:rsid w:val="00D2538E"/>
    <w:rsid w:val="00D253E7"/>
    <w:rsid w:val="00D263A9"/>
    <w:rsid w:val="00D26CC5"/>
    <w:rsid w:val="00D27754"/>
    <w:rsid w:val="00D2777A"/>
    <w:rsid w:val="00D2788D"/>
    <w:rsid w:val="00D27CC0"/>
    <w:rsid w:val="00D30ECA"/>
    <w:rsid w:val="00D31D77"/>
    <w:rsid w:val="00D31EBF"/>
    <w:rsid w:val="00D322B3"/>
    <w:rsid w:val="00D33A4A"/>
    <w:rsid w:val="00D345F6"/>
    <w:rsid w:val="00D362C6"/>
    <w:rsid w:val="00D374A3"/>
    <w:rsid w:val="00D37FEA"/>
    <w:rsid w:val="00D405D4"/>
    <w:rsid w:val="00D4088E"/>
    <w:rsid w:val="00D40A19"/>
    <w:rsid w:val="00D41EE1"/>
    <w:rsid w:val="00D42788"/>
    <w:rsid w:val="00D43244"/>
    <w:rsid w:val="00D4419E"/>
    <w:rsid w:val="00D44DBE"/>
    <w:rsid w:val="00D44FBA"/>
    <w:rsid w:val="00D4511C"/>
    <w:rsid w:val="00D457A4"/>
    <w:rsid w:val="00D45AAC"/>
    <w:rsid w:val="00D462EE"/>
    <w:rsid w:val="00D469E3"/>
    <w:rsid w:val="00D4760C"/>
    <w:rsid w:val="00D500E1"/>
    <w:rsid w:val="00D50176"/>
    <w:rsid w:val="00D50381"/>
    <w:rsid w:val="00D509A8"/>
    <w:rsid w:val="00D50F97"/>
    <w:rsid w:val="00D515B3"/>
    <w:rsid w:val="00D5190B"/>
    <w:rsid w:val="00D51DE6"/>
    <w:rsid w:val="00D52188"/>
    <w:rsid w:val="00D52467"/>
    <w:rsid w:val="00D52EAF"/>
    <w:rsid w:val="00D530FB"/>
    <w:rsid w:val="00D5542E"/>
    <w:rsid w:val="00D55448"/>
    <w:rsid w:val="00D55C9E"/>
    <w:rsid w:val="00D55CF5"/>
    <w:rsid w:val="00D55D50"/>
    <w:rsid w:val="00D560F7"/>
    <w:rsid w:val="00D5685B"/>
    <w:rsid w:val="00D57F0B"/>
    <w:rsid w:val="00D6097C"/>
    <w:rsid w:val="00D61769"/>
    <w:rsid w:val="00D61F42"/>
    <w:rsid w:val="00D62412"/>
    <w:rsid w:val="00D6373A"/>
    <w:rsid w:val="00D63DF9"/>
    <w:rsid w:val="00D63E9C"/>
    <w:rsid w:val="00D64594"/>
    <w:rsid w:val="00D64E97"/>
    <w:rsid w:val="00D65E6B"/>
    <w:rsid w:val="00D66E9B"/>
    <w:rsid w:val="00D703C6"/>
    <w:rsid w:val="00D70E1E"/>
    <w:rsid w:val="00D7175E"/>
    <w:rsid w:val="00D72C6B"/>
    <w:rsid w:val="00D73817"/>
    <w:rsid w:val="00D73A9E"/>
    <w:rsid w:val="00D742CE"/>
    <w:rsid w:val="00D76AB5"/>
    <w:rsid w:val="00D7737E"/>
    <w:rsid w:val="00D8174E"/>
    <w:rsid w:val="00D83EE2"/>
    <w:rsid w:val="00D83FA6"/>
    <w:rsid w:val="00D843B1"/>
    <w:rsid w:val="00D854B2"/>
    <w:rsid w:val="00D85F80"/>
    <w:rsid w:val="00D86AD4"/>
    <w:rsid w:val="00D928D0"/>
    <w:rsid w:val="00D92FBC"/>
    <w:rsid w:val="00D93749"/>
    <w:rsid w:val="00D93B9C"/>
    <w:rsid w:val="00D93F03"/>
    <w:rsid w:val="00D94560"/>
    <w:rsid w:val="00D9471E"/>
    <w:rsid w:val="00D949E3"/>
    <w:rsid w:val="00D95075"/>
    <w:rsid w:val="00D95288"/>
    <w:rsid w:val="00D95298"/>
    <w:rsid w:val="00D952E0"/>
    <w:rsid w:val="00D95C28"/>
    <w:rsid w:val="00D96A49"/>
    <w:rsid w:val="00D96EC7"/>
    <w:rsid w:val="00D97073"/>
    <w:rsid w:val="00D97CA4"/>
    <w:rsid w:val="00DA028B"/>
    <w:rsid w:val="00DA02A6"/>
    <w:rsid w:val="00DA131B"/>
    <w:rsid w:val="00DA2488"/>
    <w:rsid w:val="00DA440C"/>
    <w:rsid w:val="00DA48CF"/>
    <w:rsid w:val="00DA4B6C"/>
    <w:rsid w:val="00DA5341"/>
    <w:rsid w:val="00DA537F"/>
    <w:rsid w:val="00DA58EF"/>
    <w:rsid w:val="00DB02FC"/>
    <w:rsid w:val="00DB10E8"/>
    <w:rsid w:val="00DB178E"/>
    <w:rsid w:val="00DB2713"/>
    <w:rsid w:val="00DB39ED"/>
    <w:rsid w:val="00DB3DB4"/>
    <w:rsid w:val="00DB445B"/>
    <w:rsid w:val="00DB4687"/>
    <w:rsid w:val="00DB4719"/>
    <w:rsid w:val="00DB4820"/>
    <w:rsid w:val="00DB4942"/>
    <w:rsid w:val="00DB50D0"/>
    <w:rsid w:val="00DB622B"/>
    <w:rsid w:val="00DB67F3"/>
    <w:rsid w:val="00DB7211"/>
    <w:rsid w:val="00DB75C2"/>
    <w:rsid w:val="00DC001F"/>
    <w:rsid w:val="00DC0712"/>
    <w:rsid w:val="00DC0CFA"/>
    <w:rsid w:val="00DC171B"/>
    <w:rsid w:val="00DC1C36"/>
    <w:rsid w:val="00DC2102"/>
    <w:rsid w:val="00DC40A3"/>
    <w:rsid w:val="00DC4582"/>
    <w:rsid w:val="00DC54D2"/>
    <w:rsid w:val="00DC61FC"/>
    <w:rsid w:val="00DC7161"/>
    <w:rsid w:val="00DC74CB"/>
    <w:rsid w:val="00DC7679"/>
    <w:rsid w:val="00DC7B69"/>
    <w:rsid w:val="00DD046C"/>
    <w:rsid w:val="00DD06E1"/>
    <w:rsid w:val="00DD0B29"/>
    <w:rsid w:val="00DD119D"/>
    <w:rsid w:val="00DD1984"/>
    <w:rsid w:val="00DD19AE"/>
    <w:rsid w:val="00DD2006"/>
    <w:rsid w:val="00DD250E"/>
    <w:rsid w:val="00DD2808"/>
    <w:rsid w:val="00DD2906"/>
    <w:rsid w:val="00DD2BB0"/>
    <w:rsid w:val="00DD429F"/>
    <w:rsid w:val="00DD42EE"/>
    <w:rsid w:val="00DD4656"/>
    <w:rsid w:val="00DD481F"/>
    <w:rsid w:val="00DD51B8"/>
    <w:rsid w:val="00DD51DE"/>
    <w:rsid w:val="00DD550F"/>
    <w:rsid w:val="00DD5699"/>
    <w:rsid w:val="00DD65DC"/>
    <w:rsid w:val="00DD7981"/>
    <w:rsid w:val="00DE0141"/>
    <w:rsid w:val="00DE01F5"/>
    <w:rsid w:val="00DE0637"/>
    <w:rsid w:val="00DE0AB9"/>
    <w:rsid w:val="00DE1652"/>
    <w:rsid w:val="00DE356C"/>
    <w:rsid w:val="00DE3CF9"/>
    <w:rsid w:val="00DE42AD"/>
    <w:rsid w:val="00DE4658"/>
    <w:rsid w:val="00DE5C48"/>
    <w:rsid w:val="00DE643D"/>
    <w:rsid w:val="00DE6A38"/>
    <w:rsid w:val="00DE7EF5"/>
    <w:rsid w:val="00DF06F1"/>
    <w:rsid w:val="00DF1122"/>
    <w:rsid w:val="00DF1814"/>
    <w:rsid w:val="00DF1C42"/>
    <w:rsid w:val="00DF2DE1"/>
    <w:rsid w:val="00DF2E8C"/>
    <w:rsid w:val="00DF4F08"/>
    <w:rsid w:val="00DF51FF"/>
    <w:rsid w:val="00DF5FD5"/>
    <w:rsid w:val="00DF6922"/>
    <w:rsid w:val="00DF6D3D"/>
    <w:rsid w:val="00DF7309"/>
    <w:rsid w:val="00DF7AB6"/>
    <w:rsid w:val="00E0087C"/>
    <w:rsid w:val="00E01030"/>
    <w:rsid w:val="00E02251"/>
    <w:rsid w:val="00E0244E"/>
    <w:rsid w:val="00E025B8"/>
    <w:rsid w:val="00E02ABE"/>
    <w:rsid w:val="00E0312E"/>
    <w:rsid w:val="00E0325E"/>
    <w:rsid w:val="00E0363F"/>
    <w:rsid w:val="00E03A65"/>
    <w:rsid w:val="00E043EE"/>
    <w:rsid w:val="00E047D2"/>
    <w:rsid w:val="00E04C0F"/>
    <w:rsid w:val="00E063C3"/>
    <w:rsid w:val="00E070D0"/>
    <w:rsid w:val="00E0722F"/>
    <w:rsid w:val="00E07911"/>
    <w:rsid w:val="00E07D49"/>
    <w:rsid w:val="00E11210"/>
    <w:rsid w:val="00E1283F"/>
    <w:rsid w:val="00E143DC"/>
    <w:rsid w:val="00E15CFA"/>
    <w:rsid w:val="00E15E21"/>
    <w:rsid w:val="00E1619E"/>
    <w:rsid w:val="00E204CB"/>
    <w:rsid w:val="00E212D7"/>
    <w:rsid w:val="00E21E38"/>
    <w:rsid w:val="00E22F9D"/>
    <w:rsid w:val="00E2319D"/>
    <w:rsid w:val="00E233B3"/>
    <w:rsid w:val="00E258A2"/>
    <w:rsid w:val="00E2610F"/>
    <w:rsid w:val="00E262EB"/>
    <w:rsid w:val="00E270E9"/>
    <w:rsid w:val="00E27DFE"/>
    <w:rsid w:val="00E30951"/>
    <w:rsid w:val="00E30BE7"/>
    <w:rsid w:val="00E31728"/>
    <w:rsid w:val="00E33ACF"/>
    <w:rsid w:val="00E349B3"/>
    <w:rsid w:val="00E35824"/>
    <w:rsid w:val="00E368FD"/>
    <w:rsid w:val="00E37117"/>
    <w:rsid w:val="00E37D67"/>
    <w:rsid w:val="00E37F90"/>
    <w:rsid w:val="00E4005F"/>
    <w:rsid w:val="00E40694"/>
    <w:rsid w:val="00E41175"/>
    <w:rsid w:val="00E41979"/>
    <w:rsid w:val="00E425F8"/>
    <w:rsid w:val="00E42C50"/>
    <w:rsid w:val="00E42EF7"/>
    <w:rsid w:val="00E43154"/>
    <w:rsid w:val="00E44E95"/>
    <w:rsid w:val="00E475D4"/>
    <w:rsid w:val="00E4765A"/>
    <w:rsid w:val="00E4785B"/>
    <w:rsid w:val="00E50472"/>
    <w:rsid w:val="00E50CF4"/>
    <w:rsid w:val="00E518A1"/>
    <w:rsid w:val="00E52093"/>
    <w:rsid w:val="00E53C13"/>
    <w:rsid w:val="00E540D4"/>
    <w:rsid w:val="00E5429B"/>
    <w:rsid w:val="00E54EE0"/>
    <w:rsid w:val="00E55A24"/>
    <w:rsid w:val="00E55D26"/>
    <w:rsid w:val="00E55F65"/>
    <w:rsid w:val="00E57914"/>
    <w:rsid w:val="00E57F70"/>
    <w:rsid w:val="00E601DE"/>
    <w:rsid w:val="00E6022C"/>
    <w:rsid w:val="00E6034B"/>
    <w:rsid w:val="00E60615"/>
    <w:rsid w:val="00E609B0"/>
    <w:rsid w:val="00E62115"/>
    <w:rsid w:val="00E62A67"/>
    <w:rsid w:val="00E62B4F"/>
    <w:rsid w:val="00E63018"/>
    <w:rsid w:val="00E634A1"/>
    <w:rsid w:val="00E650C8"/>
    <w:rsid w:val="00E65EB7"/>
    <w:rsid w:val="00E6636D"/>
    <w:rsid w:val="00E66E14"/>
    <w:rsid w:val="00E703F6"/>
    <w:rsid w:val="00E70694"/>
    <w:rsid w:val="00E7090F"/>
    <w:rsid w:val="00E71101"/>
    <w:rsid w:val="00E71DF0"/>
    <w:rsid w:val="00E7270F"/>
    <w:rsid w:val="00E737A2"/>
    <w:rsid w:val="00E7494D"/>
    <w:rsid w:val="00E74C63"/>
    <w:rsid w:val="00E74EF8"/>
    <w:rsid w:val="00E751E6"/>
    <w:rsid w:val="00E75C26"/>
    <w:rsid w:val="00E76876"/>
    <w:rsid w:val="00E80128"/>
    <w:rsid w:val="00E801D8"/>
    <w:rsid w:val="00E8041D"/>
    <w:rsid w:val="00E809C2"/>
    <w:rsid w:val="00E80D0B"/>
    <w:rsid w:val="00E80D0D"/>
    <w:rsid w:val="00E85907"/>
    <w:rsid w:val="00E85993"/>
    <w:rsid w:val="00E8609E"/>
    <w:rsid w:val="00E861A6"/>
    <w:rsid w:val="00E868BE"/>
    <w:rsid w:val="00E87A79"/>
    <w:rsid w:val="00E90875"/>
    <w:rsid w:val="00E92177"/>
    <w:rsid w:val="00E92200"/>
    <w:rsid w:val="00E9356E"/>
    <w:rsid w:val="00E9424C"/>
    <w:rsid w:val="00E949B3"/>
    <w:rsid w:val="00E94CD7"/>
    <w:rsid w:val="00E9565A"/>
    <w:rsid w:val="00E957FA"/>
    <w:rsid w:val="00E95B08"/>
    <w:rsid w:val="00E95E7A"/>
    <w:rsid w:val="00E96E9A"/>
    <w:rsid w:val="00E97171"/>
    <w:rsid w:val="00E972EF"/>
    <w:rsid w:val="00E97404"/>
    <w:rsid w:val="00EA00BB"/>
    <w:rsid w:val="00EA085E"/>
    <w:rsid w:val="00EA08E3"/>
    <w:rsid w:val="00EA0A20"/>
    <w:rsid w:val="00EA106E"/>
    <w:rsid w:val="00EA2185"/>
    <w:rsid w:val="00EA2A63"/>
    <w:rsid w:val="00EA36EB"/>
    <w:rsid w:val="00EA39C3"/>
    <w:rsid w:val="00EA415E"/>
    <w:rsid w:val="00EA637D"/>
    <w:rsid w:val="00EA6EDF"/>
    <w:rsid w:val="00EA700E"/>
    <w:rsid w:val="00EA7BEF"/>
    <w:rsid w:val="00EB0687"/>
    <w:rsid w:val="00EB21CF"/>
    <w:rsid w:val="00EB43F2"/>
    <w:rsid w:val="00EB546A"/>
    <w:rsid w:val="00EB6145"/>
    <w:rsid w:val="00EC0876"/>
    <w:rsid w:val="00EC1DBC"/>
    <w:rsid w:val="00EC1DEC"/>
    <w:rsid w:val="00EC1F32"/>
    <w:rsid w:val="00EC3112"/>
    <w:rsid w:val="00EC3358"/>
    <w:rsid w:val="00EC4B38"/>
    <w:rsid w:val="00EC58F1"/>
    <w:rsid w:val="00EC60AF"/>
    <w:rsid w:val="00EC7F59"/>
    <w:rsid w:val="00ED0F7E"/>
    <w:rsid w:val="00ED1440"/>
    <w:rsid w:val="00ED17F8"/>
    <w:rsid w:val="00ED1CFD"/>
    <w:rsid w:val="00ED1D36"/>
    <w:rsid w:val="00ED1DA5"/>
    <w:rsid w:val="00ED2C49"/>
    <w:rsid w:val="00ED3E14"/>
    <w:rsid w:val="00ED6CD8"/>
    <w:rsid w:val="00ED6ECA"/>
    <w:rsid w:val="00ED7A5A"/>
    <w:rsid w:val="00ED7B3A"/>
    <w:rsid w:val="00EE1E13"/>
    <w:rsid w:val="00EE1E95"/>
    <w:rsid w:val="00EE272E"/>
    <w:rsid w:val="00EE4874"/>
    <w:rsid w:val="00EE4A9D"/>
    <w:rsid w:val="00EE582E"/>
    <w:rsid w:val="00EE597B"/>
    <w:rsid w:val="00EE7DDD"/>
    <w:rsid w:val="00EF0179"/>
    <w:rsid w:val="00EF0BDB"/>
    <w:rsid w:val="00EF1067"/>
    <w:rsid w:val="00EF2115"/>
    <w:rsid w:val="00EF3394"/>
    <w:rsid w:val="00EF4264"/>
    <w:rsid w:val="00EF5526"/>
    <w:rsid w:val="00EF582F"/>
    <w:rsid w:val="00EF5C0A"/>
    <w:rsid w:val="00EF6940"/>
    <w:rsid w:val="00EF6ED9"/>
    <w:rsid w:val="00EF7E24"/>
    <w:rsid w:val="00EF7ED7"/>
    <w:rsid w:val="00F002A7"/>
    <w:rsid w:val="00F00363"/>
    <w:rsid w:val="00F01D3C"/>
    <w:rsid w:val="00F01F8D"/>
    <w:rsid w:val="00F02AE8"/>
    <w:rsid w:val="00F0380F"/>
    <w:rsid w:val="00F04686"/>
    <w:rsid w:val="00F05042"/>
    <w:rsid w:val="00F064EE"/>
    <w:rsid w:val="00F078E0"/>
    <w:rsid w:val="00F10195"/>
    <w:rsid w:val="00F1177A"/>
    <w:rsid w:val="00F12381"/>
    <w:rsid w:val="00F1376A"/>
    <w:rsid w:val="00F13790"/>
    <w:rsid w:val="00F138EC"/>
    <w:rsid w:val="00F147F4"/>
    <w:rsid w:val="00F1490F"/>
    <w:rsid w:val="00F153B9"/>
    <w:rsid w:val="00F15697"/>
    <w:rsid w:val="00F204E5"/>
    <w:rsid w:val="00F20F28"/>
    <w:rsid w:val="00F2131D"/>
    <w:rsid w:val="00F21736"/>
    <w:rsid w:val="00F2400B"/>
    <w:rsid w:val="00F2402F"/>
    <w:rsid w:val="00F258A3"/>
    <w:rsid w:val="00F25A9E"/>
    <w:rsid w:val="00F2629A"/>
    <w:rsid w:val="00F26375"/>
    <w:rsid w:val="00F30098"/>
    <w:rsid w:val="00F302C2"/>
    <w:rsid w:val="00F3052A"/>
    <w:rsid w:val="00F307F1"/>
    <w:rsid w:val="00F3080D"/>
    <w:rsid w:val="00F3133B"/>
    <w:rsid w:val="00F31347"/>
    <w:rsid w:val="00F313DD"/>
    <w:rsid w:val="00F3185C"/>
    <w:rsid w:val="00F3244F"/>
    <w:rsid w:val="00F3257A"/>
    <w:rsid w:val="00F33712"/>
    <w:rsid w:val="00F33D9F"/>
    <w:rsid w:val="00F34DDA"/>
    <w:rsid w:val="00F35D07"/>
    <w:rsid w:val="00F361ED"/>
    <w:rsid w:val="00F366A7"/>
    <w:rsid w:val="00F371EC"/>
    <w:rsid w:val="00F37B36"/>
    <w:rsid w:val="00F40122"/>
    <w:rsid w:val="00F40671"/>
    <w:rsid w:val="00F40861"/>
    <w:rsid w:val="00F408E9"/>
    <w:rsid w:val="00F427C0"/>
    <w:rsid w:val="00F42BD4"/>
    <w:rsid w:val="00F432B1"/>
    <w:rsid w:val="00F4394B"/>
    <w:rsid w:val="00F43DCC"/>
    <w:rsid w:val="00F4542F"/>
    <w:rsid w:val="00F459FC"/>
    <w:rsid w:val="00F45FFC"/>
    <w:rsid w:val="00F4627A"/>
    <w:rsid w:val="00F47246"/>
    <w:rsid w:val="00F472EF"/>
    <w:rsid w:val="00F47446"/>
    <w:rsid w:val="00F4794B"/>
    <w:rsid w:val="00F47C51"/>
    <w:rsid w:val="00F501D9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4958"/>
    <w:rsid w:val="00F549C8"/>
    <w:rsid w:val="00F55222"/>
    <w:rsid w:val="00F56035"/>
    <w:rsid w:val="00F56422"/>
    <w:rsid w:val="00F569FB"/>
    <w:rsid w:val="00F56F2B"/>
    <w:rsid w:val="00F574A2"/>
    <w:rsid w:val="00F57F8D"/>
    <w:rsid w:val="00F60298"/>
    <w:rsid w:val="00F609B1"/>
    <w:rsid w:val="00F61FA0"/>
    <w:rsid w:val="00F62658"/>
    <w:rsid w:val="00F64DC5"/>
    <w:rsid w:val="00F65306"/>
    <w:rsid w:val="00F65B7A"/>
    <w:rsid w:val="00F66DAC"/>
    <w:rsid w:val="00F67EB1"/>
    <w:rsid w:val="00F71C23"/>
    <w:rsid w:val="00F71D51"/>
    <w:rsid w:val="00F72671"/>
    <w:rsid w:val="00F72783"/>
    <w:rsid w:val="00F72D32"/>
    <w:rsid w:val="00F742EE"/>
    <w:rsid w:val="00F74342"/>
    <w:rsid w:val="00F745BA"/>
    <w:rsid w:val="00F74AA7"/>
    <w:rsid w:val="00F75526"/>
    <w:rsid w:val="00F75787"/>
    <w:rsid w:val="00F75DA6"/>
    <w:rsid w:val="00F75DEE"/>
    <w:rsid w:val="00F76059"/>
    <w:rsid w:val="00F769DD"/>
    <w:rsid w:val="00F778A9"/>
    <w:rsid w:val="00F801ED"/>
    <w:rsid w:val="00F80501"/>
    <w:rsid w:val="00F805DC"/>
    <w:rsid w:val="00F80896"/>
    <w:rsid w:val="00F811FD"/>
    <w:rsid w:val="00F81454"/>
    <w:rsid w:val="00F822CA"/>
    <w:rsid w:val="00F826F4"/>
    <w:rsid w:val="00F8271A"/>
    <w:rsid w:val="00F82737"/>
    <w:rsid w:val="00F82ED3"/>
    <w:rsid w:val="00F8333C"/>
    <w:rsid w:val="00F83995"/>
    <w:rsid w:val="00F84136"/>
    <w:rsid w:val="00F851FC"/>
    <w:rsid w:val="00F85460"/>
    <w:rsid w:val="00F861D9"/>
    <w:rsid w:val="00F86C49"/>
    <w:rsid w:val="00F900EE"/>
    <w:rsid w:val="00F92957"/>
    <w:rsid w:val="00F9309F"/>
    <w:rsid w:val="00F941D6"/>
    <w:rsid w:val="00F94BBA"/>
    <w:rsid w:val="00F95438"/>
    <w:rsid w:val="00F95501"/>
    <w:rsid w:val="00FA0C8F"/>
    <w:rsid w:val="00FA0D26"/>
    <w:rsid w:val="00FA1ABC"/>
    <w:rsid w:val="00FA48BA"/>
    <w:rsid w:val="00FA4A7C"/>
    <w:rsid w:val="00FA5E1A"/>
    <w:rsid w:val="00FA6167"/>
    <w:rsid w:val="00FA6441"/>
    <w:rsid w:val="00FA7450"/>
    <w:rsid w:val="00FA7BA7"/>
    <w:rsid w:val="00FB0500"/>
    <w:rsid w:val="00FB078A"/>
    <w:rsid w:val="00FB14D0"/>
    <w:rsid w:val="00FB1BF4"/>
    <w:rsid w:val="00FB231C"/>
    <w:rsid w:val="00FB26E1"/>
    <w:rsid w:val="00FB32D1"/>
    <w:rsid w:val="00FB345B"/>
    <w:rsid w:val="00FB4B9A"/>
    <w:rsid w:val="00FB4D9D"/>
    <w:rsid w:val="00FB4FD5"/>
    <w:rsid w:val="00FB5564"/>
    <w:rsid w:val="00FB575F"/>
    <w:rsid w:val="00FB5A35"/>
    <w:rsid w:val="00FB5BBF"/>
    <w:rsid w:val="00FB68F9"/>
    <w:rsid w:val="00FB69AF"/>
    <w:rsid w:val="00FB7F56"/>
    <w:rsid w:val="00FC0195"/>
    <w:rsid w:val="00FC03BC"/>
    <w:rsid w:val="00FC0758"/>
    <w:rsid w:val="00FC07B4"/>
    <w:rsid w:val="00FC119F"/>
    <w:rsid w:val="00FC1337"/>
    <w:rsid w:val="00FC1488"/>
    <w:rsid w:val="00FC1776"/>
    <w:rsid w:val="00FC1C34"/>
    <w:rsid w:val="00FC1D6A"/>
    <w:rsid w:val="00FC279E"/>
    <w:rsid w:val="00FC3F3B"/>
    <w:rsid w:val="00FC4076"/>
    <w:rsid w:val="00FC4521"/>
    <w:rsid w:val="00FC4A6B"/>
    <w:rsid w:val="00FC5323"/>
    <w:rsid w:val="00FC5A9F"/>
    <w:rsid w:val="00FC5B64"/>
    <w:rsid w:val="00FC79F5"/>
    <w:rsid w:val="00FD0187"/>
    <w:rsid w:val="00FD07D4"/>
    <w:rsid w:val="00FD0CCC"/>
    <w:rsid w:val="00FD1EA3"/>
    <w:rsid w:val="00FD1FD8"/>
    <w:rsid w:val="00FD2319"/>
    <w:rsid w:val="00FD2B3D"/>
    <w:rsid w:val="00FD3A51"/>
    <w:rsid w:val="00FD4CF9"/>
    <w:rsid w:val="00FD5164"/>
    <w:rsid w:val="00FD5551"/>
    <w:rsid w:val="00FD577C"/>
    <w:rsid w:val="00FD64D4"/>
    <w:rsid w:val="00FD7B8F"/>
    <w:rsid w:val="00FD7E44"/>
    <w:rsid w:val="00FD7F59"/>
    <w:rsid w:val="00FD7FDF"/>
    <w:rsid w:val="00FE0FDD"/>
    <w:rsid w:val="00FE1725"/>
    <w:rsid w:val="00FE1AFA"/>
    <w:rsid w:val="00FE2295"/>
    <w:rsid w:val="00FE27AF"/>
    <w:rsid w:val="00FE2D6E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3F8"/>
    <w:rsid w:val="00FE75D5"/>
    <w:rsid w:val="00FF00AE"/>
    <w:rsid w:val="00FF17F9"/>
    <w:rsid w:val="00FF2D46"/>
    <w:rsid w:val="00FF30F1"/>
    <w:rsid w:val="00FF3779"/>
    <w:rsid w:val="00FF4BD7"/>
    <w:rsid w:val="00FF53FF"/>
    <w:rsid w:val="00FF5594"/>
    <w:rsid w:val="00FF570C"/>
    <w:rsid w:val="00FF5781"/>
    <w:rsid w:val="00FF6438"/>
    <w:rsid w:val="00FF6905"/>
    <w:rsid w:val="00FF6DE1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FDEC-17AE-464D-833F-DD58BE9B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</TotalTime>
  <Pages>83</Pages>
  <Words>30461</Words>
  <Characters>173632</Characters>
  <Application>Microsoft Office Word</Application>
  <DocSecurity>0</DocSecurity>
  <Lines>1446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203686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759</cp:revision>
  <cp:lastPrinted>2014-05-19T12:58:00Z</cp:lastPrinted>
  <dcterms:created xsi:type="dcterms:W3CDTF">2011-04-20T13:14:00Z</dcterms:created>
  <dcterms:modified xsi:type="dcterms:W3CDTF">2014-05-19T12:59:00Z</dcterms:modified>
</cp:coreProperties>
</file>