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96" w:rsidRPr="00593C1B" w:rsidRDefault="00C66096" w:rsidP="00C66096">
      <w:pPr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          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>На основу члана 56. Статута Града Ниша (''Службени лист Града Ниша'', број 88/2008)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>72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. Пословника о раду Градског већа Града Ниша (“Службени лист Града Ниша” број 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>1/2013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Градско веће Града Ниша, на седници од </w:t>
      </w:r>
      <w:r w:rsidR="00490356">
        <w:rPr>
          <w:rFonts w:ascii="Arial" w:eastAsia="Times New Roman" w:hAnsi="Arial" w:cs="Arial"/>
          <w:sz w:val="24"/>
          <w:szCs w:val="24"/>
          <w:lang w:val="sr-Latn-RS" w:eastAsia="sr-Latn-CS"/>
        </w:rPr>
        <w:t>10.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>201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>3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>. године, доноси</w:t>
      </w: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593C1B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593C1B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93C1B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Предлог </w:t>
      </w:r>
      <w:r w:rsidRPr="00593C1B">
        <w:rPr>
          <w:rFonts w:ascii="Arial" w:eastAsia="Times New Roman" w:hAnsi="Arial" w:cs="Arial"/>
          <w:sz w:val="24"/>
          <w:szCs w:val="24"/>
          <w:lang w:val="sr-Cyrl-RS" w:eastAsia="sr-Latn-CS"/>
        </w:rPr>
        <w:t>плана генералне регулације подручја Градске општине Црвени Крст - друга фаза.</w:t>
      </w: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93C1B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  <w:r w:rsidRPr="00593C1B">
        <w:rPr>
          <w:rFonts w:ascii="Arial" w:eastAsia="Times New Roman" w:hAnsi="Arial" w:cs="Arial"/>
          <w:b/>
          <w:sz w:val="24"/>
          <w:szCs w:val="24"/>
          <w:lang w:val="sr-Latn-RS" w:eastAsia="ar-SA"/>
        </w:rPr>
        <w:t>II</w:t>
      </w:r>
      <w:r w:rsidRPr="00593C1B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Предлог </w:t>
      </w:r>
      <w:r w:rsidRPr="00593C1B">
        <w:rPr>
          <w:rFonts w:ascii="Arial" w:eastAsia="Times New Roman" w:hAnsi="Arial" w:cs="Arial"/>
          <w:sz w:val="24"/>
          <w:szCs w:val="24"/>
          <w:lang w:val="sr-Cyrl-RS" w:eastAsia="sr-Latn-CS"/>
        </w:rPr>
        <w:t>плана генералне регулације подручја Градске општине Црвени Крст - друга фаза доставља се председнику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93C1B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593C1B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C66096" w:rsidRPr="00593C1B" w:rsidRDefault="00C66096" w:rsidP="00C66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C66096" w:rsidRPr="00593C1B" w:rsidRDefault="00C66096" w:rsidP="00C66096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593C1B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593C1B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593C1B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593C1B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593C1B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593C1B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>Родољуб Михајловић, начелник Управе за планирање и изградњу .</w:t>
      </w:r>
    </w:p>
    <w:p w:rsidR="00C66096" w:rsidRPr="00593C1B" w:rsidRDefault="00C66096" w:rsidP="00C66096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593C1B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593C1B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490356">
        <w:rPr>
          <w:rFonts w:ascii="Arial" w:eastAsia="Times New Roman" w:hAnsi="Arial" w:cs="Arial"/>
          <w:sz w:val="24"/>
          <w:szCs w:val="24"/>
          <w:lang w:val="sr-Latn-RS" w:eastAsia="sr-Cyrl-CS"/>
        </w:rPr>
        <w:t>1701-6</w:t>
      </w:r>
      <w:bookmarkStart w:id="0" w:name="_GoBack"/>
      <w:bookmarkEnd w:id="0"/>
      <w:r w:rsidRPr="00593C1B">
        <w:rPr>
          <w:rFonts w:ascii="Arial" w:eastAsia="Times New Roman" w:hAnsi="Arial" w:cs="Arial"/>
          <w:sz w:val="24"/>
          <w:szCs w:val="24"/>
          <w:lang w:val="sr-Latn-RS" w:eastAsia="sr-Cyrl-CS"/>
        </w:rPr>
        <w:t>/2013-03</w:t>
      </w:r>
    </w:p>
    <w:p w:rsidR="00C66096" w:rsidRPr="00593C1B" w:rsidRDefault="00C66096" w:rsidP="00C660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593C1B">
        <w:rPr>
          <w:rFonts w:ascii="Arial" w:eastAsia="Times New Roman" w:hAnsi="Arial" w:cs="Arial"/>
          <w:sz w:val="24"/>
          <w:szCs w:val="24"/>
          <w:lang w:val="sr-Cyrl-RS" w:eastAsia="sr-Cyrl-CS"/>
        </w:rPr>
        <w:t>У Нишу</w:t>
      </w:r>
      <w:r w:rsidRPr="00593C1B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Pr="00593C1B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490356">
        <w:rPr>
          <w:rFonts w:ascii="Arial" w:eastAsia="Times New Roman" w:hAnsi="Arial" w:cs="Arial"/>
          <w:sz w:val="24"/>
          <w:szCs w:val="24"/>
          <w:lang w:val="sr-Latn-RS" w:eastAsia="sr-Cyrl-CS"/>
        </w:rPr>
        <w:t>10.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>201</w:t>
      </w:r>
      <w:r w:rsidRPr="00593C1B">
        <w:rPr>
          <w:rFonts w:ascii="Arial" w:eastAsia="Times New Roman" w:hAnsi="Arial" w:cs="Arial"/>
          <w:sz w:val="24"/>
          <w:szCs w:val="24"/>
          <w:lang w:val="sr-Latn-RS" w:eastAsia="sr-Latn-CS"/>
        </w:rPr>
        <w:t>3</w:t>
      </w:r>
      <w:r w:rsidRPr="00593C1B">
        <w:rPr>
          <w:rFonts w:ascii="Arial" w:eastAsia="Times New Roman" w:hAnsi="Arial" w:cs="Arial"/>
          <w:sz w:val="24"/>
          <w:szCs w:val="24"/>
          <w:lang w:val="sr-Cyrl-CS" w:eastAsia="sr-Latn-CS"/>
        </w:rPr>
        <w:t>. године</w:t>
      </w:r>
    </w:p>
    <w:p w:rsidR="00C66096" w:rsidRPr="00593C1B" w:rsidRDefault="00C66096" w:rsidP="00C660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66096" w:rsidRPr="00593C1B" w:rsidRDefault="00C66096" w:rsidP="00C660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593C1B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C66096" w:rsidRPr="00593C1B" w:rsidRDefault="00C66096" w:rsidP="00C66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593C1B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C66096" w:rsidRPr="00593C1B" w:rsidRDefault="00C66096" w:rsidP="00C66096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66096" w:rsidRPr="00593C1B" w:rsidRDefault="00C66096" w:rsidP="00C66096">
      <w:pPr>
        <w:tabs>
          <w:tab w:val="left" w:pos="5715"/>
        </w:tabs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593C1B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Проф. др Зоран Перишић</w:t>
      </w:r>
    </w:p>
    <w:p w:rsidR="00C66096" w:rsidRPr="00593C1B" w:rsidRDefault="00C66096" w:rsidP="00C66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18"/>
    <w:rsid w:val="00084855"/>
    <w:rsid w:val="00490356"/>
    <w:rsid w:val="00856718"/>
    <w:rsid w:val="00C076DE"/>
    <w:rsid w:val="00C66096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9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9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2013-12-11T07:51:00Z</dcterms:created>
  <dcterms:modified xsi:type="dcterms:W3CDTF">2013-12-11T08:46:00Z</dcterms:modified>
</cp:coreProperties>
</file>