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3C" w:rsidRPr="00C67098" w:rsidRDefault="000F733C" w:rsidP="0094283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На основу члана 100. Закона о заштити животне средине (''Службени гласник РС'', број 135/04</w:t>
      </w:r>
      <w:r w:rsidRPr="00C6709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67098">
        <w:rPr>
          <w:rFonts w:ascii="Arial" w:hAnsi="Arial" w:cs="Arial"/>
          <w:sz w:val="24"/>
          <w:szCs w:val="24"/>
          <w:lang w:val="sr-Latn-CS"/>
        </w:rPr>
        <w:t>36/09</w:t>
      </w:r>
      <w:r w:rsidRPr="00C67098">
        <w:rPr>
          <w:rFonts w:ascii="Arial" w:hAnsi="Arial" w:cs="Arial"/>
          <w:sz w:val="24"/>
          <w:szCs w:val="24"/>
          <w:lang w:val="sr-Cyrl-RS"/>
        </w:rPr>
        <w:t>, 72/2009-др. закон, 43/2011- Одлука УС, 14/2016, 76/2016, 95/2018 др. закон, 95/2018 – др. закон и 94/2024 - др. закон</w:t>
      </w:r>
      <w:r w:rsidRPr="00C67098">
        <w:rPr>
          <w:rFonts w:ascii="Arial" w:hAnsi="Arial" w:cs="Arial"/>
          <w:sz w:val="24"/>
          <w:szCs w:val="24"/>
          <w:lang w:val="sr-Cyrl-CS"/>
        </w:rPr>
        <w:t>), члана 64</w:t>
      </w:r>
      <w:r w:rsidRPr="00C67098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C67098">
        <w:rPr>
          <w:rFonts w:ascii="Arial" w:hAnsi="Arial" w:cs="Arial"/>
          <w:sz w:val="24"/>
          <w:szCs w:val="24"/>
          <w:lang w:val="sr-Cyrl-CS"/>
        </w:rPr>
        <w:t>65, 66 и 67 Закона о буџетском систему ("Службени гласник РС" број 54/09, 72/2010, 101/2010, 101/2011, 93/2012, 62/2013, 63/2013, 108/2013, 142/2014, 68/2015 – др. закон, 103/2015, 99/2016, 113/2017, 95/2018, 31/2019, 72/2019, 149/2020, 118/2021, 138/2022, 118/2021 др. закон, 92/2023 и 94/2024), Закон</w:t>
      </w:r>
      <w:r w:rsidRPr="00C67098">
        <w:rPr>
          <w:rFonts w:ascii="Arial" w:hAnsi="Arial" w:cs="Arial"/>
          <w:sz w:val="24"/>
          <w:szCs w:val="24"/>
          <w:lang w:val="sr-Latn-RS"/>
        </w:rPr>
        <w:t>a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 о накнадама за коришћење јавних добара ("Службени гласник РС" број 95/2018, 49/2019, 86/2019-  15/2023, 92/2023</w:t>
      </w:r>
      <w:r>
        <w:rPr>
          <w:rFonts w:ascii="Arial" w:hAnsi="Arial" w:cs="Arial"/>
          <w:sz w:val="24"/>
          <w:szCs w:val="24"/>
          <w:lang w:val="sr-Latn-RS"/>
        </w:rPr>
        <w:t>,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 120/2023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99/2024</w:t>
      </w:r>
      <w:r w:rsidRPr="00C67098">
        <w:rPr>
          <w:rFonts w:ascii="Arial" w:hAnsi="Arial" w:cs="Arial"/>
          <w:sz w:val="24"/>
          <w:szCs w:val="24"/>
          <w:lang w:val="sr-Cyrl-CS"/>
        </w:rPr>
        <w:t>) и члана 37. Статута Града Ниша (''Службени лист Града Ниша'', број 88/2008, 143/2016</w:t>
      </w:r>
      <w:r w:rsidRPr="00C67098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67098">
        <w:rPr>
          <w:rFonts w:ascii="Arial" w:hAnsi="Arial" w:cs="Arial"/>
          <w:sz w:val="24"/>
          <w:szCs w:val="24"/>
          <w:lang w:val="sr-Cyrl-CS"/>
        </w:rPr>
        <w:t>и 18/2019</w:t>
      </w:r>
      <w:r w:rsidRPr="00C67098">
        <w:rPr>
          <w:rFonts w:ascii="Arial" w:hAnsi="Arial" w:cs="Arial"/>
          <w:sz w:val="24"/>
          <w:szCs w:val="24"/>
          <w:lang w:val="sr-Latn-RS"/>
        </w:rPr>
        <w:t>)</w:t>
      </w:r>
    </w:p>
    <w:p w:rsidR="000F733C" w:rsidRDefault="000F733C" w:rsidP="000F733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42838" w:rsidRPr="00942838" w:rsidRDefault="00942838" w:rsidP="000F733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  <w:t>Скупштина Града Ниша, на седници од ____. ___. 202</w:t>
      </w:r>
      <w:r>
        <w:rPr>
          <w:rFonts w:ascii="Arial" w:hAnsi="Arial" w:cs="Arial"/>
          <w:sz w:val="24"/>
          <w:szCs w:val="24"/>
          <w:lang w:val="sr-Latn-RS"/>
        </w:rPr>
        <w:t>5</w:t>
      </w:r>
      <w:r w:rsidRPr="00C67098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године, доноси </w:t>
      </w:r>
    </w:p>
    <w:p w:rsidR="00942838" w:rsidRPr="00942838" w:rsidRDefault="00942838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О Д Л У К У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О  ИЗМЕНАМА ОДЛУКЕ О БУЏЕТСКОМ ФОНДУ ЗА</w:t>
      </w:r>
      <w:r>
        <w:rPr>
          <w:rFonts w:ascii="Arial" w:hAnsi="Arial" w:cs="Arial"/>
          <w:sz w:val="24"/>
          <w:szCs w:val="24"/>
          <w:lang w:val="sr-Cyrl-CS"/>
        </w:rPr>
        <w:t xml:space="preserve"> ЗАШТИТУ ЖИВОТНЕ СРЕДИНЕ ГРАДА </w:t>
      </w:r>
      <w:r w:rsidRPr="00C67098">
        <w:rPr>
          <w:rFonts w:ascii="Arial" w:hAnsi="Arial" w:cs="Arial"/>
          <w:sz w:val="24"/>
          <w:szCs w:val="24"/>
          <w:lang w:val="sr-Cyrl-CS"/>
        </w:rPr>
        <w:t>НИША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67098">
        <w:rPr>
          <w:rFonts w:ascii="Arial" w:hAnsi="Arial" w:cs="Arial"/>
          <w:b/>
          <w:bCs/>
          <w:sz w:val="24"/>
          <w:szCs w:val="24"/>
          <w:lang w:val="sr-Cyrl-CS"/>
        </w:rPr>
        <w:t>Оснивање Фонда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1.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  <w:t xml:space="preserve">У Одлуци о буџетском фонду за заштиту животне средине Града Ниша („Службени лист Града Ниша“ број 76/09 </w:t>
      </w:r>
      <w:r>
        <w:rPr>
          <w:rFonts w:ascii="Arial" w:hAnsi="Arial" w:cs="Arial"/>
          <w:sz w:val="24"/>
          <w:szCs w:val="24"/>
          <w:lang w:val="sr-Cyrl-CS"/>
        </w:rPr>
        <w:t xml:space="preserve"> и 104/2018),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67098">
        <w:rPr>
          <w:rFonts w:ascii="Arial" w:hAnsi="Arial" w:cs="Arial"/>
          <w:sz w:val="24"/>
          <w:szCs w:val="24"/>
          <w:lang w:val="sr-Cyrl-CS"/>
        </w:rPr>
        <w:t>Члан 5. мења се и гласи:</w:t>
      </w: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Pr="0095622F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Члан 5.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Pr="001951F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Градска управа надлежна за послове заштите животне средине одговорна је за законито и наме</w:t>
      </w:r>
      <w:r>
        <w:rPr>
          <w:rFonts w:ascii="Arial" w:hAnsi="Arial" w:cs="Arial"/>
          <w:sz w:val="24"/>
          <w:szCs w:val="24"/>
          <w:lang w:val="sr-Cyrl-CS"/>
        </w:rPr>
        <w:t>нско коришћење средстава Фонда.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Градска управа надлежне за послове финансија одговорна је за контролу и управљање средствима буџетског фонда.“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2.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6. мења се и гласи: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„Члан 6.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Средства за рад Фонда обезбеђују се из: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апропријација обезбеђених у оквиру буџета Града Ниша за текућу годину;</w:t>
      </w: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дела средстава остварених од наканде у складу са чланом 84. Закона о заштити животне средине;</w:t>
      </w: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средстава остварених од накнаде за заштиту и унапређивање животне средине;</w:t>
      </w: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прихода остварених на основу међународне, регионалне и локалне   сарадње и сарадње са републичким органима на програмима, пројектима и другим активностима у области заштите животне средине;</w:t>
      </w: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lastRenderedPageBreak/>
        <w:t>прилога донација, поклона и помоћи,</w:t>
      </w: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средстава остварених на конкурсима (домаћим и ино</w:t>
      </w:r>
      <w:r>
        <w:rPr>
          <w:rFonts w:ascii="Arial" w:hAnsi="Arial" w:cs="Arial"/>
          <w:sz w:val="24"/>
          <w:szCs w:val="24"/>
          <w:lang w:val="sr-Cyrl-CS"/>
        </w:rPr>
        <w:t xml:space="preserve">страним) за </w:t>
      </w:r>
      <w:r>
        <w:rPr>
          <w:rFonts w:ascii="Arial" w:hAnsi="Arial" w:cs="Arial"/>
          <w:sz w:val="24"/>
          <w:szCs w:val="24"/>
          <w:lang w:val="sr-Cyrl-RS"/>
        </w:rPr>
        <w:t>п</w:t>
      </w:r>
      <w:r>
        <w:rPr>
          <w:rFonts w:ascii="Arial" w:hAnsi="Arial" w:cs="Arial"/>
          <w:sz w:val="24"/>
          <w:szCs w:val="24"/>
          <w:lang w:val="sr-Cyrl-CS"/>
        </w:rPr>
        <w:t xml:space="preserve">рограме и пројекте </w:t>
      </w:r>
      <w:r w:rsidRPr="00C67098">
        <w:rPr>
          <w:rFonts w:ascii="Arial" w:hAnsi="Arial" w:cs="Arial"/>
          <w:sz w:val="24"/>
          <w:szCs w:val="24"/>
          <w:lang w:val="sr-Cyrl-CS"/>
        </w:rPr>
        <w:t>и</w:t>
      </w:r>
    </w:p>
    <w:p w:rsidR="000F733C" w:rsidRPr="00C67098" w:rsidRDefault="000F733C" w:rsidP="000F733C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других средстава у складу са Законом.</w:t>
      </w:r>
      <w:r>
        <w:rPr>
          <w:rFonts w:ascii="Arial" w:hAnsi="Arial" w:cs="Arial"/>
          <w:sz w:val="24"/>
          <w:szCs w:val="24"/>
          <w:lang w:val="sr-Cyrl-CS"/>
        </w:rPr>
        <w:t>“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3.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У члану 7. став 2. мења се и гласи: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„Програм предлаже Градска управа надлежана за послове заштите животне средине.“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4.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9. мења се и гласи:</w:t>
      </w: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„Члан 9.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67098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Начелник Градске управе </w:t>
      </w:r>
      <w:r>
        <w:rPr>
          <w:rFonts w:ascii="Arial" w:hAnsi="Arial" w:cs="Arial"/>
          <w:sz w:val="24"/>
          <w:szCs w:val="24"/>
          <w:lang w:val="sr-Cyrl-CS"/>
        </w:rPr>
        <w:t>надлежане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 за послове заштите животне средине. овлашћен је за законито располагање средствима са евиденционог рачуна фонда и одговоран је за њихово законито и наменско коришћење.“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5.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11. мења се и гласи: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„Члан 11.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       Буџетски фонд као евиденциони рачун у оквиру главне књиге т</w:t>
      </w:r>
      <w:r>
        <w:rPr>
          <w:rFonts w:ascii="Arial" w:hAnsi="Arial" w:cs="Arial"/>
          <w:sz w:val="24"/>
          <w:szCs w:val="24"/>
          <w:lang w:val="sr-Cyrl-CS"/>
        </w:rPr>
        <w:t>резора, у оквиру раздела Градске управе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 надлежане за п</w:t>
      </w:r>
      <w:r>
        <w:rPr>
          <w:rFonts w:ascii="Arial" w:hAnsi="Arial" w:cs="Arial"/>
          <w:sz w:val="24"/>
          <w:szCs w:val="24"/>
          <w:lang w:val="sr-Cyrl-CS"/>
        </w:rPr>
        <w:t>ослове заштите животне средине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67098">
        <w:rPr>
          <w:rFonts w:ascii="Arial" w:hAnsi="Arial" w:cs="Arial"/>
          <w:sz w:val="24"/>
          <w:szCs w:val="24"/>
          <w:lang w:val="sr-Cyrl-CS"/>
        </w:rPr>
        <w:t>отвара Градоначелник Града Ниша.</w:t>
      </w:r>
      <w:r>
        <w:rPr>
          <w:rFonts w:ascii="Arial" w:hAnsi="Arial" w:cs="Arial"/>
          <w:sz w:val="24"/>
          <w:szCs w:val="24"/>
          <w:lang w:val="sr-Cyrl-CS"/>
        </w:rPr>
        <w:t>“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6.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P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Члан 12. мења се и гласи:</w:t>
      </w: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„Члан 12.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>Стручне, административне и друге послове за Фонд обавља „Градска управа надлежана за п</w:t>
      </w:r>
      <w:r>
        <w:rPr>
          <w:rFonts w:ascii="Arial" w:hAnsi="Arial" w:cs="Arial"/>
          <w:sz w:val="24"/>
          <w:szCs w:val="24"/>
          <w:lang w:val="sr-Cyrl-CS"/>
        </w:rPr>
        <w:t xml:space="preserve">ослове  заштите животне средине 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и Градска управа надлежана за послове  финансија </w:t>
      </w:r>
      <w:r w:rsidRPr="00C67098">
        <w:rPr>
          <w:rFonts w:ascii="Arial" w:hAnsi="Arial" w:cs="Arial"/>
          <w:sz w:val="24"/>
          <w:szCs w:val="24"/>
          <w:lang w:val="sr-Latn-RS"/>
        </w:rPr>
        <w:t>“</w:t>
      </w:r>
      <w:r w:rsidRPr="00C67098">
        <w:rPr>
          <w:rFonts w:ascii="Arial" w:hAnsi="Arial" w:cs="Arial"/>
          <w:sz w:val="24"/>
          <w:szCs w:val="24"/>
          <w:lang w:val="sr-Cyrl-CS"/>
        </w:rPr>
        <w:t>.</w:t>
      </w: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</w: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Pr="000F733C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Pr="00C67098">
        <w:rPr>
          <w:rFonts w:ascii="Arial" w:hAnsi="Arial" w:cs="Arial"/>
          <w:sz w:val="24"/>
          <w:szCs w:val="24"/>
          <w:lang w:val="sr-Cyrl-RS"/>
        </w:rPr>
        <w:t>7</w:t>
      </w:r>
      <w:r w:rsidRPr="00C67098">
        <w:rPr>
          <w:rFonts w:ascii="Arial" w:hAnsi="Arial" w:cs="Arial"/>
          <w:sz w:val="24"/>
          <w:szCs w:val="24"/>
          <w:lang w:val="sr-Cyrl-CS"/>
        </w:rPr>
        <w:t>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  <w:t>Ова одлука ступа на снагу осмог дана по објављивању у ''Службеном листу Града Ниша''.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  <w:t xml:space="preserve">Број: </w:t>
      </w:r>
      <w:r w:rsidRPr="00C67098">
        <w:rPr>
          <w:rFonts w:ascii="Arial" w:hAnsi="Arial" w:cs="Arial"/>
          <w:sz w:val="24"/>
          <w:szCs w:val="24"/>
          <w:lang w:val="sr-Latn-RS"/>
        </w:rPr>
        <w:t>________________________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ab/>
        <w:t xml:space="preserve">У Нишу, </w:t>
      </w:r>
      <w:r w:rsidRPr="00C67098">
        <w:rPr>
          <w:rFonts w:ascii="Arial" w:hAnsi="Arial" w:cs="Arial"/>
          <w:sz w:val="24"/>
          <w:szCs w:val="24"/>
          <w:lang w:val="sr-Latn-RS"/>
        </w:rPr>
        <w:t>___.___.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 20</w:t>
      </w:r>
      <w:r>
        <w:rPr>
          <w:rFonts w:ascii="Arial" w:hAnsi="Arial" w:cs="Arial"/>
          <w:sz w:val="24"/>
          <w:szCs w:val="24"/>
          <w:lang w:val="sr-Latn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>5</w:t>
      </w:r>
      <w:r w:rsidRPr="00C67098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7098">
        <w:rPr>
          <w:rFonts w:ascii="Arial" w:hAnsi="Arial" w:cs="Arial"/>
          <w:b/>
          <w:bCs/>
          <w:sz w:val="24"/>
          <w:szCs w:val="24"/>
        </w:rPr>
        <w:t xml:space="preserve">СКУПШТИНА ГРАДА НИША 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" w:hAnsi="Arial" w:cs="Arial"/>
          <w:sz w:val="24"/>
          <w:szCs w:val="24"/>
          <w:lang w:val="sr-Latn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                           </w:t>
      </w:r>
      <w:r w:rsidRPr="00C67098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</w:t>
      </w:r>
      <w:r w:rsidRPr="00C67098">
        <w:rPr>
          <w:rFonts w:ascii="Arial" w:hAnsi="Arial" w:cs="Arial"/>
          <w:sz w:val="24"/>
          <w:szCs w:val="24"/>
          <w:lang w:val="sr-Cyrl-RS"/>
        </w:rPr>
        <w:tab/>
      </w:r>
      <w:r w:rsidRPr="00C67098">
        <w:rPr>
          <w:rFonts w:ascii="Arial" w:hAnsi="Arial" w:cs="Arial"/>
          <w:sz w:val="24"/>
          <w:szCs w:val="24"/>
          <w:lang w:val="sr-Cyrl-RS"/>
        </w:rPr>
        <w:tab/>
      </w:r>
      <w:r w:rsidRPr="00C67098">
        <w:rPr>
          <w:rFonts w:ascii="Arial" w:hAnsi="Arial" w:cs="Arial"/>
          <w:sz w:val="24"/>
          <w:szCs w:val="24"/>
          <w:lang w:val="sr-Cyrl-RS"/>
        </w:rPr>
        <w:tab/>
        <w:t xml:space="preserve"> Председник</w:t>
      </w:r>
    </w:p>
    <w:p w:rsidR="000F733C" w:rsidRPr="00C67098" w:rsidRDefault="000F733C" w:rsidP="000F733C">
      <w:pPr>
        <w:suppressLineNumbers/>
        <w:autoSpaceDE w:val="0"/>
        <w:autoSpaceDN w:val="0"/>
        <w:adjustRightInd w:val="0"/>
        <w:spacing w:after="0" w:line="240" w:lineRule="auto"/>
        <w:ind w:right="652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733C" w:rsidRPr="00D24C19" w:rsidRDefault="000F733C" w:rsidP="000F733C">
      <w:pPr>
        <w:suppressLineNumbers/>
        <w:tabs>
          <w:tab w:val="left" w:pos="4621"/>
        </w:tabs>
        <w:autoSpaceDE w:val="0"/>
        <w:autoSpaceDN w:val="0"/>
        <w:adjustRightInd w:val="0"/>
        <w:spacing w:after="0" w:line="240" w:lineRule="auto"/>
        <w:ind w:left="142" w:right="-57"/>
        <w:jc w:val="both"/>
        <w:rPr>
          <w:rFonts w:ascii="Arial" w:hAnsi="Arial" w:cs="Arial"/>
          <w:sz w:val="24"/>
          <w:szCs w:val="24"/>
          <w:lang w:val="sr-Cyrl-RS"/>
        </w:rPr>
      </w:pPr>
      <w:r w:rsidRPr="00C67098"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Pr="00C67098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</w:t>
      </w:r>
      <w:r w:rsidRPr="00C6709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67098">
        <w:rPr>
          <w:rFonts w:ascii="Arial" w:hAnsi="Arial" w:cs="Arial"/>
          <w:sz w:val="24"/>
          <w:szCs w:val="24"/>
          <w:lang w:val="sr-Cyrl-CS"/>
        </w:rPr>
        <w:tab/>
      </w:r>
      <w:r w:rsidRPr="00C67098">
        <w:rPr>
          <w:rFonts w:ascii="Arial" w:hAnsi="Arial" w:cs="Arial"/>
          <w:sz w:val="24"/>
          <w:szCs w:val="24"/>
          <w:lang w:val="sr-Cyrl-CS"/>
        </w:rPr>
        <w:tab/>
      </w:r>
      <w:r w:rsidRPr="00C67098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proofErr w:type="gramStart"/>
      <w:r w:rsidRPr="00C67098">
        <w:rPr>
          <w:rFonts w:ascii="Arial" w:hAnsi="Arial" w:cs="Arial"/>
          <w:sz w:val="24"/>
          <w:szCs w:val="24"/>
        </w:rPr>
        <w:t>Пр</w:t>
      </w:r>
      <w:proofErr w:type="spellEnd"/>
      <w:r w:rsidRPr="00C67098">
        <w:rPr>
          <w:rFonts w:ascii="Arial" w:hAnsi="Arial" w:cs="Arial"/>
          <w:sz w:val="24"/>
          <w:szCs w:val="24"/>
          <w:lang w:val="sr-Cyrl-RS"/>
        </w:rPr>
        <w:t>оф. др.</w:t>
      </w:r>
      <w:proofErr w:type="gramEnd"/>
      <w:r w:rsidRPr="00C67098">
        <w:rPr>
          <w:rFonts w:ascii="Arial" w:hAnsi="Arial" w:cs="Arial"/>
          <w:sz w:val="24"/>
          <w:szCs w:val="24"/>
          <w:lang w:val="sr-Cyrl-RS"/>
        </w:rPr>
        <w:t xml:space="preserve"> Игор Новаковић</w:t>
      </w:r>
    </w:p>
    <w:p w:rsidR="0070253C" w:rsidRDefault="00942838"/>
    <w:sectPr w:rsidR="0070253C" w:rsidSect="00D24C19">
      <w:pgSz w:w="12240" w:h="15840"/>
      <w:pgMar w:top="1021" w:right="1418" w:bottom="102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4AC3"/>
    <w:multiLevelType w:val="singleLevel"/>
    <w:tmpl w:val="C8EEDF9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78"/>
    <w:rsid w:val="000F733C"/>
    <w:rsid w:val="00450FFF"/>
    <w:rsid w:val="00942838"/>
    <w:rsid w:val="00BC7078"/>
    <w:rsid w:val="00D0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5E14-3DB7-443F-877F-158F41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Gradimir Bogdanović</dc:creator>
  <cp:keywords/>
  <dc:description/>
  <cp:lastModifiedBy>Gradimir Bogdanović</cp:lastModifiedBy>
  <cp:revision>3</cp:revision>
  <dcterms:created xsi:type="dcterms:W3CDTF">2025-03-04T11:04:00Z</dcterms:created>
  <dcterms:modified xsi:type="dcterms:W3CDTF">2025-03-05T07:59:00Z</dcterms:modified>
</cp:coreProperties>
</file>