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0D" w:rsidRDefault="002D440D" w:rsidP="005674C4">
      <w:pPr>
        <w:pStyle w:val="1tekst"/>
        <w:spacing w:before="0" w:beforeAutospacing="0" w:after="0" w:afterAutospacing="0"/>
        <w:ind w:firstLine="720"/>
        <w:jc w:val="center"/>
        <w:rPr>
          <w:sz w:val="28"/>
          <w:szCs w:val="28"/>
          <w:lang w:val="sr-Latn-RS"/>
        </w:rPr>
      </w:pPr>
    </w:p>
    <w:p w:rsidR="00895589" w:rsidRDefault="00895589" w:rsidP="005674C4">
      <w:pPr>
        <w:pStyle w:val="1tekst"/>
        <w:spacing w:before="0" w:beforeAutospacing="0" w:after="0" w:afterAutospacing="0"/>
        <w:ind w:firstLine="720"/>
        <w:jc w:val="center"/>
        <w:rPr>
          <w:sz w:val="28"/>
          <w:szCs w:val="28"/>
          <w:lang w:val="sr-Cyrl-RS"/>
        </w:rPr>
      </w:pPr>
    </w:p>
    <w:p w:rsidR="00FC4682" w:rsidRPr="0072048A" w:rsidRDefault="0072048A" w:rsidP="00895589">
      <w:pPr>
        <w:pStyle w:val="1tekst"/>
        <w:spacing w:before="0" w:beforeAutospacing="0" w:after="0" w:afterAutospacing="0"/>
        <w:jc w:val="center"/>
        <w:rPr>
          <w:lang w:val="sr-Cyrl-RS"/>
        </w:rPr>
      </w:pPr>
      <w:r>
        <w:rPr>
          <w:lang w:val="sr-Cyrl-RS"/>
        </w:rPr>
        <w:t xml:space="preserve">Преглед чланова </w:t>
      </w:r>
      <w:bookmarkStart w:id="0" w:name="_GoBack"/>
      <w:bookmarkEnd w:id="0"/>
      <w:r>
        <w:rPr>
          <w:lang w:val="sr-Cyrl-RS"/>
        </w:rPr>
        <w:t>који се мењају</w:t>
      </w:r>
    </w:p>
    <w:p w:rsidR="00FE4DC2" w:rsidRPr="002D440D" w:rsidRDefault="00FE4DC2" w:rsidP="001709D5">
      <w:pPr>
        <w:pStyle w:val="1tekst"/>
        <w:spacing w:before="0" w:beforeAutospacing="0" w:after="0" w:afterAutospacing="0"/>
        <w:ind w:firstLine="720"/>
        <w:rPr>
          <w:lang w:val="sr-Cyrl-RS"/>
        </w:rPr>
      </w:pPr>
    </w:p>
    <w:p w:rsidR="001C5C45" w:rsidRPr="002D440D" w:rsidRDefault="005674C4" w:rsidP="005674C4">
      <w:pPr>
        <w:pStyle w:val="2zakon"/>
        <w:spacing w:before="0" w:beforeAutospacing="0" w:after="0" w:afterAutospacing="0"/>
        <w:jc w:val="center"/>
        <w:rPr>
          <w:b/>
          <w:lang w:val="sr-Latn-RS"/>
        </w:rPr>
      </w:pPr>
      <w:r w:rsidRPr="002D440D">
        <w:rPr>
          <w:b/>
        </w:rPr>
        <w:t>ОДЛУК</w:t>
      </w:r>
      <w:r w:rsidR="001C5C45" w:rsidRPr="002D440D">
        <w:rPr>
          <w:b/>
          <w:lang w:val="sr-Latn-RS"/>
        </w:rPr>
        <w:t>A</w:t>
      </w:r>
    </w:p>
    <w:p w:rsidR="001C5C45" w:rsidRPr="002D440D" w:rsidRDefault="005674C4" w:rsidP="005674C4">
      <w:pPr>
        <w:pStyle w:val="2zakon"/>
        <w:spacing w:before="0" w:beforeAutospacing="0" w:after="0" w:afterAutospacing="0"/>
        <w:jc w:val="center"/>
        <w:rPr>
          <w:b/>
        </w:rPr>
      </w:pPr>
      <w:r w:rsidRPr="002D440D">
        <w:rPr>
          <w:b/>
        </w:rPr>
        <w:t xml:space="preserve"> О ЈАВНОМ ГРАДСКОМ И ПРИГРАДСКОМ ПРЕВОЗУ ПУТНИКА</w:t>
      </w:r>
    </w:p>
    <w:p w:rsidR="00FC4682" w:rsidRDefault="005674C4" w:rsidP="005674C4">
      <w:pPr>
        <w:pStyle w:val="2zakon"/>
        <w:spacing w:before="0" w:beforeAutospacing="0" w:after="0" w:afterAutospacing="0"/>
        <w:jc w:val="center"/>
        <w:rPr>
          <w:b/>
          <w:lang w:val="sr-Cyrl-RS"/>
        </w:rPr>
      </w:pPr>
      <w:r w:rsidRPr="002D440D">
        <w:rPr>
          <w:b/>
        </w:rPr>
        <w:t xml:space="preserve"> НА ТЕРИТОРИЈИ </w:t>
      </w:r>
      <w:r w:rsidRPr="002D440D">
        <w:rPr>
          <w:b/>
          <w:lang w:val="hr-HR"/>
        </w:rPr>
        <w:t>Г</w:t>
      </w:r>
      <w:r w:rsidRPr="002D440D">
        <w:rPr>
          <w:b/>
        </w:rPr>
        <w:t>РАДА НИША</w:t>
      </w:r>
    </w:p>
    <w:p w:rsidR="00895589" w:rsidRPr="00895589" w:rsidRDefault="00895589" w:rsidP="005674C4">
      <w:pPr>
        <w:pStyle w:val="2zakon"/>
        <w:spacing w:before="0" w:beforeAutospacing="0" w:after="0" w:afterAutospacing="0"/>
        <w:jc w:val="center"/>
        <w:rPr>
          <w:lang w:val="sr-Cyrl-RS"/>
        </w:rPr>
      </w:pPr>
    </w:p>
    <w:p w:rsidR="00845F5D" w:rsidRPr="00895589" w:rsidRDefault="005674C4" w:rsidP="00895589">
      <w:pPr>
        <w:pStyle w:val="1tekst"/>
        <w:spacing w:before="0" w:beforeAutospacing="0" w:after="0" w:afterAutospacing="0"/>
        <w:ind w:firstLine="720"/>
        <w:rPr>
          <w:b/>
          <w:lang w:val="sr-Cyrl-RS"/>
        </w:rPr>
      </w:pPr>
      <w:r w:rsidRPr="002D440D">
        <w:t>("</w:t>
      </w:r>
      <w:proofErr w:type="spellStart"/>
      <w:r w:rsidRPr="002D440D">
        <w:t>Службени</w:t>
      </w:r>
      <w:proofErr w:type="spellEnd"/>
      <w:r w:rsidRPr="002D440D">
        <w:t xml:space="preserve"> </w:t>
      </w:r>
      <w:proofErr w:type="spellStart"/>
      <w:r w:rsidRPr="002D440D">
        <w:t>лист</w:t>
      </w:r>
      <w:proofErr w:type="spellEnd"/>
      <w:r w:rsidRPr="002D440D">
        <w:t xml:space="preserve"> </w:t>
      </w:r>
      <w:proofErr w:type="spellStart"/>
      <w:r w:rsidRPr="002D440D">
        <w:t>Града</w:t>
      </w:r>
      <w:proofErr w:type="spellEnd"/>
      <w:r w:rsidRPr="002D440D">
        <w:t xml:space="preserve"> </w:t>
      </w:r>
      <w:proofErr w:type="spellStart"/>
      <w:r w:rsidRPr="002D440D">
        <w:t>Ниша</w:t>
      </w:r>
      <w:proofErr w:type="spellEnd"/>
      <w:r w:rsidRPr="002D440D">
        <w:t xml:space="preserve">", </w:t>
      </w:r>
      <w:proofErr w:type="spellStart"/>
      <w:r w:rsidRPr="002D440D">
        <w:t>брoj</w:t>
      </w:r>
      <w:proofErr w:type="spellEnd"/>
      <w:r w:rsidRPr="002D440D">
        <w:t xml:space="preserve"> </w:t>
      </w:r>
      <w:r w:rsidR="00AD3D22" w:rsidRPr="002D440D">
        <w:t>1/2016</w:t>
      </w:r>
      <w:r w:rsidRPr="002D440D">
        <w:t xml:space="preserve">-пречишћен </w:t>
      </w:r>
      <w:proofErr w:type="spellStart"/>
      <w:r w:rsidRPr="002D440D">
        <w:t>текст</w:t>
      </w:r>
      <w:proofErr w:type="spellEnd"/>
      <w:r w:rsidR="00895589">
        <w:rPr>
          <w:lang w:val="sr-Cyrl-RS"/>
        </w:rPr>
        <w:t xml:space="preserve">, </w:t>
      </w:r>
      <w:r w:rsidRPr="002D440D">
        <w:t>18/</w:t>
      </w:r>
      <w:proofErr w:type="gramStart"/>
      <w:r w:rsidRPr="002D440D">
        <w:t>2017</w:t>
      </w:r>
      <w:r w:rsidR="00895589">
        <w:rPr>
          <w:lang w:val="sr-Cyrl-RS"/>
        </w:rPr>
        <w:t xml:space="preserve">  и</w:t>
      </w:r>
      <w:proofErr w:type="gramEnd"/>
      <w:r w:rsidR="00895589">
        <w:rPr>
          <w:lang w:val="sr-Cyrl-RS"/>
        </w:rPr>
        <w:t xml:space="preserve">  26/2023</w:t>
      </w:r>
      <w:r w:rsidRPr="002D440D">
        <w:t>)</w:t>
      </w:r>
      <w:bookmarkStart w:id="1" w:name="zk80/20-1"/>
      <w:bookmarkEnd w:id="1"/>
    </w:p>
    <w:p w:rsidR="00895589" w:rsidRDefault="00895589" w:rsidP="00895589">
      <w:pPr>
        <w:pStyle w:val="4clan"/>
        <w:spacing w:after="0"/>
        <w:jc w:val="center"/>
        <w:rPr>
          <w:lang w:val="sr-Cyrl-RS"/>
        </w:rPr>
      </w:pPr>
      <w:r w:rsidRPr="00D056CA">
        <w:rPr>
          <w:lang w:val="sr-Cyrl-RS"/>
        </w:rPr>
        <w:t>Члан 2</w:t>
      </w:r>
      <w:r>
        <w:rPr>
          <w:lang w:val="sr-Cyrl-RS"/>
        </w:rPr>
        <w:t>3</w:t>
      </w:r>
      <w:r w:rsidRPr="00D056CA">
        <w:rPr>
          <w:lang w:val="sr-Cyrl-RS"/>
        </w:rPr>
        <w:t>.</w:t>
      </w:r>
    </w:p>
    <w:p w:rsidR="00895589" w:rsidRPr="008217EE" w:rsidRDefault="00895589" w:rsidP="00D056CA">
      <w:pPr>
        <w:pStyle w:val="4clan"/>
        <w:spacing w:after="0"/>
        <w:ind w:firstLine="709"/>
        <w:jc w:val="both"/>
        <w:rPr>
          <w:u w:val="single"/>
          <w:lang w:val="sr-Cyrl-RS"/>
        </w:rPr>
      </w:pPr>
      <w:r w:rsidRPr="008217EE">
        <w:rPr>
          <w:u w:val="single"/>
          <w:lang w:val="sr-Cyrl-RS"/>
        </w:rPr>
        <w:t>Путник за време вожње мора имати карту или исправу на основу које има право на превоз, и коју на захтев кондуктера или возача на линијама на којима је предвиђена продаја појединачних карата код возача или овлашћеног лица мора показати ради провере, односно контроле.</w:t>
      </w:r>
    </w:p>
    <w:p w:rsidR="00D056CA" w:rsidRPr="00D056CA" w:rsidRDefault="00D056CA" w:rsidP="00895589">
      <w:pPr>
        <w:pStyle w:val="4clan"/>
        <w:spacing w:after="0"/>
        <w:jc w:val="center"/>
        <w:rPr>
          <w:lang w:val="sr-Cyrl-RS"/>
        </w:rPr>
      </w:pPr>
      <w:r w:rsidRPr="00D056CA">
        <w:rPr>
          <w:lang w:val="sr-Cyrl-RS"/>
        </w:rPr>
        <w:t>Члан 24.</w:t>
      </w:r>
    </w:p>
    <w:p w:rsidR="00D056CA" w:rsidRPr="00D056CA" w:rsidRDefault="00D056CA" w:rsidP="00D056CA">
      <w:pPr>
        <w:pStyle w:val="4clan"/>
        <w:spacing w:after="0"/>
        <w:ind w:firstLine="709"/>
        <w:jc w:val="both"/>
        <w:rPr>
          <w:lang w:val="sr-Cyrl-RS"/>
        </w:rPr>
      </w:pPr>
      <w:r w:rsidRPr="00D056CA">
        <w:rPr>
          <w:lang w:val="sr-Cyrl-RS"/>
        </w:rPr>
        <w:t>Ако путник који се затекне без возне карте или исправе не плати доплатну карту, издаје му се опомена за плаћање доплатне карте, коју може платити у року од 8 дана, а превоз му се прекида на првој следећој станици.</w:t>
      </w:r>
    </w:p>
    <w:p w:rsidR="00D056CA" w:rsidRPr="00D056CA" w:rsidRDefault="00D056CA" w:rsidP="00D056CA">
      <w:pPr>
        <w:pStyle w:val="4clan"/>
        <w:spacing w:after="0"/>
        <w:ind w:firstLine="709"/>
        <w:jc w:val="both"/>
        <w:rPr>
          <w:lang w:val="sr-Cyrl-RS"/>
        </w:rPr>
      </w:pPr>
      <w:r w:rsidRPr="00D056CA">
        <w:rPr>
          <w:lang w:val="sr-Cyrl-RS"/>
        </w:rPr>
        <w:t xml:space="preserve">Лице овлашћено за контролу може да заустави и задржи возило на стајалишту, као и да позове </w:t>
      </w:r>
      <w:r w:rsidRPr="00895589">
        <w:rPr>
          <w:lang w:val="sr-Cyrl-RS"/>
        </w:rPr>
        <w:t xml:space="preserve">комуналну </w:t>
      </w:r>
      <w:r w:rsidR="00895589" w:rsidRPr="00895589">
        <w:rPr>
          <w:lang w:val="sr-Cyrl-RS"/>
        </w:rPr>
        <w:t>милицију</w:t>
      </w:r>
      <w:r w:rsidRPr="00D056CA">
        <w:rPr>
          <w:lang w:val="sr-Cyrl-RS"/>
        </w:rPr>
        <w:t xml:space="preserve"> или полицију опште надлежности уколико путник не поступи по захтеву овлашћеног лица да напусти возило.</w:t>
      </w:r>
    </w:p>
    <w:p w:rsidR="00D056CA" w:rsidRPr="00D056CA" w:rsidRDefault="00D056CA" w:rsidP="00D056CA">
      <w:pPr>
        <w:pStyle w:val="4clan"/>
        <w:spacing w:after="0"/>
        <w:ind w:firstLine="709"/>
        <w:jc w:val="both"/>
        <w:rPr>
          <w:lang w:val="sr-Cyrl-RS"/>
        </w:rPr>
      </w:pPr>
      <w:r w:rsidRPr="00D056CA">
        <w:rPr>
          <w:lang w:val="sr-Cyrl-RS"/>
        </w:rPr>
        <w:t>Возач је дужан да поступи по налогу лица овлашћеног за контролу и заустави возило док путник, не напусти возило.</w:t>
      </w:r>
    </w:p>
    <w:p w:rsidR="00D056CA" w:rsidRPr="008217EE" w:rsidRDefault="00D056CA" w:rsidP="00D056CA">
      <w:pPr>
        <w:pStyle w:val="4clan"/>
        <w:spacing w:after="0"/>
        <w:ind w:firstLine="709"/>
        <w:jc w:val="both"/>
        <w:rPr>
          <w:u w:val="single"/>
          <w:lang w:val="sr-Cyrl-RS"/>
        </w:rPr>
      </w:pPr>
      <w:r w:rsidRPr="008217EE">
        <w:rPr>
          <w:u w:val="single"/>
          <w:lang w:val="sr-Cyrl-RS"/>
        </w:rPr>
        <w:t>На линијама на којима се продаја појединачних карата врши преко возача, возач је дужан да заустави возило док путник не купи карту или не покаже возну исправу, односно не напусти возило.</w:t>
      </w:r>
    </w:p>
    <w:p w:rsidR="00D056CA" w:rsidRDefault="00D056CA" w:rsidP="00D056CA">
      <w:pPr>
        <w:pStyle w:val="4clan"/>
        <w:spacing w:before="0" w:beforeAutospacing="0" w:after="0" w:afterAutospacing="0"/>
        <w:ind w:firstLine="709"/>
        <w:jc w:val="both"/>
        <w:rPr>
          <w:lang w:val="sr-Cyrl-RS"/>
        </w:rPr>
      </w:pPr>
      <w:r w:rsidRPr="00D056CA">
        <w:rPr>
          <w:lang w:val="sr-Cyrl-RS"/>
        </w:rPr>
        <w:t>Путнику из става 1, овлашћено лице ће уручити опомену која садржи: податке о путнику (име, презиме, матични број и сл.), висину износа доплатне карте у складу са актом којим се утврђују цене превоза, линију јавног превоза, број и врсту возила, датум издавања, потпис, службени број овлашћеног лица и друге потребне елементе.</w:t>
      </w:r>
    </w:p>
    <w:p w:rsidR="00895589" w:rsidRPr="00895589" w:rsidRDefault="00BF0090" w:rsidP="008217EE">
      <w:pPr>
        <w:pStyle w:val="4clan"/>
        <w:spacing w:after="0"/>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895589" w:rsidRPr="00895589">
        <w:rPr>
          <w:lang w:val="sr-Cyrl-RS"/>
        </w:rPr>
        <w:t>Члан 37.</w:t>
      </w:r>
    </w:p>
    <w:p w:rsidR="00895589" w:rsidRPr="00895589" w:rsidRDefault="00895589" w:rsidP="00895589">
      <w:pPr>
        <w:pStyle w:val="4clan"/>
        <w:spacing w:after="0"/>
        <w:ind w:firstLine="709"/>
        <w:jc w:val="both"/>
        <w:rPr>
          <w:lang w:val="sr-Cyrl-RS"/>
        </w:rPr>
      </w:pPr>
      <w:r w:rsidRPr="00895589">
        <w:rPr>
          <w:lang w:val="sr-Cyrl-RS"/>
        </w:rPr>
        <w:t xml:space="preserve">Новчаном казном од 100 000 динара казниће се за прекршај предузеће, односно друго правно лице које обавља ову комуналну делатност ако: </w:t>
      </w:r>
    </w:p>
    <w:p w:rsidR="00895589" w:rsidRPr="00895589" w:rsidRDefault="00895589" w:rsidP="00895589">
      <w:pPr>
        <w:pStyle w:val="4clan"/>
        <w:spacing w:after="0"/>
        <w:ind w:firstLine="709"/>
        <w:jc w:val="both"/>
        <w:rPr>
          <w:lang w:val="sr-Cyrl-RS"/>
        </w:rPr>
      </w:pPr>
      <w:r w:rsidRPr="00895589">
        <w:rPr>
          <w:lang w:val="sr-Cyrl-RS"/>
        </w:rPr>
        <w:t xml:space="preserve">1. обавља превоз, а не испуњава услове из члана 4, </w:t>
      </w:r>
    </w:p>
    <w:p w:rsidR="00895589" w:rsidRPr="00895589" w:rsidRDefault="00895589" w:rsidP="00895589">
      <w:pPr>
        <w:pStyle w:val="4clan"/>
        <w:spacing w:after="0"/>
        <w:ind w:firstLine="709"/>
        <w:jc w:val="both"/>
        <w:rPr>
          <w:lang w:val="sr-Cyrl-RS"/>
        </w:rPr>
      </w:pPr>
      <w:r w:rsidRPr="00895589">
        <w:rPr>
          <w:lang w:val="sr-Cyrl-RS"/>
        </w:rPr>
        <w:t>2. отпочне и обавља превоз путника без уговора о обављању превоза или отпочне обављање прeвоза путника без доказа о исправности возила (члан 16. став 1.),</w:t>
      </w:r>
    </w:p>
    <w:p w:rsidR="00895589" w:rsidRPr="00895589" w:rsidRDefault="00895589" w:rsidP="00895589">
      <w:pPr>
        <w:pStyle w:val="4clan"/>
        <w:spacing w:after="0"/>
        <w:ind w:firstLine="709"/>
        <w:jc w:val="both"/>
        <w:rPr>
          <w:lang w:val="sr-Cyrl-RS"/>
        </w:rPr>
      </w:pPr>
      <w:r w:rsidRPr="00895589">
        <w:rPr>
          <w:lang w:val="sr-Cyrl-RS"/>
        </w:rPr>
        <w:lastRenderedPageBreak/>
        <w:t>3. се не придржава регистрованог и овереног реда вожње (члан 17. став 1.),</w:t>
      </w:r>
    </w:p>
    <w:p w:rsidR="00895589" w:rsidRPr="00895589" w:rsidRDefault="00895589" w:rsidP="00895589">
      <w:pPr>
        <w:pStyle w:val="4clan"/>
        <w:spacing w:after="0"/>
        <w:ind w:firstLine="709"/>
        <w:jc w:val="both"/>
        <w:rPr>
          <w:lang w:val="sr-Cyrl-RS"/>
        </w:rPr>
      </w:pPr>
      <w:r w:rsidRPr="00895589">
        <w:rPr>
          <w:lang w:val="sr-Cyrl-RS"/>
        </w:rPr>
        <w:t>4. пре почетка обуставе превоза на одређеној линији о томе не обавести надлежни орган, путнике и Дирекцију (члан 17. став 4.),</w:t>
      </w:r>
    </w:p>
    <w:p w:rsidR="00895589" w:rsidRPr="00895589" w:rsidRDefault="00895589" w:rsidP="00895589">
      <w:pPr>
        <w:pStyle w:val="4clan"/>
        <w:spacing w:after="0"/>
        <w:ind w:firstLine="709"/>
        <w:jc w:val="both"/>
        <w:rPr>
          <w:lang w:val="sr-Cyrl-RS"/>
        </w:rPr>
      </w:pPr>
      <w:r w:rsidRPr="00895589">
        <w:rPr>
          <w:lang w:val="sr-Cyrl-RS"/>
        </w:rPr>
        <w:t>5. у возилу нема путни налог попуњен, оверен и потписан на прописан начин (члан 18. став 1 тачка 1),</w:t>
      </w:r>
    </w:p>
    <w:p w:rsidR="00895589" w:rsidRPr="00895589" w:rsidRDefault="00895589" w:rsidP="00895589">
      <w:pPr>
        <w:pStyle w:val="4clan"/>
        <w:spacing w:after="0"/>
        <w:ind w:firstLine="709"/>
        <w:jc w:val="both"/>
        <w:rPr>
          <w:lang w:val="sr-Cyrl-RS"/>
        </w:rPr>
      </w:pPr>
      <w:r w:rsidRPr="00895589">
        <w:rPr>
          <w:lang w:val="sr-Cyrl-RS"/>
        </w:rPr>
        <w:t>6. у возилу којим обавља превоз путника нема важећи ред вожње или оверену фотокопију важећег реда вожње (члан 18. став 1. тачка 2),</w:t>
      </w:r>
    </w:p>
    <w:p w:rsidR="00895589" w:rsidRPr="00895589" w:rsidRDefault="00895589" w:rsidP="00895589">
      <w:pPr>
        <w:pStyle w:val="4clan"/>
        <w:spacing w:after="0"/>
        <w:ind w:firstLine="709"/>
        <w:jc w:val="both"/>
        <w:rPr>
          <w:lang w:val="sr-Cyrl-RS"/>
        </w:rPr>
      </w:pPr>
      <w:r w:rsidRPr="00895589">
        <w:rPr>
          <w:lang w:val="sr-Cyrl-RS"/>
        </w:rPr>
        <w:t>7. у возилу којим обавља превоз нема акт о утврђивању цене превоза (члан 18. став 1 тачка 3),</w:t>
      </w:r>
    </w:p>
    <w:p w:rsidR="00895589" w:rsidRPr="00895589" w:rsidRDefault="00895589" w:rsidP="00895589">
      <w:pPr>
        <w:pStyle w:val="4clan"/>
        <w:spacing w:after="0"/>
        <w:ind w:firstLine="709"/>
        <w:jc w:val="both"/>
        <w:rPr>
          <w:lang w:val="sr-Cyrl-RS"/>
        </w:rPr>
      </w:pPr>
      <w:r w:rsidRPr="00895589">
        <w:rPr>
          <w:lang w:val="sr-Cyrl-RS"/>
        </w:rPr>
        <w:t>8. обавља јавни градски и приградски превоз путника на линији без сагласности Дирекције (члан 18. став 1 тачка 4),</w:t>
      </w:r>
    </w:p>
    <w:p w:rsidR="00895589" w:rsidRPr="00895589" w:rsidRDefault="00895589" w:rsidP="00895589">
      <w:pPr>
        <w:pStyle w:val="4clan"/>
        <w:spacing w:after="0"/>
        <w:ind w:firstLine="709"/>
        <w:jc w:val="both"/>
        <w:rPr>
          <w:lang w:val="sr-Cyrl-RS"/>
        </w:rPr>
      </w:pPr>
      <w:r w:rsidRPr="00895589">
        <w:rPr>
          <w:lang w:val="sr-Cyrl-RS"/>
        </w:rPr>
        <w:t>9. примењује цене превоза супротно одредбама члана 32. став 2,</w:t>
      </w:r>
    </w:p>
    <w:p w:rsidR="00895589" w:rsidRPr="00895589" w:rsidRDefault="00895589" w:rsidP="00895589">
      <w:pPr>
        <w:pStyle w:val="4clan"/>
        <w:spacing w:after="0"/>
        <w:ind w:firstLine="709"/>
        <w:jc w:val="both"/>
        <w:rPr>
          <w:lang w:val="sr-Cyrl-RS"/>
        </w:rPr>
      </w:pPr>
      <w:r w:rsidRPr="00895589">
        <w:rPr>
          <w:lang w:val="sr-Cyrl-RS"/>
        </w:rPr>
        <w:t>10. возач не поступи по налогу лица овлашћеног за контролу и не заустави возило док путник не напусти возило (члан 24. став 3.),</w:t>
      </w:r>
    </w:p>
    <w:p w:rsidR="00895589" w:rsidRPr="008217EE" w:rsidRDefault="00895589" w:rsidP="00895589">
      <w:pPr>
        <w:pStyle w:val="4clan"/>
        <w:spacing w:after="0"/>
        <w:ind w:firstLine="709"/>
        <w:jc w:val="both"/>
        <w:rPr>
          <w:u w:val="single"/>
          <w:lang w:val="sr-Cyrl-RS"/>
        </w:rPr>
      </w:pPr>
      <w:r w:rsidRPr="008217EE">
        <w:rPr>
          <w:u w:val="single"/>
          <w:lang w:val="sr-Cyrl-RS"/>
        </w:rPr>
        <w:t>11. возач на линијама на којима се продаја појединачних карата врши преко возача, не заустави возило док путник не купи карту или не покаже возну исправу, односно не напусти возило (члан 24. став 4.).</w:t>
      </w:r>
    </w:p>
    <w:p w:rsidR="00895589" w:rsidRPr="009B1235" w:rsidRDefault="00895589" w:rsidP="00895589">
      <w:pPr>
        <w:pStyle w:val="4clan"/>
        <w:spacing w:after="0"/>
        <w:ind w:firstLine="709"/>
        <w:jc w:val="both"/>
        <w:rPr>
          <w:lang w:val="sr-Cyrl-RS"/>
        </w:rPr>
      </w:pPr>
      <w:r w:rsidRPr="00895589">
        <w:rPr>
          <w:lang w:val="sr-Cyrl-RS"/>
        </w:rPr>
        <w:t>За прекршај из става 1 овог члана казниће се новчаном казном од 20 000  динара и одговорно лице у предузећу, односно другом правном лицу.''</w:t>
      </w:r>
    </w:p>
    <w:p w:rsidR="003179CA" w:rsidRPr="009B1235" w:rsidRDefault="003179CA" w:rsidP="003179CA">
      <w:pPr>
        <w:pStyle w:val="4clan"/>
        <w:spacing w:before="0" w:beforeAutospacing="0" w:after="0" w:afterAutospacing="0"/>
        <w:ind w:firstLine="709"/>
        <w:jc w:val="both"/>
        <w:rPr>
          <w:lang w:val="sr-Cyrl-RS"/>
        </w:rPr>
      </w:pPr>
    </w:p>
    <w:sectPr w:rsidR="003179CA" w:rsidRPr="009B1235" w:rsidSect="002D440D">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82"/>
    <w:rsid w:val="0007062D"/>
    <w:rsid w:val="00081800"/>
    <w:rsid w:val="000A62D0"/>
    <w:rsid w:val="001709D5"/>
    <w:rsid w:val="0017401F"/>
    <w:rsid w:val="001C5C45"/>
    <w:rsid w:val="00207C51"/>
    <w:rsid w:val="00210809"/>
    <w:rsid w:val="00213332"/>
    <w:rsid w:val="0023036A"/>
    <w:rsid w:val="002D440D"/>
    <w:rsid w:val="003179CA"/>
    <w:rsid w:val="003366B0"/>
    <w:rsid w:val="003A0D83"/>
    <w:rsid w:val="004159FF"/>
    <w:rsid w:val="00493290"/>
    <w:rsid w:val="005674C4"/>
    <w:rsid w:val="00581BD7"/>
    <w:rsid w:val="005C3CCC"/>
    <w:rsid w:val="006452EE"/>
    <w:rsid w:val="006F3641"/>
    <w:rsid w:val="0072048A"/>
    <w:rsid w:val="00756FD1"/>
    <w:rsid w:val="007C6C0E"/>
    <w:rsid w:val="007E062D"/>
    <w:rsid w:val="008217EE"/>
    <w:rsid w:val="00825970"/>
    <w:rsid w:val="008273AE"/>
    <w:rsid w:val="00845F5D"/>
    <w:rsid w:val="00882132"/>
    <w:rsid w:val="00895589"/>
    <w:rsid w:val="008C28BE"/>
    <w:rsid w:val="00994680"/>
    <w:rsid w:val="009B1235"/>
    <w:rsid w:val="009D0EFB"/>
    <w:rsid w:val="009D7C1B"/>
    <w:rsid w:val="009F2267"/>
    <w:rsid w:val="00A5471E"/>
    <w:rsid w:val="00AD3D22"/>
    <w:rsid w:val="00B41F2B"/>
    <w:rsid w:val="00B84CA2"/>
    <w:rsid w:val="00BF0090"/>
    <w:rsid w:val="00CE74E6"/>
    <w:rsid w:val="00D01C54"/>
    <w:rsid w:val="00D056CA"/>
    <w:rsid w:val="00D57CC7"/>
    <w:rsid w:val="00DD4897"/>
    <w:rsid w:val="00E541BB"/>
    <w:rsid w:val="00EE50F5"/>
    <w:rsid w:val="00F07DF4"/>
    <w:rsid w:val="00F42F05"/>
    <w:rsid w:val="00FC4682"/>
    <w:rsid w:val="00FE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podpodnas">
    <w:name w:val="_8podpodnas"/>
    <w:basedOn w:val="Normal"/>
    <w:rsid w:val="00A547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1E"/>
    <w:rPr>
      <w:rFonts w:ascii="Tahoma" w:hAnsi="Tahoma" w:cs="Tahoma"/>
      <w:sz w:val="16"/>
      <w:szCs w:val="16"/>
    </w:rPr>
  </w:style>
  <w:style w:type="character" w:styleId="Hyperlink">
    <w:name w:val="Hyperlink"/>
    <w:basedOn w:val="DefaultParagraphFont"/>
    <w:uiPriority w:val="99"/>
    <w:semiHidden/>
    <w:unhideWhenUsed/>
    <w:rsid w:val="00845F5D"/>
    <w:rPr>
      <w:color w:val="0000FF"/>
      <w:u w:val="single"/>
    </w:rPr>
  </w:style>
  <w:style w:type="character" w:customStyle="1" w:styleId="ball">
    <w:name w:val="ball"/>
    <w:basedOn w:val="DefaultParagraphFont"/>
    <w:rsid w:val="00845F5D"/>
  </w:style>
  <w:style w:type="character" w:customStyle="1" w:styleId="vidividi">
    <w:name w:val="vidi_vidi"/>
    <w:basedOn w:val="DefaultParagraphFont"/>
    <w:rsid w:val="00845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FC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podpodnas">
    <w:name w:val="_8podpodnas"/>
    <w:basedOn w:val="Normal"/>
    <w:rsid w:val="00A547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1E"/>
    <w:rPr>
      <w:rFonts w:ascii="Tahoma" w:hAnsi="Tahoma" w:cs="Tahoma"/>
      <w:sz w:val="16"/>
      <w:szCs w:val="16"/>
    </w:rPr>
  </w:style>
  <w:style w:type="character" w:styleId="Hyperlink">
    <w:name w:val="Hyperlink"/>
    <w:basedOn w:val="DefaultParagraphFont"/>
    <w:uiPriority w:val="99"/>
    <w:semiHidden/>
    <w:unhideWhenUsed/>
    <w:rsid w:val="00845F5D"/>
    <w:rPr>
      <w:color w:val="0000FF"/>
      <w:u w:val="single"/>
    </w:rPr>
  </w:style>
  <w:style w:type="character" w:customStyle="1" w:styleId="ball">
    <w:name w:val="ball"/>
    <w:basedOn w:val="DefaultParagraphFont"/>
    <w:rsid w:val="00845F5D"/>
  </w:style>
  <w:style w:type="character" w:customStyle="1" w:styleId="vidividi">
    <w:name w:val="vidi_vidi"/>
    <w:basedOn w:val="DefaultParagraphFont"/>
    <w:rsid w:val="0084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7369">
      <w:bodyDiv w:val="1"/>
      <w:marLeft w:val="0"/>
      <w:marRight w:val="0"/>
      <w:marTop w:val="0"/>
      <w:marBottom w:val="0"/>
      <w:divBdr>
        <w:top w:val="none" w:sz="0" w:space="0" w:color="auto"/>
        <w:left w:val="none" w:sz="0" w:space="0" w:color="auto"/>
        <w:bottom w:val="none" w:sz="0" w:space="0" w:color="auto"/>
        <w:right w:val="none" w:sz="0" w:space="0" w:color="auto"/>
      </w:divBdr>
    </w:div>
    <w:div w:id="8498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Milosavljević-Šmigić</dc:creator>
  <cp:lastModifiedBy>Olivera Ilić</cp:lastModifiedBy>
  <cp:revision>5</cp:revision>
  <cp:lastPrinted>2023-02-28T08:21:00Z</cp:lastPrinted>
  <dcterms:created xsi:type="dcterms:W3CDTF">2024-12-18T11:22:00Z</dcterms:created>
  <dcterms:modified xsi:type="dcterms:W3CDTF">2024-12-20T10:05:00Z</dcterms:modified>
</cp:coreProperties>
</file>