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66A60" w14:textId="174E4D30" w:rsidR="00E81EAA" w:rsidRPr="00964A61" w:rsidRDefault="00E81EAA" w:rsidP="008140A7">
      <w:pPr>
        <w:spacing w:after="0"/>
        <w:ind w:firstLine="720"/>
        <w:jc w:val="both"/>
        <w:rPr>
          <w:rFonts w:ascii="Arial" w:eastAsia="Times New Roman" w:hAnsi="Arial" w:cs="Arial"/>
          <w:sz w:val="24"/>
          <w:szCs w:val="24"/>
          <w:lang w:val="sr-Cyrl-RS"/>
        </w:rPr>
      </w:pPr>
      <w:r w:rsidRPr="00964A61">
        <w:rPr>
          <w:rFonts w:ascii="Arial" w:eastAsia="Times New Roman" w:hAnsi="Arial" w:cs="Arial"/>
          <w:sz w:val="24"/>
          <w:szCs w:val="24"/>
          <w:lang w:val="ru-RU"/>
        </w:rPr>
        <w:t>На основу</w:t>
      </w:r>
      <w:r w:rsidR="00CB4103" w:rsidRPr="00964A61">
        <w:rPr>
          <w:rFonts w:ascii="Arial" w:eastAsia="Times New Roman" w:hAnsi="Arial" w:cs="Arial"/>
          <w:sz w:val="24"/>
          <w:szCs w:val="24"/>
          <w:lang w:val="sr-Cyrl-RS"/>
        </w:rPr>
        <w:t xml:space="preserve"> чл</w:t>
      </w:r>
      <w:r w:rsidR="00FA1628">
        <w:rPr>
          <w:rFonts w:ascii="Arial" w:eastAsia="Times New Roman" w:hAnsi="Arial" w:cs="Arial"/>
          <w:sz w:val="24"/>
          <w:szCs w:val="24"/>
          <w:lang w:val="sr-Cyrl-RS"/>
        </w:rPr>
        <w:t>ана</w:t>
      </w:r>
      <w:r w:rsidR="00771847">
        <w:rPr>
          <w:rFonts w:ascii="Arial" w:eastAsia="Times New Roman" w:hAnsi="Arial" w:cs="Arial"/>
          <w:sz w:val="24"/>
          <w:szCs w:val="24"/>
          <w:lang w:val="sr-Cyrl-RS"/>
        </w:rPr>
        <w:t xml:space="preserve"> 32</w:t>
      </w:r>
      <w:r w:rsidR="008140A7">
        <w:rPr>
          <w:rFonts w:ascii="Arial" w:eastAsia="Times New Roman" w:hAnsi="Arial" w:cs="Arial"/>
          <w:sz w:val="24"/>
          <w:szCs w:val="24"/>
          <w:lang w:val="sr-Cyrl-RS"/>
        </w:rPr>
        <w:t>.</w:t>
      </w:r>
      <w:r w:rsidR="00771847">
        <w:rPr>
          <w:rFonts w:ascii="Arial" w:eastAsia="Times New Roman" w:hAnsi="Arial" w:cs="Arial"/>
          <w:sz w:val="24"/>
          <w:szCs w:val="24"/>
          <w:lang w:val="sr-Cyrl-RS"/>
        </w:rPr>
        <w:t xml:space="preserve"> </w:t>
      </w:r>
      <w:r w:rsidR="00CB4103" w:rsidRPr="00964A61">
        <w:rPr>
          <w:rFonts w:ascii="Arial" w:eastAsia="Times New Roman" w:hAnsi="Arial" w:cs="Arial"/>
          <w:sz w:val="24"/>
          <w:szCs w:val="24"/>
          <w:lang w:val="sr-Cyrl-RS"/>
        </w:rPr>
        <w:t>Закона о локалној самоупр</w:t>
      </w:r>
      <w:r w:rsidR="008140A7">
        <w:rPr>
          <w:rFonts w:ascii="Arial" w:eastAsia="Times New Roman" w:hAnsi="Arial" w:cs="Arial"/>
          <w:sz w:val="24"/>
          <w:szCs w:val="24"/>
          <w:lang w:val="sr-Cyrl-RS"/>
        </w:rPr>
        <w:t>ави (''</w:t>
      </w:r>
      <w:r w:rsidR="00771847">
        <w:rPr>
          <w:rFonts w:ascii="Arial" w:eastAsia="Times New Roman" w:hAnsi="Arial" w:cs="Arial"/>
          <w:sz w:val="24"/>
          <w:szCs w:val="24"/>
          <w:lang w:val="sr-Cyrl-RS"/>
        </w:rPr>
        <w:t>Сл.</w:t>
      </w:r>
      <w:r w:rsidR="008140A7">
        <w:rPr>
          <w:rFonts w:ascii="Arial" w:eastAsia="Times New Roman" w:hAnsi="Arial" w:cs="Arial"/>
          <w:sz w:val="24"/>
          <w:szCs w:val="24"/>
          <w:lang w:val="sr-Cyrl-RS"/>
        </w:rPr>
        <w:t xml:space="preserve"> гласник РС'', </w:t>
      </w:r>
      <w:r w:rsidR="00771847">
        <w:rPr>
          <w:rFonts w:ascii="Arial" w:eastAsia="Times New Roman" w:hAnsi="Arial" w:cs="Arial"/>
          <w:sz w:val="24"/>
          <w:szCs w:val="24"/>
          <w:lang w:val="sr-Cyrl-RS"/>
        </w:rPr>
        <w:t xml:space="preserve"> бр.129/07,</w:t>
      </w:r>
      <w:r w:rsidR="008140A7">
        <w:rPr>
          <w:rFonts w:ascii="Arial" w:eastAsia="Times New Roman" w:hAnsi="Arial" w:cs="Arial"/>
          <w:sz w:val="24"/>
          <w:szCs w:val="24"/>
          <w:lang w:val="sr-Cyrl-RS"/>
        </w:rPr>
        <w:t xml:space="preserve"> </w:t>
      </w:r>
      <w:r w:rsidR="00771847">
        <w:rPr>
          <w:rFonts w:ascii="Arial" w:eastAsia="Times New Roman" w:hAnsi="Arial" w:cs="Arial"/>
          <w:sz w:val="24"/>
          <w:szCs w:val="24"/>
          <w:lang w:val="sr-Cyrl-RS"/>
        </w:rPr>
        <w:t>83/14</w:t>
      </w:r>
      <w:r w:rsidR="00FA1628">
        <w:rPr>
          <w:rFonts w:ascii="Arial" w:eastAsia="Times New Roman" w:hAnsi="Arial" w:cs="Arial"/>
          <w:sz w:val="24"/>
          <w:szCs w:val="24"/>
          <w:lang w:val="sr-Cyrl-RS"/>
        </w:rPr>
        <w:t xml:space="preserve"> </w:t>
      </w:r>
      <w:r w:rsidR="00771847">
        <w:rPr>
          <w:rFonts w:ascii="Arial" w:eastAsia="Times New Roman" w:hAnsi="Arial" w:cs="Arial"/>
          <w:sz w:val="24"/>
          <w:szCs w:val="24"/>
          <w:lang w:val="sr-Cyrl-RS"/>
        </w:rPr>
        <w:t>-</w:t>
      </w:r>
      <w:r w:rsidR="00FA1628">
        <w:rPr>
          <w:rFonts w:ascii="Arial" w:eastAsia="Times New Roman" w:hAnsi="Arial" w:cs="Arial"/>
          <w:sz w:val="24"/>
          <w:szCs w:val="24"/>
          <w:lang w:val="sr-Cyrl-RS"/>
        </w:rPr>
        <w:t xml:space="preserve"> </w:t>
      </w:r>
      <w:r w:rsidR="00771847">
        <w:rPr>
          <w:rFonts w:ascii="Arial" w:eastAsia="Times New Roman" w:hAnsi="Arial" w:cs="Arial"/>
          <w:sz w:val="24"/>
          <w:szCs w:val="24"/>
          <w:lang w:val="sr-Cyrl-RS"/>
        </w:rPr>
        <w:t>др.</w:t>
      </w:r>
      <w:r w:rsidR="00FA1628">
        <w:rPr>
          <w:rFonts w:ascii="Arial" w:eastAsia="Times New Roman" w:hAnsi="Arial" w:cs="Arial"/>
          <w:sz w:val="24"/>
          <w:szCs w:val="24"/>
          <w:lang w:val="sr-Cyrl-RS"/>
        </w:rPr>
        <w:t xml:space="preserve"> </w:t>
      </w:r>
      <w:r w:rsidR="008140A7">
        <w:rPr>
          <w:rFonts w:ascii="Arial" w:eastAsia="Times New Roman" w:hAnsi="Arial" w:cs="Arial"/>
          <w:sz w:val="24"/>
          <w:szCs w:val="24"/>
          <w:lang w:val="sr-Cyrl-RS"/>
        </w:rPr>
        <w:t>з</w:t>
      </w:r>
      <w:r w:rsidR="00771847">
        <w:rPr>
          <w:rFonts w:ascii="Arial" w:eastAsia="Times New Roman" w:hAnsi="Arial" w:cs="Arial"/>
          <w:sz w:val="24"/>
          <w:szCs w:val="24"/>
          <w:lang w:val="sr-Cyrl-RS"/>
        </w:rPr>
        <w:t>акон,</w:t>
      </w:r>
      <w:r w:rsidR="008140A7">
        <w:rPr>
          <w:rFonts w:ascii="Arial" w:eastAsia="Times New Roman" w:hAnsi="Arial" w:cs="Arial"/>
          <w:sz w:val="24"/>
          <w:szCs w:val="24"/>
          <w:lang w:val="sr-Cyrl-RS"/>
        </w:rPr>
        <w:t xml:space="preserve"> </w:t>
      </w:r>
      <w:r w:rsidR="00771847">
        <w:rPr>
          <w:rFonts w:ascii="Arial" w:eastAsia="Times New Roman" w:hAnsi="Arial" w:cs="Arial"/>
          <w:sz w:val="24"/>
          <w:szCs w:val="24"/>
          <w:lang w:val="sr-Cyrl-RS"/>
        </w:rPr>
        <w:t>101/16</w:t>
      </w:r>
      <w:r w:rsidR="00FA1628">
        <w:rPr>
          <w:rFonts w:ascii="Arial" w:eastAsia="Times New Roman" w:hAnsi="Arial" w:cs="Arial"/>
          <w:sz w:val="24"/>
          <w:szCs w:val="24"/>
          <w:lang w:val="sr-Cyrl-RS"/>
        </w:rPr>
        <w:t xml:space="preserve"> </w:t>
      </w:r>
      <w:r w:rsidR="00771847">
        <w:rPr>
          <w:rFonts w:ascii="Arial" w:eastAsia="Times New Roman" w:hAnsi="Arial" w:cs="Arial"/>
          <w:sz w:val="24"/>
          <w:szCs w:val="24"/>
          <w:lang w:val="sr-Cyrl-RS"/>
        </w:rPr>
        <w:t>-</w:t>
      </w:r>
      <w:r w:rsidR="00FA1628">
        <w:rPr>
          <w:rFonts w:ascii="Arial" w:eastAsia="Times New Roman" w:hAnsi="Arial" w:cs="Arial"/>
          <w:sz w:val="24"/>
          <w:szCs w:val="24"/>
          <w:lang w:val="sr-Cyrl-RS"/>
        </w:rPr>
        <w:t xml:space="preserve"> </w:t>
      </w:r>
      <w:r w:rsidR="00771847">
        <w:rPr>
          <w:rFonts w:ascii="Arial" w:eastAsia="Times New Roman" w:hAnsi="Arial" w:cs="Arial"/>
          <w:sz w:val="24"/>
          <w:szCs w:val="24"/>
          <w:lang w:val="sr-Cyrl-RS"/>
        </w:rPr>
        <w:t>др.</w:t>
      </w:r>
      <w:r w:rsidR="00FA1628">
        <w:rPr>
          <w:rFonts w:ascii="Arial" w:eastAsia="Times New Roman" w:hAnsi="Arial" w:cs="Arial"/>
          <w:sz w:val="24"/>
          <w:szCs w:val="24"/>
          <w:lang w:val="sr-Cyrl-RS"/>
        </w:rPr>
        <w:t xml:space="preserve"> </w:t>
      </w:r>
      <w:r w:rsidR="008140A7">
        <w:rPr>
          <w:rFonts w:ascii="Arial" w:eastAsia="Times New Roman" w:hAnsi="Arial" w:cs="Arial"/>
          <w:sz w:val="24"/>
          <w:szCs w:val="24"/>
          <w:lang w:val="sr-Cyrl-RS"/>
        </w:rPr>
        <w:t>з</w:t>
      </w:r>
      <w:r w:rsidR="00771847">
        <w:rPr>
          <w:rFonts w:ascii="Arial" w:eastAsia="Times New Roman" w:hAnsi="Arial" w:cs="Arial"/>
          <w:sz w:val="24"/>
          <w:szCs w:val="24"/>
          <w:lang w:val="sr-Cyrl-RS"/>
        </w:rPr>
        <w:t>акон, 47/18 и 111/21</w:t>
      </w:r>
      <w:r w:rsidR="00FA1628">
        <w:rPr>
          <w:rFonts w:ascii="Arial" w:eastAsia="Times New Roman" w:hAnsi="Arial" w:cs="Arial"/>
          <w:sz w:val="24"/>
          <w:szCs w:val="24"/>
          <w:lang w:val="sr-Cyrl-RS"/>
        </w:rPr>
        <w:t xml:space="preserve"> </w:t>
      </w:r>
      <w:r w:rsidR="00771847">
        <w:rPr>
          <w:rFonts w:ascii="Arial" w:eastAsia="Times New Roman" w:hAnsi="Arial" w:cs="Arial"/>
          <w:sz w:val="24"/>
          <w:szCs w:val="24"/>
          <w:lang w:val="sr-Cyrl-RS"/>
        </w:rPr>
        <w:t>-</w:t>
      </w:r>
      <w:r w:rsidR="00FA1628">
        <w:rPr>
          <w:rFonts w:ascii="Arial" w:eastAsia="Times New Roman" w:hAnsi="Arial" w:cs="Arial"/>
          <w:sz w:val="24"/>
          <w:szCs w:val="24"/>
          <w:lang w:val="sr-Cyrl-RS"/>
        </w:rPr>
        <w:t xml:space="preserve"> </w:t>
      </w:r>
      <w:r w:rsidR="00771847">
        <w:rPr>
          <w:rFonts w:ascii="Arial" w:eastAsia="Times New Roman" w:hAnsi="Arial" w:cs="Arial"/>
          <w:sz w:val="24"/>
          <w:szCs w:val="24"/>
          <w:lang w:val="sr-Cyrl-RS"/>
        </w:rPr>
        <w:t>др.</w:t>
      </w:r>
      <w:r w:rsidR="00FA1628">
        <w:rPr>
          <w:rFonts w:ascii="Arial" w:eastAsia="Times New Roman" w:hAnsi="Arial" w:cs="Arial"/>
          <w:sz w:val="24"/>
          <w:szCs w:val="24"/>
          <w:lang w:val="sr-Cyrl-RS"/>
        </w:rPr>
        <w:t xml:space="preserve"> </w:t>
      </w:r>
      <w:r w:rsidR="008140A7">
        <w:rPr>
          <w:rFonts w:ascii="Arial" w:eastAsia="Times New Roman" w:hAnsi="Arial" w:cs="Arial"/>
          <w:sz w:val="24"/>
          <w:szCs w:val="24"/>
          <w:lang w:val="sr-Cyrl-RS"/>
        </w:rPr>
        <w:t>з</w:t>
      </w:r>
      <w:r w:rsidR="00771847">
        <w:rPr>
          <w:rFonts w:ascii="Arial" w:eastAsia="Times New Roman" w:hAnsi="Arial" w:cs="Arial"/>
          <w:sz w:val="24"/>
          <w:szCs w:val="24"/>
          <w:lang w:val="sr-Cyrl-RS"/>
        </w:rPr>
        <w:t>акон</w:t>
      </w:r>
      <w:r w:rsidR="00FA1628">
        <w:rPr>
          <w:rFonts w:ascii="Arial" w:eastAsia="Times New Roman" w:hAnsi="Arial" w:cs="Arial"/>
          <w:sz w:val="24"/>
          <w:szCs w:val="24"/>
          <w:lang w:val="sr-Cyrl-RS"/>
        </w:rPr>
        <w:t xml:space="preserve">) и члана </w:t>
      </w:r>
      <w:r w:rsidR="00771847">
        <w:rPr>
          <w:rFonts w:ascii="Arial" w:eastAsia="Times New Roman" w:hAnsi="Arial" w:cs="Arial"/>
          <w:sz w:val="24"/>
          <w:szCs w:val="24"/>
          <w:lang w:val="sr-Cyrl-RS"/>
        </w:rPr>
        <w:t>37</w:t>
      </w:r>
      <w:r w:rsidR="008140A7">
        <w:rPr>
          <w:rFonts w:ascii="Arial" w:eastAsia="Times New Roman" w:hAnsi="Arial" w:cs="Arial"/>
          <w:sz w:val="24"/>
          <w:szCs w:val="24"/>
          <w:lang w:val="sr-Cyrl-RS"/>
        </w:rPr>
        <w:t>. Статута Града Ниша (,,Службени лист Г</w:t>
      </w:r>
      <w:r w:rsidR="00CB4103" w:rsidRPr="00964A61">
        <w:rPr>
          <w:rFonts w:ascii="Arial" w:eastAsia="Times New Roman" w:hAnsi="Arial" w:cs="Arial"/>
          <w:sz w:val="24"/>
          <w:szCs w:val="24"/>
          <w:lang w:val="sr-Cyrl-RS"/>
        </w:rPr>
        <w:t xml:space="preserve">рада Ниша “, број </w:t>
      </w:r>
      <w:r w:rsidR="00771847">
        <w:rPr>
          <w:rFonts w:ascii="Arial" w:eastAsia="Times New Roman" w:hAnsi="Arial" w:cs="Arial"/>
          <w:sz w:val="24"/>
          <w:szCs w:val="24"/>
          <w:lang w:val="sr-Cyrl-RS"/>
        </w:rPr>
        <w:t>88/08,143/16 и 18/19</w:t>
      </w:r>
      <w:r w:rsidR="008140A7">
        <w:rPr>
          <w:rFonts w:ascii="Arial" w:eastAsia="Times New Roman" w:hAnsi="Arial" w:cs="Arial"/>
          <w:sz w:val="24"/>
          <w:szCs w:val="24"/>
          <w:lang w:val="sr-Cyrl-RS"/>
        </w:rPr>
        <w:t>),  Скупштина Г</w:t>
      </w:r>
      <w:r w:rsidR="00CB4103" w:rsidRPr="00964A61">
        <w:rPr>
          <w:rFonts w:ascii="Arial" w:eastAsia="Times New Roman" w:hAnsi="Arial" w:cs="Arial"/>
          <w:sz w:val="24"/>
          <w:szCs w:val="24"/>
          <w:lang w:val="sr-Cyrl-RS"/>
        </w:rPr>
        <w:t xml:space="preserve">рада Ниша </w:t>
      </w:r>
      <w:r w:rsidRPr="00964A61">
        <w:rPr>
          <w:rFonts w:ascii="Arial" w:eastAsia="Times New Roman" w:hAnsi="Arial" w:cs="Arial"/>
          <w:sz w:val="24"/>
          <w:szCs w:val="24"/>
          <w:lang w:val="sr-Cyrl-RS"/>
        </w:rPr>
        <w:t xml:space="preserve"> дана </w:t>
      </w:r>
      <w:r w:rsidR="00CB4103" w:rsidRPr="00964A61">
        <w:rPr>
          <w:rFonts w:ascii="Arial" w:eastAsia="Times New Roman" w:hAnsi="Arial" w:cs="Arial"/>
          <w:sz w:val="24"/>
          <w:szCs w:val="24"/>
          <w:lang w:val="sr-Cyrl-RS"/>
        </w:rPr>
        <w:t>______. године доноси</w:t>
      </w:r>
    </w:p>
    <w:p w14:paraId="07B24747" w14:textId="77777777" w:rsidR="00EE46A0" w:rsidRPr="00964A61" w:rsidRDefault="00EE46A0" w:rsidP="00E81EAA">
      <w:pPr>
        <w:spacing w:after="0"/>
        <w:jc w:val="center"/>
        <w:rPr>
          <w:rFonts w:ascii="Arial" w:hAnsi="Arial" w:cs="Arial"/>
          <w:b/>
          <w:bCs/>
          <w:sz w:val="24"/>
          <w:szCs w:val="24"/>
          <w:lang w:val="sr-Cyrl-RS"/>
        </w:rPr>
      </w:pPr>
    </w:p>
    <w:p w14:paraId="7C50D77A" w14:textId="15E39B38" w:rsidR="00B30D87" w:rsidRPr="00CB0F01" w:rsidRDefault="00113FBD" w:rsidP="00B30D87">
      <w:pPr>
        <w:spacing w:after="0"/>
        <w:jc w:val="center"/>
        <w:rPr>
          <w:rFonts w:ascii="Arial" w:hAnsi="Arial" w:cs="Arial"/>
          <w:b/>
          <w:bCs/>
          <w:sz w:val="24"/>
          <w:szCs w:val="24"/>
          <w:lang w:val="sr-Cyrl-RS"/>
        </w:rPr>
      </w:pPr>
      <w:r w:rsidRPr="00CB0F01">
        <w:rPr>
          <w:rFonts w:ascii="Arial" w:hAnsi="Arial" w:cs="Arial"/>
          <w:b/>
          <w:bCs/>
          <w:sz w:val="24"/>
          <w:szCs w:val="24"/>
          <w:lang w:val="sr-Cyrl-RS"/>
        </w:rPr>
        <w:t>ПРОГРАМ</w:t>
      </w:r>
      <w:r w:rsidR="00E81EAA" w:rsidRPr="00CB0F01">
        <w:rPr>
          <w:rFonts w:ascii="Arial" w:hAnsi="Arial" w:cs="Arial"/>
          <w:b/>
          <w:bCs/>
          <w:sz w:val="24"/>
          <w:szCs w:val="24"/>
          <w:lang w:val="sr-Cyrl-RS"/>
        </w:rPr>
        <w:t xml:space="preserve"> </w:t>
      </w:r>
      <w:r w:rsidRPr="00CB0F01">
        <w:rPr>
          <w:rFonts w:ascii="Arial" w:hAnsi="Arial" w:cs="Arial"/>
          <w:b/>
          <w:bCs/>
          <w:sz w:val="24"/>
          <w:szCs w:val="24"/>
          <w:lang w:val="sr-Cyrl-RS"/>
        </w:rPr>
        <w:t xml:space="preserve"> ПРУЖАЊА</w:t>
      </w:r>
      <w:r w:rsidR="00EE46A0" w:rsidRPr="00CB0F01">
        <w:rPr>
          <w:rFonts w:ascii="Arial" w:hAnsi="Arial" w:cs="Arial"/>
          <w:b/>
          <w:bCs/>
          <w:sz w:val="24"/>
          <w:szCs w:val="24"/>
          <w:lang w:val="sr-Cyrl-RS"/>
        </w:rPr>
        <w:t xml:space="preserve"> ФИНАНСИЈСКЕ ПОДРШКЕ </w:t>
      </w:r>
    </w:p>
    <w:p w14:paraId="44675357" w14:textId="246CBF7B" w:rsidR="00B30D87" w:rsidRPr="00055CD5" w:rsidRDefault="00B30D87" w:rsidP="00B30D87">
      <w:pPr>
        <w:jc w:val="center"/>
        <w:rPr>
          <w:rFonts w:ascii="Arial" w:hAnsi="Arial" w:cs="Arial"/>
          <w:b/>
          <w:sz w:val="24"/>
          <w:szCs w:val="24"/>
          <w:lang w:val="sr-Latn-RS"/>
        </w:rPr>
      </w:pPr>
      <w:r w:rsidRPr="00CB0F01">
        <w:rPr>
          <w:rFonts w:ascii="Arial" w:hAnsi="Arial" w:cs="Arial"/>
          <w:b/>
          <w:bCs/>
          <w:sz w:val="24"/>
          <w:szCs w:val="24"/>
          <w:lang w:val="sr-Cyrl-RS"/>
        </w:rPr>
        <w:t>РАДНИ</w:t>
      </w:r>
      <w:r w:rsidR="000D65E4">
        <w:rPr>
          <w:rFonts w:ascii="Arial" w:hAnsi="Arial" w:cs="Arial"/>
          <w:b/>
          <w:bCs/>
          <w:sz w:val="24"/>
          <w:szCs w:val="24"/>
          <w:lang w:val="sr-Cyrl-RS"/>
        </w:rPr>
        <w:t xml:space="preserve">ЦИМА ПРЕДУЗЕЋА КОЈА СУ У ДРЖАВНОЈ И </w:t>
      </w:r>
      <w:r w:rsidR="00F326A5">
        <w:rPr>
          <w:rFonts w:ascii="Arial" w:hAnsi="Arial" w:cs="Arial"/>
          <w:b/>
          <w:bCs/>
          <w:sz w:val="24"/>
          <w:szCs w:val="24"/>
          <w:lang w:val="sr-Cyrl-RS"/>
        </w:rPr>
        <w:t>ДРУШТВЕНОЈ</w:t>
      </w:r>
      <w:r w:rsidR="00CB0F01" w:rsidRPr="00CB0F01">
        <w:rPr>
          <w:rFonts w:ascii="Arial" w:hAnsi="Arial" w:cs="Arial"/>
          <w:b/>
          <w:bCs/>
          <w:sz w:val="24"/>
          <w:szCs w:val="24"/>
          <w:lang w:val="sr-Cyrl-RS"/>
        </w:rPr>
        <w:t xml:space="preserve">  </w:t>
      </w:r>
      <w:r w:rsidR="00F326A5">
        <w:rPr>
          <w:rFonts w:ascii="Arial" w:hAnsi="Arial" w:cs="Arial"/>
          <w:b/>
          <w:bCs/>
          <w:sz w:val="24"/>
          <w:szCs w:val="24"/>
          <w:lang w:val="sr-Cyrl-RS"/>
        </w:rPr>
        <w:t>СВОЈИНИ</w:t>
      </w:r>
      <w:r w:rsidRPr="00CB0F01">
        <w:rPr>
          <w:rFonts w:ascii="Arial" w:hAnsi="Arial" w:cs="Arial"/>
          <w:b/>
          <w:bCs/>
          <w:sz w:val="24"/>
          <w:szCs w:val="24"/>
          <w:lang w:val="sr-Cyrl-RS"/>
        </w:rPr>
        <w:t xml:space="preserve"> </w:t>
      </w:r>
      <w:r w:rsidR="000D65E4">
        <w:rPr>
          <w:rFonts w:ascii="Arial" w:hAnsi="Arial" w:cs="Arial"/>
          <w:b/>
          <w:bCs/>
          <w:sz w:val="24"/>
          <w:szCs w:val="24"/>
          <w:lang w:val="sr-Cyrl-RS"/>
        </w:rPr>
        <w:t xml:space="preserve">СА </w:t>
      </w:r>
      <w:r w:rsidRPr="00CB0F01">
        <w:rPr>
          <w:rFonts w:ascii="Arial" w:hAnsi="Arial" w:cs="Arial"/>
          <w:b/>
          <w:bCs/>
          <w:sz w:val="24"/>
          <w:szCs w:val="24"/>
          <w:lang w:val="sr-Cyrl-RS"/>
        </w:rPr>
        <w:t>СЕДИШТЕМ НА</w:t>
      </w:r>
      <w:r w:rsidRPr="00964A61">
        <w:rPr>
          <w:rFonts w:ascii="Arial" w:hAnsi="Arial" w:cs="Arial"/>
          <w:b/>
          <w:bCs/>
          <w:sz w:val="24"/>
          <w:szCs w:val="24"/>
          <w:lang w:val="sr-Cyrl-RS"/>
        </w:rPr>
        <w:t xml:space="preserve"> ТЕРИТОРИЈИ ГРАДА НИША </w:t>
      </w:r>
      <w:r w:rsidR="00D9089C" w:rsidRPr="00055CD5">
        <w:rPr>
          <w:rFonts w:ascii="Arial" w:hAnsi="Arial" w:cs="Arial"/>
          <w:b/>
          <w:bCs/>
          <w:sz w:val="24"/>
          <w:szCs w:val="24"/>
          <w:lang w:val="sr-Cyrl-RS"/>
        </w:rPr>
        <w:t>КОЈА СЕ НАЛАЗЕ У ПОСТУПКУ СТЕЧАЈА ИЛИ ЈЕ СТЕЧАЈНИ ПОСТУПАК ОКОНЧАН</w:t>
      </w:r>
    </w:p>
    <w:p w14:paraId="647FD203" w14:textId="77777777" w:rsidR="00C07EBC" w:rsidRPr="00964A61" w:rsidRDefault="00C07EBC" w:rsidP="00C07EBC">
      <w:pPr>
        <w:jc w:val="center"/>
        <w:rPr>
          <w:rFonts w:ascii="Arial" w:hAnsi="Arial" w:cs="Arial"/>
          <w:sz w:val="24"/>
          <w:szCs w:val="24"/>
          <w:lang w:val="ru-RU"/>
        </w:rPr>
      </w:pPr>
      <w:r w:rsidRPr="00964A61">
        <w:rPr>
          <w:rFonts w:ascii="Arial" w:hAnsi="Arial" w:cs="Arial"/>
          <w:sz w:val="24"/>
          <w:szCs w:val="24"/>
          <w:lang w:val="ru-RU"/>
        </w:rPr>
        <w:t>Члан 1.</w:t>
      </w:r>
    </w:p>
    <w:p w14:paraId="7101DB1D" w14:textId="3E6AA525" w:rsidR="000D65E4" w:rsidRDefault="00113FBD" w:rsidP="004712ED">
      <w:pPr>
        <w:jc w:val="both"/>
        <w:rPr>
          <w:rFonts w:ascii="Arial" w:hAnsi="Arial" w:cs="Arial"/>
          <w:sz w:val="24"/>
          <w:szCs w:val="24"/>
          <w:lang w:val="ru-RU"/>
        </w:rPr>
      </w:pPr>
      <w:r>
        <w:rPr>
          <w:rFonts w:ascii="Arial" w:hAnsi="Arial" w:cs="Arial"/>
          <w:sz w:val="24"/>
          <w:szCs w:val="24"/>
          <w:lang w:val="ru-RU"/>
        </w:rPr>
        <w:tab/>
      </w:r>
      <w:r w:rsidR="00DC79CC">
        <w:rPr>
          <w:rFonts w:ascii="Arial" w:hAnsi="Arial" w:cs="Arial"/>
          <w:sz w:val="24"/>
          <w:szCs w:val="24"/>
          <w:lang w:val="ru-RU"/>
        </w:rPr>
        <w:t xml:space="preserve"> </w:t>
      </w:r>
      <w:r>
        <w:rPr>
          <w:rFonts w:ascii="Arial" w:hAnsi="Arial" w:cs="Arial"/>
          <w:sz w:val="24"/>
          <w:szCs w:val="24"/>
          <w:lang w:val="ru-RU"/>
        </w:rPr>
        <w:t>Ов</w:t>
      </w:r>
      <w:r w:rsidR="00881CE4">
        <w:rPr>
          <w:rFonts w:ascii="Arial" w:hAnsi="Arial" w:cs="Arial"/>
          <w:sz w:val="24"/>
          <w:szCs w:val="24"/>
          <w:lang w:val="sr-Cyrl-RS"/>
        </w:rPr>
        <w:t>и</w:t>
      </w:r>
      <w:r w:rsidR="005A3068">
        <w:rPr>
          <w:rFonts w:ascii="Arial" w:hAnsi="Arial" w:cs="Arial"/>
          <w:sz w:val="24"/>
          <w:szCs w:val="24"/>
          <w:lang w:val="ru-RU"/>
        </w:rPr>
        <w:t>м програмом</w:t>
      </w:r>
      <w:r>
        <w:rPr>
          <w:rFonts w:ascii="Arial" w:hAnsi="Arial" w:cs="Arial"/>
          <w:sz w:val="24"/>
          <w:szCs w:val="24"/>
          <w:lang w:val="ru-RU"/>
        </w:rPr>
        <w:t xml:space="preserve"> утврђује се начин спровођења</w:t>
      </w:r>
      <w:r w:rsidR="00D1221C">
        <w:rPr>
          <w:rFonts w:ascii="Arial" w:hAnsi="Arial" w:cs="Arial"/>
          <w:sz w:val="24"/>
          <w:szCs w:val="24"/>
          <w:lang w:val="ru-RU"/>
        </w:rPr>
        <w:t xml:space="preserve"> мера и активности </w:t>
      </w:r>
      <w:r w:rsidR="001865F1">
        <w:rPr>
          <w:rFonts w:ascii="Arial" w:hAnsi="Arial" w:cs="Arial"/>
          <w:sz w:val="24"/>
          <w:szCs w:val="24"/>
          <w:lang w:val="ru-RU"/>
        </w:rPr>
        <w:t xml:space="preserve">на </w:t>
      </w:r>
      <w:r w:rsidR="00D1221C">
        <w:rPr>
          <w:rFonts w:ascii="Arial" w:hAnsi="Arial" w:cs="Arial"/>
          <w:sz w:val="24"/>
          <w:szCs w:val="24"/>
          <w:lang w:val="ru-RU"/>
        </w:rPr>
        <w:t>пружању подршке</w:t>
      </w:r>
      <w:r w:rsidR="00911D01" w:rsidRPr="00964A61">
        <w:rPr>
          <w:rFonts w:ascii="Arial" w:hAnsi="Arial" w:cs="Arial"/>
          <w:sz w:val="24"/>
          <w:szCs w:val="24"/>
          <w:lang w:val="ru-RU"/>
        </w:rPr>
        <w:t xml:space="preserve"> радницима предузећа која </w:t>
      </w:r>
      <w:r w:rsidR="00CB0F01">
        <w:rPr>
          <w:rFonts w:ascii="Arial" w:hAnsi="Arial" w:cs="Arial"/>
          <w:sz w:val="24"/>
          <w:szCs w:val="24"/>
          <w:lang w:val="ru-RU"/>
        </w:rPr>
        <w:t xml:space="preserve">су </w:t>
      </w:r>
      <w:r w:rsidR="000D65E4">
        <w:rPr>
          <w:rFonts w:ascii="Arial" w:hAnsi="Arial" w:cs="Arial"/>
          <w:sz w:val="24"/>
          <w:szCs w:val="24"/>
          <w:lang w:val="ru-RU"/>
        </w:rPr>
        <w:t xml:space="preserve">у државној и </w:t>
      </w:r>
      <w:r w:rsidR="00CB0F01">
        <w:rPr>
          <w:rFonts w:ascii="Arial" w:hAnsi="Arial" w:cs="Arial"/>
          <w:sz w:val="24"/>
          <w:szCs w:val="24"/>
          <w:lang w:val="ru-RU"/>
        </w:rPr>
        <w:t>друштвен</w:t>
      </w:r>
      <w:r w:rsidR="000D65E4">
        <w:rPr>
          <w:rFonts w:ascii="Arial" w:hAnsi="Arial" w:cs="Arial"/>
          <w:sz w:val="24"/>
          <w:szCs w:val="24"/>
          <w:lang w:val="ru-RU"/>
        </w:rPr>
        <w:t>ој</w:t>
      </w:r>
      <w:r w:rsidR="00911D01" w:rsidRPr="00964A61">
        <w:rPr>
          <w:rFonts w:ascii="Arial" w:hAnsi="Arial" w:cs="Arial"/>
          <w:sz w:val="24"/>
          <w:szCs w:val="24"/>
          <w:lang w:val="ru-RU"/>
        </w:rPr>
        <w:t xml:space="preserve"> </w:t>
      </w:r>
      <w:r w:rsidR="000D65E4">
        <w:rPr>
          <w:rFonts w:ascii="Arial" w:hAnsi="Arial" w:cs="Arial"/>
          <w:sz w:val="24"/>
          <w:szCs w:val="24"/>
          <w:lang w:val="ru-RU"/>
        </w:rPr>
        <w:t>својини</w:t>
      </w:r>
      <w:r w:rsidR="00911D01" w:rsidRPr="00964A61">
        <w:rPr>
          <w:rFonts w:ascii="Arial" w:hAnsi="Arial" w:cs="Arial"/>
          <w:sz w:val="24"/>
          <w:szCs w:val="24"/>
          <w:lang w:val="ru-RU"/>
        </w:rPr>
        <w:t xml:space="preserve"> са сед</w:t>
      </w:r>
      <w:r w:rsidR="000D65E4">
        <w:rPr>
          <w:rFonts w:ascii="Arial" w:hAnsi="Arial" w:cs="Arial"/>
          <w:sz w:val="24"/>
          <w:szCs w:val="24"/>
          <w:lang w:val="ru-RU"/>
        </w:rPr>
        <w:t>иштем на територији Града Ниша</w:t>
      </w:r>
      <w:r w:rsidR="008140A7">
        <w:rPr>
          <w:rFonts w:ascii="Arial" w:hAnsi="Arial" w:cs="Arial"/>
          <w:sz w:val="24"/>
          <w:szCs w:val="24"/>
          <w:lang w:val="ru-RU"/>
        </w:rPr>
        <w:t>,</w:t>
      </w:r>
      <w:r w:rsidR="000D65E4">
        <w:rPr>
          <w:rFonts w:ascii="Arial" w:hAnsi="Arial" w:cs="Arial"/>
          <w:sz w:val="24"/>
          <w:szCs w:val="24"/>
          <w:lang w:val="ru-RU"/>
        </w:rPr>
        <w:t xml:space="preserve"> а </w:t>
      </w:r>
      <w:r w:rsidR="000D65E4" w:rsidRPr="000D65E4">
        <w:rPr>
          <w:rFonts w:ascii="Arial" w:hAnsi="Arial" w:cs="Arial"/>
          <w:sz w:val="24"/>
          <w:szCs w:val="24"/>
          <w:lang w:val="ru-RU"/>
        </w:rPr>
        <w:t>која су  у поступку стечаја или су престала са радом услед стечаја</w:t>
      </w:r>
      <w:r w:rsidR="008140A7">
        <w:rPr>
          <w:rFonts w:ascii="Arial" w:hAnsi="Arial" w:cs="Arial"/>
          <w:sz w:val="24"/>
          <w:szCs w:val="24"/>
          <w:lang w:val="ru-RU"/>
        </w:rPr>
        <w:t>,</w:t>
      </w:r>
      <w:r w:rsidR="000D65E4" w:rsidRPr="000D65E4">
        <w:rPr>
          <w:rFonts w:ascii="Arial" w:hAnsi="Arial" w:cs="Arial"/>
          <w:sz w:val="24"/>
          <w:szCs w:val="24"/>
          <w:lang w:val="ru-RU"/>
        </w:rPr>
        <w:t xml:space="preserve"> и то</w:t>
      </w:r>
      <w:r w:rsidR="000D65E4">
        <w:rPr>
          <w:rFonts w:ascii="Arial" w:hAnsi="Arial" w:cs="Arial"/>
          <w:sz w:val="24"/>
          <w:szCs w:val="24"/>
          <w:lang w:val="ru-RU"/>
        </w:rPr>
        <w:t>:</w:t>
      </w:r>
    </w:p>
    <w:p w14:paraId="52E18E80" w14:textId="77777777" w:rsidR="00197EA6" w:rsidRDefault="00197EA6" w:rsidP="004712ED">
      <w:pPr>
        <w:jc w:val="both"/>
        <w:rPr>
          <w:rFonts w:ascii="Arial" w:hAnsi="Arial" w:cs="Arial"/>
          <w:sz w:val="24"/>
          <w:szCs w:val="24"/>
          <w:lang w:val="ru-RU"/>
        </w:rPr>
      </w:pPr>
    </w:p>
    <w:p w14:paraId="3224B3EB" w14:textId="2DF53B61" w:rsidR="00197EA6" w:rsidRDefault="00197EA6" w:rsidP="004712ED">
      <w:pPr>
        <w:jc w:val="both"/>
        <w:rPr>
          <w:rFonts w:ascii="Arial" w:hAnsi="Arial" w:cs="Arial"/>
          <w:sz w:val="24"/>
          <w:szCs w:val="24"/>
          <w:lang w:val="ru-RU"/>
        </w:rPr>
      </w:pPr>
      <w:r>
        <w:rPr>
          <w:rFonts w:ascii="Arial" w:hAnsi="Arial" w:cs="Arial"/>
          <w:sz w:val="24"/>
          <w:szCs w:val="24"/>
          <w:lang w:val="ru-RU"/>
        </w:rPr>
        <w:t>А) П</w:t>
      </w:r>
      <w:r w:rsidRPr="00197EA6">
        <w:rPr>
          <w:rFonts w:ascii="Arial" w:hAnsi="Arial" w:cs="Arial"/>
          <w:sz w:val="24"/>
          <w:szCs w:val="24"/>
          <w:lang w:val="ru-RU"/>
        </w:rPr>
        <w:t>редузећа која су у државној и друштвеној својини са седиштем на територији Града Ниша</w:t>
      </w:r>
      <w:r w:rsidR="008140A7">
        <w:rPr>
          <w:rFonts w:ascii="Arial" w:hAnsi="Arial" w:cs="Arial"/>
          <w:sz w:val="24"/>
          <w:szCs w:val="24"/>
          <w:lang w:val="ru-RU"/>
        </w:rPr>
        <w:t>,</w:t>
      </w:r>
      <w:r w:rsidR="00B4095D">
        <w:rPr>
          <w:rFonts w:ascii="Arial" w:hAnsi="Arial" w:cs="Arial"/>
          <w:sz w:val="24"/>
          <w:szCs w:val="24"/>
          <w:lang w:val="ru-RU"/>
        </w:rPr>
        <w:t xml:space="preserve"> а која су </w:t>
      </w:r>
      <w:r w:rsidRPr="00197EA6">
        <w:rPr>
          <w:rFonts w:ascii="Arial" w:hAnsi="Arial" w:cs="Arial"/>
          <w:sz w:val="24"/>
          <w:szCs w:val="24"/>
          <w:lang w:val="ru-RU"/>
        </w:rPr>
        <w:t>у поступку стечаја</w:t>
      </w:r>
      <w:r w:rsidR="008140A7">
        <w:rPr>
          <w:rFonts w:ascii="Arial" w:hAnsi="Arial" w:cs="Arial"/>
          <w:sz w:val="24"/>
          <w:szCs w:val="24"/>
          <w:lang w:val="ru-RU"/>
        </w:rPr>
        <w:t>:</w:t>
      </w:r>
    </w:p>
    <w:p w14:paraId="6D70990E"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1)</w:t>
      </w:r>
      <w:r w:rsidRPr="008140A7">
        <w:rPr>
          <w:rFonts w:ascii="Arial" w:hAnsi="Arial" w:cs="Arial"/>
          <w:sz w:val="24"/>
          <w:szCs w:val="24"/>
          <w:lang w:val="sr-Latn-RS"/>
        </w:rPr>
        <w:tab/>
        <w:t>AKCIONARSKO DRUŠTVO VODOVOD, NIŠ</w:t>
      </w:r>
    </w:p>
    <w:p w14:paraId="13AC99E9"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2)</w:t>
      </w:r>
      <w:r w:rsidRPr="008140A7">
        <w:rPr>
          <w:rFonts w:ascii="Arial" w:hAnsi="Arial" w:cs="Arial"/>
          <w:sz w:val="24"/>
          <w:szCs w:val="24"/>
          <w:lang w:val="sr-Latn-RS"/>
        </w:rPr>
        <w:tab/>
        <w:t>AKCIONARSKO DRUŠTVO VULKAN INDUSTRIJA GUME, NIŠ</w:t>
      </w:r>
    </w:p>
    <w:p w14:paraId="5F9941CE"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3)</w:t>
      </w:r>
      <w:r w:rsidRPr="008140A7">
        <w:rPr>
          <w:rFonts w:ascii="Arial" w:hAnsi="Arial" w:cs="Arial"/>
          <w:sz w:val="24"/>
          <w:szCs w:val="24"/>
          <w:lang w:val="sr-Latn-RS"/>
        </w:rPr>
        <w:tab/>
        <w:t>PREDUZEĆE ZA POSTAVLJANJE I OPRAVKU INSTALACIJA ZA GREJANJE GREJANJE DRUŠTVENO PREDUZEĆE, NIŠ</w:t>
      </w:r>
    </w:p>
    <w:p w14:paraId="157E6497"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4)</w:t>
      </w:r>
      <w:r w:rsidRPr="008140A7">
        <w:rPr>
          <w:rFonts w:ascii="Arial" w:hAnsi="Arial" w:cs="Arial"/>
          <w:sz w:val="24"/>
          <w:szCs w:val="24"/>
          <w:lang w:val="sr-Latn-RS"/>
        </w:rPr>
        <w:tab/>
        <w:t xml:space="preserve">EI HOLDING KORPORACIJA NIŠ DOO ZA OBAVLJANJE KOMERCIJALNE I INŽENJERING DELATNOSTI EI KOMERC NIŠ </w:t>
      </w:r>
    </w:p>
    <w:p w14:paraId="2CE5A5C9"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5)</w:t>
      </w:r>
      <w:r w:rsidRPr="008140A7">
        <w:rPr>
          <w:rFonts w:ascii="Arial" w:hAnsi="Arial" w:cs="Arial"/>
          <w:sz w:val="24"/>
          <w:szCs w:val="24"/>
          <w:lang w:val="sr-Latn-RS"/>
        </w:rPr>
        <w:tab/>
        <w:t>PREDUZEĆE ZA PROIZVODNJU ELEKTRONSKIH KOMPONENTI I SKLOPOVA EI KOMPONENTE DOO NIŠ</w:t>
      </w:r>
    </w:p>
    <w:p w14:paraId="0115DAF4"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6)</w:t>
      </w:r>
      <w:r w:rsidRPr="008140A7">
        <w:rPr>
          <w:rFonts w:ascii="Arial" w:hAnsi="Arial" w:cs="Arial"/>
          <w:sz w:val="24"/>
          <w:szCs w:val="24"/>
          <w:lang w:val="sr-Latn-RS"/>
        </w:rPr>
        <w:tab/>
        <w:t>DRUŠTVO SA OGRANIČENOM ODGOVORNOŠĆU ZA PROIZVODNJU I PROMET EI PROFESIONALNA ELEKTRONIKA, NIŠ</w:t>
      </w:r>
    </w:p>
    <w:p w14:paraId="3E7D6854"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7)</w:t>
      </w:r>
      <w:r w:rsidRPr="008140A7">
        <w:rPr>
          <w:rFonts w:ascii="Arial" w:hAnsi="Arial" w:cs="Arial"/>
          <w:sz w:val="24"/>
          <w:szCs w:val="24"/>
          <w:lang w:val="sr-Latn-RS"/>
        </w:rPr>
        <w:tab/>
        <w:t xml:space="preserve">EI PREDUZEĆE ZA PROJEKTOVANJE PROIZVODNJU UVODJENJE I ODRŽAVANJE PROCESNIH I POSLOVNIH INFORMACIJA SISTEMA I DIGITALNIH UREĐAJA RAČUNARI DOO NIŠ </w:t>
      </w:r>
    </w:p>
    <w:p w14:paraId="6C18465D"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8)</w:t>
      </w:r>
      <w:r w:rsidRPr="008140A7">
        <w:rPr>
          <w:rFonts w:ascii="Arial" w:hAnsi="Arial" w:cs="Arial"/>
          <w:sz w:val="24"/>
          <w:szCs w:val="24"/>
          <w:lang w:val="sr-Latn-RS"/>
        </w:rPr>
        <w:tab/>
        <w:t>HOLDING-KORPORACIJA ELEKTRONSKA INDUSTRIJA AKCIONARSKO DRUŠTVO NIŠ</w:t>
      </w:r>
    </w:p>
    <w:p w14:paraId="7A506002"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9)</w:t>
      </w:r>
      <w:r w:rsidRPr="008140A7">
        <w:rPr>
          <w:rFonts w:ascii="Arial" w:hAnsi="Arial" w:cs="Arial"/>
          <w:sz w:val="24"/>
          <w:szCs w:val="24"/>
          <w:lang w:val="sr-Latn-RS"/>
        </w:rPr>
        <w:tab/>
        <w:t>EI HOLDING-CO DRUŠTVO SA OGRANIČENOM ODGOVORNOŠĆU ZA PROIZVODNJU METALNIH PROIZVODA I GALVANIZACIJU METAL NIŠ</w:t>
      </w:r>
    </w:p>
    <w:p w14:paraId="78802116"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lastRenderedPageBreak/>
        <w:t>10)</w:t>
      </w:r>
      <w:r w:rsidRPr="008140A7">
        <w:rPr>
          <w:rFonts w:ascii="Arial" w:hAnsi="Arial" w:cs="Arial"/>
          <w:sz w:val="24"/>
          <w:szCs w:val="24"/>
          <w:lang w:val="sr-Latn-RS"/>
        </w:rPr>
        <w:tab/>
        <w:t>MIN VAGONKA AKCONARSKO DRUŠTVO ZA PROIZVODNJU I REMONT ŠINSKIH VOZILA I DRUGE OPREME NIŠ</w:t>
      </w:r>
    </w:p>
    <w:p w14:paraId="66824CA4"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11)</w:t>
      </w:r>
      <w:r w:rsidRPr="008140A7">
        <w:rPr>
          <w:rFonts w:ascii="Arial" w:hAnsi="Arial" w:cs="Arial"/>
          <w:sz w:val="24"/>
          <w:szCs w:val="24"/>
          <w:lang w:val="sr-Latn-RS"/>
        </w:rPr>
        <w:tab/>
        <w:t>MIN SPECIJALNA VOZILA AKCIONARSKO DRUŠTVO ZA PROIZVODNJU SPECIJALNIH VOZILA, AUTODIZALICA, KOMUNALNE NADGRADNJE I SREDSTAVA INTEGRALNOG TRANSPORTA NIŠ</w:t>
      </w:r>
    </w:p>
    <w:p w14:paraId="2FC30EF7"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12)</w:t>
      </w:r>
      <w:r w:rsidRPr="008140A7">
        <w:rPr>
          <w:rFonts w:ascii="Arial" w:hAnsi="Arial" w:cs="Arial"/>
          <w:sz w:val="24"/>
          <w:szCs w:val="24"/>
          <w:lang w:val="sr-Latn-RS"/>
        </w:rPr>
        <w:tab/>
        <w:t>DOO MAŠINSKA INDUSTRIJA NIŠ HOLDING CO. NIŠ</w:t>
      </w:r>
    </w:p>
    <w:p w14:paraId="6921D5F8"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13)</w:t>
      </w:r>
      <w:r w:rsidRPr="008140A7">
        <w:rPr>
          <w:rFonts w:ascii="Arial" w:hAnsi="Arial" w:cs="Arial"/>
          <w:sz w:val="24"/>
          <w:szCs w:val="24"/>
          <w:lang w:val="sr-Latn-RS"/>
        </w:rPr>
        <w:tab/>
        <w:t>AKCIONARSKO DRUŠTVO MIN-INŽENJERING NIŠ</w:t>
      </w:r>
    </w:p>
    <w:p w14:paraId="521A8CCB"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14)</w:t>
      </w:r>
      <w:r w:rsidRPr="008140A7">
        <w:rPr>
          <w:rFonts w:ascii="Arial" w:hAnsi="Arial" w:cs="Arial"/>
          <w:sz w:val="24"/>
          <w:szCs w:val="24"/>
          <w:lang w:val="sr-Latn-RS"/>
        </w:rPr>
        <w:tab/>
        <w:t>AKCIONARSKO DRUŠTVO ZA PROIZVODNJU I PROMET ODLIVAKA MINOM NIŠ</w:t>
      </w:r>
    </w:p>
    <w:p w14:paraId="5F9831B1"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15)</w:t>
      </w:r>
      <w:r w:rsidRPr="008140A7">
        <w:rPr>
          <w:rFonts w:ascii="Arial" w:hAnsi="Arial" w:cs="Arial"/>
          <w:sz w:val="24"/>
          <w:szCs w:val="24"/>
          <w:lang w:val="sr-Latn-RS"/>
        </w:rPr>
        <w:tab/>
        <w:t>DRUŠTVO NITEKS KOMERC DOO, NIŠ</w:t>
      </w:r>
    </w:p>
    <w:p w14:paraId="6CB74D5B"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16)</w:t>
      </w:r>
      <w:r w:rsidRPr="008140A7">
        <w:rPr>
          <w:rFonts w:ascii="Arial" w:hAnsi="Arial" w:cs="Arial"/>
          <w:sz w:val="24"/>
          <w:szCs w:val="24"/>
          <w:lang w:val="sr-Latn-RS"/>
        </w:rPr>
        <w:tab/>
        <w:t>DRUŠTVENO PREDUZEĆE ZA PRUŽANJE USLUGA U UGOSTITELJSTVU I TRGOVINU OTVORENI TRŽNI CENTAR NIŠ</w:t>
      </w:r>
    </w:p>
    <w:p w14:paraId="4F1F9824"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17)</w:t>
      </w:r>
      <w:r w:rsidRPr="008140A7">
        <w:rPr>
          <w:rFonts w:ascii="Arial" w:hAnsi="Arial" w:cs="Arial"/>
          <w:sz w:val="24"/>
          <w:szCs w:val="24"/>
          <w:lang w:val="sr-Latn-RS"/>
        </w:rPr>
        <w:tab/>
        <w:t>POLJOPRIVREDNO INDUSTRIJSKI KOMBINAT NIŠ DRUŠTVENO PREDUZEĆE ZA POLJOPRIVREDNU PROIZVODNJU, PRERADU I PROMET NA VELIKO I MALO, NIŠ</w:t>
      </w:r>
    </w:p>
    <w:p w14:paraId="0A1C6F21"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18)</w:t>
      </w:r>
      <w:r w:rsidRPr="008140A7">
        <w:rPr>
          <w:rFonts w:ascii="Arial" w:hAnsi="Arial" w:cs="Arial"/>
          <w:sz w:val="24"/>
          <w:szCs w:val="24"/>
          <w:lang w:val="sr-Latn-RS"/>
        </w:rPr>
        <w:tab/>
        <w:t>DRUŠTVENO PREDUZEĆE ZA PRUŽANJE USLUGA U TRANSPORTU PREVOZ, NIŠ</w:t>
      </w:r>
    </w:p>
    <w:p w14:paraId="7FDFF47D" w14:textId="0117256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19)</w:t>
      </w:r>
      <w:r w:rsidRPr="008140A7">
        <w:rPr>
          <w:rFonts w:ascii="Arial" w:hAnsi="Arial" w:cs="Arial"/>
          <w:sz w:val="24"/>
          <w:szCs w:val="24"/>
          <w:lang w:val="sr-Latn-RS"/>
        </w:rPr>
        <w:tab/>
      </w:r>
      <w:r w:rsidR="008140A7">
        <w:rPr>
          <w:rFonts w:ascii="Arial" w:hAnsi="Arial" w:cs="Arial"/>
          <w:sz w:val="24"/>
          <w:szCs w:val="24"/>
          <w:lang w:val="sr-Latn-RS"/>
        </w:rPr>
        <w:t>I</w:t>
      </w:r>
      <w:r w:rsidRPr="008140A7">
        <w:rPr>
          <w:rFonts w:ascii="Arial" w:hAnsi="Arial" w:cs="Arial"/>
          <w:sz w:val="24"/>
          <w:szCs w:val="24"/>
          <w:lang w:val="sr-Latn-RS"/>
        </w:rPr>
        <w:t>ZDAVAČKO GRAFIČKO PREDUZEĆE PROSVETA AD, NIŠ</w:t>
      </w:r>
    </w:p>
    <w:p w14:paraId="4DB365C2"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20)</w:t>
      </w:r>
      <w:r w:rsidRPr="008140A7">
        <w:rPr>
          <w:rFonts w:ascii="Arial" w:hAnsi="Arial" w:cs="Arial"/>
          <w:sz w:val="24"/>
          <w:szCs w:val="24"/>
          <w:lang w:val="sr-Latn-RS"/>
        </w:rPr>
        <w:tab/>
        <w:t>SRBIJATRANS DOO, NIŠ</w:t>
      </w:r>
    </w:p>
    <w:p w14:paraId="7653912D"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21)</w:t>
      </w:r>
      <w:r w:rsidRPr="008140A7">
        <w:rPr>
          <w:rFonts w:ascii="Arial" w:hAnsi="Arial" w:cs="Arial"/>
          <w:sz w:val="24"/>
          <w:szCs w:val="24"/>
          <w:lang w:val="sr-Latn-RS"/>
        </w:rPr>
        <w:tab/>
        <w:t xml:space="preserve">GRADJEVINSKO PREDUZEĆE GRADJEVINAR AKCIONARSKO DRUŠTVO NIŠ </w:t>
      </w:r>
    </w:p>
    <w:p w14:paraId="7EF5530B"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22)</w:t>
      </w:r>
      <w:r w:rsidRPr="008140A7">
        <w:rPr>
          <w:rFonts w:ascii="Arial" w:hAnsi="Arial" w:cs="Arial"/>
          <w:sz w:val="24"/>
          <w:szCs w:val="24"/>
          <w:lang w:val="sr-Latn-RS"/>
        </w:rPr>
        <w:tab/>
        <w:t>AKCIONARSKO DRUŠTVO ZA PROIZVODNJU, UNUTRAŠNJU I SPOLJNU TRGOVINU KVALITET, NIŠ</w:t>
      </w:r>
    </w:p>
    <w:p w14:paraId="247FDC30"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23)</w:t>
      </w:r>
      <w:r w:rsidRPr="008140A7">
        <w:rPr>
          <w:rFonts w:ascii="Arial" w:hAnsi="Arial" w:cs="Arial"/>
          <w:sz w:val="24"/>
          <w:szCs w:val="24"/>
          <w:lang w:val="sr-Latn-RS"/>
        </w:rPr>
        <w:tab/>
        <w:t>AKCIONARSKO DRUŠTVO ZA PROIZVODNJU I PROMET MODELA I PROIZVODA OD DRVETA MINMODEL NIŠ, 12. FEBRUAR 82</w:t>
      </w:r>
    </w:p>
    <w:p w14:paraId="582ED568"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24)</w:t>
      </w:r>
      <w:r w:rsidRPr="008140A7">
        <w:rPr>
          <w:rFonts w:ascii="Arial" w:hAnsi="Arial" w:cs="Arial"/>
          <w:sz w:val="24"/>
          <w:szCs w:val="24"/>
          <w:lang w:val="sr-Latn-RS"/>
        </w:rPr>
        <w:tab/>
        <w:t>INDUSTRIJA TEKSTILA NITEX DOO NIŠ</w:t>
      </w:r>
    </w:p>
    <w:p w14:paraId="17BDEAEC" w14:textId="77777777" w:rsidR="00C771C9" w:rsidRPr="00C771C9" w:rsidRDefault="00C771C9" w:rsidP="00C771C9">
      <w:pPr>
        <w:jc w:val="both"/>
        <w:rPr>
          <w:rFonts w:ascii="Arial" w:hAnsi="Arial" w:cs="Arial"/>
          <w:sz w:val="24"/>
          <w:szCs w:val="24"/>
          <w:u w:val="single"/>
          <w:lang w:val="sr-Latn-RS"/>
        </w:rPr>
      </w:pPr>
    </w:p>
    <w:p w14:paraId="6BEA280A" w14:textId="56D23CD3" w:rsidR="00C771C9" w:rsidRPr="00C771C9" w:rsidRDefault="00C4055E" w:rsidP="00C771C9">
      <w:pPr>
        <w:jc w:val="both"/>
        <w:rPr>
          <w:rFonts w:ascii="Arial" w:hAnsi="Arial" w:cs="Arial"/>
          <w:sz w:val="24"/>
          <w:szCs w:val="24"/>
          <w:lang w:val="sr-Cyrl-RS"/>
        </w:rPr>
      </w:pPr>
      <w:r>
        <w:rPr>
          <w:rFonts w:ascii="Arial" w:hAnsi="Arial" w:cs="Arial"/>
          <w:sz w:val="24"/>
          <w:szCs w:val="24"/>
          <w:lang w:val="sr-Cyrl-RS"/>
        </w:rPr>
        <w:t xml:space="preserve">Б) </w:t>
      </w:r>
      <w:r w:rsidR="00197EA6" w:rsidRPr="00197EA6">
        <w:rPr>
          <w:rFonts w:ascii="Arial" w:hAnsi="Arial" w:cs="Arial"/>
          <w:sz w:val="24"/>
          <w:szCs w:val="24"/>
          <w:lang w:val="sr-Cyrl-RS"/>
        </w:rPr>
        <w:t>Предузећа која су у државној и друштвеној својини са седиштем на територији Града Ни</w:t>
      </w:r>
      <w:r w:rsidR="00197EA6">
        <w:rPr>
          <w:rFonts w:ascii="Arial" w:hAnsi="Arial" w:cs="Arial"/>
          <w:sz w:val="24"/>
          <w:szCs w:val="24"/>
          <w:lang w:val="sr-Cyrl-RS"/>
        </w:rPr>
        <w:t>ша код којих је стечајни поступак окончан</w:t>
      </w:r>
      <w:r w:rsidR="00C771C9">
        <w:rPr>
          <w:rFonts w:ascii="Arial" w:hAnsi="Arial" w:cs="Arial"/>
          <w:sz w:val="24"/>
          <w:szCs w:val="24"/>
          <w:lang w:val="sr-Cyrl-RS"/>
        </w:rPr>
        <w:t>:</w:t>
      </w:r>
    </w:p>
    <w:p w14:paraId="110EEC57" w14:textId="77777777" w:rsidR="00C771C9" w:rsidRPr="008140A7" w:rsidRDefault="00C771C9" w:rsidP="00C771C9">
      <w:pPr>
        <w:jc w:val="both"/>
        <w:rPr>
          <w:rFonts w:ascii="Arial" w:hAnsi="Arial" w:cs="Arial"/>
          <w:sz w:val="24"/>
          <w:szCs w:val="24"/>
          <w:lang w:val="sr-Latn-RS"/>
        </w:rPr>
      </w:pPr>
      <w:r w:rsidRPr="00B4095D">
        <w:rPr>
          <w:rFonts w:ascii="Arial" w:hAnsi="Arial" w:cs="Arial"/>
          <w:sz w:val="24"/>
          <w:szCs w:val="24"/>
          <w:lang w:val="sr-Latn-RS"/>
        </w:rPr>
        <w:t>1)</w:t>
      </w:r>
      <w:r w:rsidRPr="00B4095D">
        <w:rPr>
          <w:rFonts w:ascii="Arial" w:hAnsi="Arial" w:cs="Arial"/>
          <w:sz w:val="24"/>
          <w:szCs w:val="24"/>
          <w:lang w:val="sr-Latn-RS"/>
        </w:rPr>
        <w:tab/>
        <w:t>RAČUNARI</w:t>
      </w:r>
      <w:r w:rsidRPr="008140A7">
        <w:rPr>
          <w:rFonts w:ascii="Arial" w:hAnsi="Arial" w:cs="Arial"/>
          <w:sz w:val="24"/>
          <w:szCs w:val="24"/>
          <w:lang w:val="sr-Latn-RS"/>
        </w:rPr>
        <w:t>-IMPEX DOO PREDUZEĆE ZA PROJEKTOVANJE, INŽENJERING, PROIZVODNJU, TRGOVINU I SPOLJNOTRGOVINSKO POSLOVANJE DOO, NIŠ (GRAD)</w:t>
      </w:r>
    </w:p>
    <w:p w14:paraId="048D7DE1"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lastRenderedPageBreak/>
        <w:t>2)</w:t>
      </w:r>
      <w:r w:rsidRPr="008140A7">
        <w:rPr>
          <w:rFonts w:ascii="Arial" w:hAnsi="Arial" w:cs="Arial"/>
          <w:sz w:val="24"/>
          <w:szCs w:val="24"/>
          <w:lang w:val="sr-Latn-RS"/>
        </w:rPr>
        <w:tab/>
        <w:t>MIN HOLDING CO AD ZA PROIZVODNJU UREĐAJA I OPREME OMIN , NIŠ</w:t>
      </w:r>
    </w:p>
    <w:p w14:paraId="4322E406"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3)</w:t>
      </w:r>
      <w:r w:rsidRPr="008140A7">
        <w:rPr>
          <w:rFonts w:ascii="Arial" w:hAnsi="Arial" w:cs="Arial"/>
          <w:sz w:val="24"/>
          <w:szCs w:val="24"/>
          <w:lang w:val="sr-Latn-RS"/>
        </w:rPr>
        <w:tab/>
        <w:t>PRIVREDNO DRUŠTVO ZA UGOSTITELJSTVO I TURIZAM AERODROMTURS DOO NIŠ</w:t>
      </w:r>
    </w:p>
    <w:p w14:paraId="2C92985E"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4)</w:t>
      </w:r>
      <w:r w:rsidRPr="008140A7">
        <w:rPr>
          <w:rFonts w:ascii="Arial" w:hAnsi="Arial" w:cs="Arial"/>
          <w:sz w:val="24"/>
          <w:szCs w:val="24"/>
          <w:lang w:val="sr-Latn-RS"/>
        </w:rPr>
        <w:tab/>
        <w:t>AKCIONARSKO DRUŠTVO ZA GEODETSKE I INŽENJERING POSLOVE GEODETSKI BIRO NIŠ</w:t>
      </w:r>
    </w:p>
    <w:p w14:paraId="0EEC0DFE"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5)</w:t>
      </w:r>
      <w:r w:rsidRPr="008140A7">
        <w:rPr>
          <w:rFonts w:ascii="Arial" w:hAnsi="Arial" w:cs="Arial"/>
          <w:sz w:val="24"/>
          <w:szCs w:val="24"/>
          <w:lang w:val="sr-Latn-RS"/>
        </w:rPr>
        <w:tab/>
        <w:t xml:space="preserve">PREDUZEĆE ZA SERVISIRANJE I PRODAJU TEHNIČKIH UREĐAJA GORENJE-SERVIS, NIŠ </w:t>
      </w:r>
    </w:p>
    <w:p w14:paraId="10E17376"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6)</w:t>
      </w:r>
      <w:r w:rsidRPr="008140A7">
        <w:rPr>
          <w:rFonts w:ascii="Arial" w:hAnsi="Arial" w:cs="Arial"/>
          <w:sz w:val="24"/>
          <w:szCs w:val="24"/>
          <w:lang w:val="sr-Latn-RS"/>
        </w:rPr>
        <w:tab/>
        <w:t>AKCIONARSKO DRUŠTVO ZA SERVISIRANJE I ODRŽAVANJE SVIH VRSTA MOTORNIH VOZILA AUTOREMONT, NIŠ</w:t>
      </w:r>
    </w:p>
    <w:p w14:paraId="34173376"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7)</w:t>
      </w:r>
      <w:r w:rsidRPr="008140A7">
        <w:rPr>
          <w:rFonts w:ascii="Arial" w:hAnsi="Arial" w:cs="Arial"/>
          <w:sz w:val="24"/>
          <w:szCs w:val="24"/>
          <w:lang w:val="sr-Latn-RS"/>
        </w:rPr>
        <w:tab/>
        <w:t>DRUŠTVENO IZDAVAČKO PREDUZEĆE GRADINA, NIŠ</w:t>
      </w:r>
    </w:p>
    <w:p w14:paraId="791DF52E"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8)</w:t>
      </w:r>
      <w:r w:rsidRPr="008140A7">
        <w:rPr>
          <w:rFonts w:ascii="Arial" w:hAnsi="Arial" w:cs="Arial"/>
          <w:sz w:val="24"/>
          <w:szCs w:val="24"/>
          <w:lang w:val="sr-Latn-RS"/>
        </w:rPr>
        <w:tab/>
        <w:t>DRUŠTVENO PREDUZEĆE ZA METALOPRERADJIVAČKU DELATNOST MONTER-METALMONT, NIŠ</w:t>
      </w:r>
    </w:p>
    <w:p w14:paraId="0D53D236"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9)</w:t>
      </w:r>
      <w:r w:rsidRPr="008140A7">
        <w:rPr>
          <w:rFonts w:ascii="Arial" w:hAnsi="Arial" w:cs="Arial"/>
          <w:sz w:val="24"/>
          <w:szCs w:val="24"/>
          <w:lang w:val="sr-Latn-RS"/>
        </w:rPr>
        <w:tab/>
        <w:t>DRUŠTVENO PREDUZEĆE ZA TRGOVINU NA VELIKO I MALO LOVAC NIŠ</w:t>
      </w:r>
    </w:p>
    <w:p w14:paraId="63B415B1"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10)</w:t>
      </w:r>
      <w:r w:rsidRPr="008140A7">
        <w:rPr>
          <w:rFonts w:ascii="Arial" w:hAnsi="Arial" w:cs="Arial"/>
          <w:sz w:val="24"/>
          <w:szCs w:val="24"/>
          <w:lang w:val="sr-Latn-RS"/>
        </w:rPr>
        <w:tab/>
        <w:t>AKCIONARSKO DRUŠTVO DUVANPROMET NIŠ</w:t>
      </w:r>
    </w:p>
    <w:p w14:paraId="0EB10A5C"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11)</w:t>
      </w:r>
      <w:r w:rsidRPr="008140A7">
        <w:rPr>
          <w:rFonts w:ascii="Arial" w:hAnsi="Arial" w:cs="Arial"/>
          <w:sz w:val="24"/>
          <w:szCs w:val="24"/>
          <w:lang w:val="sr-Latn-RS"/>
        </w:rPr>
        <w:tab/>
        <w:t>EI HOLDING KORPORACIJA EI-SASTAVNI DELOVI DOO NIŠ</w:t>
      </w:r>
    </w:p>
    <w:p w14:paraId="38E723D8"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12)</w:t>
      </w:r>
      <w:r w:rsidRPr="008140A7">
        <w:rPr>
          <w:rFonts w:ascii="Arial" w:hAnsi="Arial" w:cs="Arial"/>
          <w:sz w:val="24"/>
          <w:szCs w:val="24"/>
          <w:lang w:val="sr-Latn-RS"/>
        </w:rPr>
        <w:tab/>
        <w:t>EI-TELEVIZIJA DRUŠTVO SA OGRANIČENOM ODGOVORNOŠĆU NIŠ</w:t>
      </w:r>
    </w:p>
    <w:p w14:paraId="1656E6B2"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13)</w:t>
      </w:r>
      <w:r w:rsidRPr="008140A7">
        <w:rPr>
          <w:rFonts w:ascii="Arial" w:hAnsi="Arial" w:cs="Arial"/>
          <w:sz w:val="24"/>
          <w:szCs w:val="24"/>
          <w:lang w:val="sr-Latn-RS"/>
        </w:rPr>
        <w:tab/>
        <w:t>EI - HOLDING - CO DOO FABRIKA MAŠINSKIH DELOVA, NIŠ</w:t>
      </w:r>
    </w:p>
    <w:p w14:paraId="1EDCEA3F"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14)</w:t>
      </w:r>
      <w:r w:rsidRPr="008140A7">
        <w:rPr>
          <w:rFonts w:ascii="Arial" w:hAnsi="Arial" w:cs="Arial"/>
          <w:sz w:val="24"/>
          <w:szCs w:val="24"/>
          <w:lang w:val="sr-Latn-RS"/>
        </w:rPr>
        <w:tab/>
        <w:t>EI HOLDING CO DRUŠTVO SA OGRANIČENOM ODGOVORNOŠĆU FABRIKA ZA IZRADU PLASTIČNIH DELOVA EI ALPLAST, NIŠ</w:t>
      </w:r>
    </w:p>
    <w:p w14:paraId="1C13337A"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15)</w:t>
      </w:r>
      <w:r w:rsidRPr="008140A7">
        <w:rPr>
          <w:rFonts w:ascii="Arial" w:hAnsi="Arial" w:cs="Arial"/>
          <w:sz w:val="24"/>
          <w:szCs w:val="24"/>
          <w:lang w:val="sr-Latn-RS"/>
        </w:rPr>
        <w:tab/>
        <w:t>ELEKTRONSKA INDUSTRIJA-ISTRAŽIVAČKO RAZVOJNI INSTITUT DOO NIŠ</w:t>
      </w:r>
    </w:p>
    <w:p w14:paraId="27AA98D4"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16)</w:t>
      </w:r>
      <w:r w:rsidRPr="008140A7">
        <w:rPr>
          <w:rFonts w:ascii="Arial" w:hAnsi="Arial" w:cs="Arial"/>
          <w:sz w:val="24"/>
          <w:szCs w:val="24"/>
          <w:lang w:val="sr-Latn-RS"/>
        </w:rPr>
        <w:tab/>
        <w:t>EI HOLDING KORPORACIJA NIŠ DRUŠTVO SA OGRANIČENOM ODGOVORNOŠĆU ZA IZRADU MEHANIKE EI, NIŠ</w:t>
      </w:r>
    </w:p>
    <w:p w14:paraId="56B5B7C2" w14:textId="7002801C"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17)</w:t>
      </w:r>
      <w:r w:rsidRPr="008140A7">
        <w:rPr>
          <w:rFonts w:ascii="Arial" w:hAnsi="Arial" w:cs="Arial"/>
          <w:sz w:val="24"/>
          <w:szCs w:val="24"/>
          <w:lang w:val="sr-Latn-RS"/>
        </w:rPr>
        <w:tab/>
      </w:r>
      <w:r w:rsidR="008140A7">
        <w:rPr>
          <w:rFonts w:ascii="Arial" w:hAnsi="Arial" w:cs="Arial"/>
          <w:sz w:val="24"/>
          <w:szCs w:val="24"/>
          <w:lang w:val="sr-Latn-RS"/>
        </w:rPr>
        <w:t>D</w:t>
      </w:r>
      <w:r w:rsidRPr="008140A7">
        <w:rPr>
          <w:rFonts w:ascii="Arial" w:hAnsi="Arial" w:cs="Arial"/>
          <w:sz w:val="24"/>
          <w:szCs w:val="24"/>
          <w:lang w:val="sr-Latn-RS"/>
        </w:rPr>
        <w:t>RUŠTVO SA OGRANIČENOM ODGOVORNOŠĆU ZA NAMENSKU TV TEHNIKU EI-7.OKTOBAR, NIŠ</w:t>
      </w:r>
    </w:p>
    <w:p w14:paraId="145776E7"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18)</w:t>
      </w:r>
      <w:r w:rsidRPr="008140A7">
        <w:rPr>
          <w:rFonts w:ascii="Arial" w:hAnsi="Arial" w:cs="Arial"/>
          <w:sz w:val="24"/>
          <w:szCs w:val="24"/>
          <w:lang w:val="sr-Latn-RS"/>
        </w:rPr>
        <w:tab/>
        <w:t>PREDUZEĆE INVEST ZA PROMET GRADJEVINSKOG MATERIJALA NA VELIKO I MALO, NIŠ</w:t>
      </w:r>
    </w:p>
    <w:p w14:paraId="7A794532"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19)</w:t>
      </w:r>
      <w:r w:rsidRPr="008140A7">
        <w:rPr>
          <w:rFonts w:ascii="Arial" w:hAnsi="Arial" w:cs="Arial"/>
          <w:sz w:val="24"/>
          <w:szCs w:val="24"/>
          <w:lang w:val="sr-Latn-RS"/>
        </w:rPr>
        <w:tab/>
        <w:t>KIP STEVAN SREMAC DEONIČKO DRUŠTVO U PRIVATNOJ SVOJINI SA POTPUNOM ODGOVORNOŠĆU, NIŠ</w:t>
      </w:r>
    </w:p>
    <w:p w14:paraId="196081BB"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20)</w:t>
      </w:r>
      <w:r w:rsidRPr="008140A7">
        <w:rPr>
          <w:rFonts w:ascii="Arial" w:hAnsi="Arial" w:cs="Arial"/>
          <w:sz w:val="24"/>
          <w:szCs w:val="24"/>
          <w:lang w:val="sr-Latn-RS"/>
        </w:rPr>
        <w:tab/>
        <w:t xml:space="preserve">AKCIONARSKO DRUŠTVO ZA PROIZVODNJU I PROMET ODLIVAKA LIVMIN NIŠ </w:t>
      </w:r>
    </w:p>
    <w:p w14:paraId="265DB26F"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lastRenderedPageBreak/>
        <w:t>21)</w:t>
      </w:r>
      <w:r w:rsidRPr="008140A7">
        <w:rPr>
          <w:rFonts w:ascii="Arial" w:hAnsi="Arial" w:cs="Arial"/>
          <w:sz w:val="24"/>
          <w:szCs w:val="24"/>
          <w:lang w:val="sr-Latn-RS"/>
        </w:rPr>
        <w:tab/>
        <w:t>PREDUZEĆE ZA PROFESIONALNU REHABILITACIJU I ZAPOŠLJAVANJE OSOBA SA INVALIDITETOM METALAC NIŠ</w:t>
      </w:r>
    </w:p>
    <w:p w14:paraId="73931B72"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22)</w:t>
      </w:r>
      <w:r w:rsidRPr="008140A7">
        <w:rPr>
          <w:rFonts w:ascii="Arial" w:hAnsi="Arial" w:cs="Arial"/>
          <w:sz w:val="24"/>
          <w:szCs w:val="24"/>
          <w:lang w:val="sr-Latn-RS"/>
        </w:rPr>
        <w:tab/>
        <w:t>MIN HOLDING CO PREDUZEĆE ZA IZVOĐENJE SVIH VRSTA GRAĐEVINSKIH I GRAĐEVINSKO-ZANATSKIH RADOVA IZGRADNJA AD, NIŠ</w:t>
      </w:r>
    </w:p>
    <w:p w14:paraId="6D90DD6C"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23)</w:t>
      </w:r>
      <w:r w:rsidRPr="008140A7">
        <w:rPr>
          <w:rFonts w:ascii="Arial" w:hAnsi="Arial" w:cs="Arial"/>
          <w:sz w:val="24"/>
          <w:szCs w:val="24"/>
          <w:lang w:val="sr-Latn-RS"/>
        </w:rPr>
        <w:tab/>
        <w:t>MIN HOLDING CO AKCIONARSKO DRUŠTVO ZA PROIZVODNJU OPREME ZA POSTROJENJA ZA ZAŠTITU ČOVEKOVE SREDINE I OKOLINE PROGRES NIŠ</w:t>
      </w:r>
    </w:p>
    <w:p w14:paraId="698B5F8F"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24)</w:t>
      </w:r>
      <w:r w:rsidRPr="008140A7">
        <w:rPr>
          <w:rFonts w:ascii="Arial" w:hAnsi="Arial" w:cs="Arial"/>
          <w:sz w:val="24"/>
          <w:szCs w:val="24"/>
          <w:lang w:val="sr-Latn-RS"/>
        </w:rPr>
        <w:tab/>
        <w:t>MIN HOLDING CO. MIN-INSTITUT AD ZA NAUČNOISTRAŽIVAČKU I RAZVOJNU DELATNOST, NIŠ</w:t>
      </w:r>
    </w:p>
    <w:p w14:paraId="22DDDD5F"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25)</w:t>
      </w:r>
      <w:r w:rsidRPr="008140A7">
        <w:rPr>
          <w:rFonts w:ascii="Arial" w:hAnsi="Arial" w:cs="Arial"/>
          <w:sz w:val="24"/>
          <w:szCs w:val="24"/>
          <w:lang w:val="sr-Latn-RS"/>
        </w:rPr>
        <w:tab/>
        <w:t>MIN HOLDING-CO AKCIONARSKO DRUŠTVO ZA PROMET ROBE NA VELIKO I MALO MINKOMERC NIŠ</w:t>
      </w:r>
    </w:p>
    <w:p w14:paraId="348258FC"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26)</w:t>
      </w:r>
      <w:r w:rsidRPr="008140A7">
        <w:rPr>
          <w:rFonts w:ascii="Arial" w:hAnsi="Arial" w:cs="Arial"/>
          <w:sz w:val="24"/>
          <w:szCs w:val="24"/>
          <w:lang w:val="sr-Latn-RS"/>
        </w:rPr>
        <w:tab/>
        <w:t>DRUŠTVENO PREDUZEĆE ZA IZVODJENJE TERMO TEHNIČKIH INSTALACIJA MONTER-TERMOMONT, NIŠ</w:t>
      </w:r>
    </w:p>
    <w:p w14:paraId="079C7C5D"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27)</w:t>
      </w:r>
      <w:r w:rsidRPr="008140A7">
        <w:rPr>
          <w:rFonts w:ascii="Arial" w:hAnsi="Arial" w:cs="Arial"/>
          <w:sz w:val="24"/>
          <w:szCs w:val="24"/>
          <w:lang w:val="sr-Latn-RS"/>
        </w:rPr>
        <w:tab/>
        <w:t>PREDUZEĆE OGREV ZA PROMET OGREVNOG MATERIJALA NA VELIKO I MALO SA NIŠ, SRETENA STEFANOVIĆA 1</w:t>
      </w:r>
    </w:p>
    <w:p w14:paraId="195BB3D6"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28)</w:t>
      </w:r>
      <w:r w:rsidRPr="008140A7">
        <w:rPr>
          <w:rFonts w:ascii="Arial" w:hAnsi="Arial" w:cs="Arial"/>
          <w:sz w:val="24"/>
          <w:szCs w:val="24"/>
          <w:lang w:val="sr-Latn-RS"/>
        </w:rPr>
        <w:tab/>
        <w:t>TRGOVINSKO PREDUZEĆE ZA PROMET OGREVNOG I GRAĐEVINSKOG MATERIJALA NA MALO I VELIKO OGREVINVEST SA PO, NIŠ</w:t>
      </w:r>
    </w:p>
    <w:p w14:paraId="6E0EC71F"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29)</w:t>
      </w:r>
      <w:r w:rsidRPr="008140A7">
        <w:rPr>
          <w:rFonts w:ascii="Arial" w:hAnsi="Arial" w:cs="Arial"/>
          <w:sz w:val="24"/>
          <w:szCs w:val="24"/>
          <w:lang w:val="sr-Latn-RS"/>
        </w:rPr>
        <w:tab/>
        <w:t>PREDUZEĆE ZA HOTELIJERSTVO, UGOSTITELJSTVO I TURIZAM CENTROTURIST-NIŠ</w:t>
      </w:r>
    </w:p>
    <w:p w14:paraId="47F9DACF"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30)</w:t>
      </w:r>
      <w:r w:rsidRPr="008140A7">
        <w:rPr>
          <w:rFonts w:ascii="Arial" w:hAnsi="Arial" w:cs="Arial"/>
          <w:sz w:val="24"/>
          <w:szCs w:val="24"/>
          <w:lang w:val="sr-Latn-RS"/>
        </w:rPr>
        <w:tab/>
        <w:t>PRIVREDNO DRUŠTVO ZA GEODETSKE INŽENJERING POSLOVE GEOPROJEKT GROUP DOO NIŠ</w:t>
      </w:r>
    </w:p>
    <w:p w14:paraId="574C1C47"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31)</w:t>
      </w:r>
      <w:r w:rsidRPr="008140A7">
        <w:rPr>
          <w:rFonts w:ascii="Arial" w:hAnsi="Arial" w:cs="Arial"/>
          <w:sz w:val="24"/>
          <w:szCs w:val="24"/>
          <w:lang w:val="sr-Latn-RS"/>
        </w:rPr>
        <w:tab/>
        <w:t>VP JUŽNA MORAVA AD NIŠ</w:t>
      </w:r>
    </w:p>
    <w:p w14:paraId="1DE5AAE8"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32)</w:t>
      </w:r>
      <w:r w:rsidRPr="008140A7">
        <w:rPr>
          <w:rFonts w:ascii="Arial" w:hAnsi="Arial" w:cs="Arial"/>
          <w:sz w:val="24"/>
          <w:szCs w:val="24"/>
          <w:lang w:val="sr-Latn-RS"/>
        </w:rPr>
        <w:tab/>
        <w:t>INDUSTRIJA TEKSTILA NITEX DOO NIŠ</w:t>
      </w:r>
    </w:p>
    <w:p w14:paraId="0EDA5B54"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33)</w:t>
      </w:r>
      <w:r w:rsidRPr="008140A7">
        <w:rPr>
          <w:rFonts w:ascii="Arial" w:hAnsi="Arial" w:cs="Arial"/>
          <w:sz w:val="24"/>
          <w:szCs w:val="24"/>
          <w:lang w:val="sr-Latn-RS"/>
        </w:rPr>
        <w:tab/>
        <w:t>MIN LOKOMOTIVA AKCIONARSKO DRUŠTVO ZA REMONT I PROIZVODNJU ŠINSKIH VOZILA NIŠ</w:t>
      </w:r>
    </w:p>
    <w:p w14:paraId="69EE5F35" w14:textId="77777777" w:rsidR="00C771C9"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34)</w:t>
      </w:r>
      <w:r w:rsidRPr="008140A7">
        <w:rPr>
          <w:rFonts w:ascii="Arial" w:hAnsi="Arial" w:cs="Arial"/>
          <w:sz w:val="24"/>
          <w:szCs w:val="24"/>
          <w:lang w:val="sr-Latn-RS"/>
        </w:rPr>
        <w:tab/>
        <w:t>AKCIONARSKO DRUŠTVO ZA PROIZVODNJU I PROMET NA VELIKO I MALO STOKOM I STOČNIM PROIZVODIMA STOKOIMPEKS IZVOZ-UVOZ AD NIŠ</w:t>
      </w:r>
    </w:p>
    <w:p w14:paraId="30E88DCB" w14:textId="78C76F35" w:rsidR="004712ED" w:rsidRPr="008140A7" w:rsidRDefault="00C771C9" w:rsidP="00C771C9">
      <w:pPr>
        <w:jc w:val="both"/>
        <w:rPr>
          <w:rFonts w:ascii="Arial" w:hAnsi="Arial" w:cs="Arial"/>
          <w:sz w:val="24"/>
          <w:szCs w:val="24"/>
          <w:lang w:val="sr-Latn-RS"/>
        </w:rPr>
      </w:pPr>
      <w:r w:rsidRPr="008140A7">
        <w:rPr>
          <w:rFonts w:ascii="Arial" w:hAnsi="Arial" w:cs="Arial"/>
          <w:sz w:val="24"/>
          <w:szCs w:val="24"/>
          <w:lang w:val="sr-Latn-RS"/>
        </w:rPr>
        <w:t>35)</w:t>
      </w:r>
      <w:r w:rsidRPr="008140A7">
        <w:rPr>
          <w:rFonts w:ascii="Arial" w:hAnsi="Arial" w:cs="Arial"/>
          <w:sz w:val="24"/>
          <w:szCs w:val="24"/>
          <w:lang w:val="sr-Latn-RS"/>
        </w:rPr>
        <w:tab/>
        <w:t>PRIVREDNO DRUŠTVO HOD DOO NIŠ</w:t>
      </w:r>
    </w:p>
    <w:p w14:paraId="701B821D" w14:textId="77777777" w:rsidR="00B30D87" w:rsidRDefault="00B30D87" w:rsidP="00911D01">
      <w:pPr>
        <w:jc w:val="both"/>
        <w:rPr>
          <w:rFonts w:ascii="Arial" w:hAnsi="Arial" w:cs="Arial"/>
          <w:b/>
          <w:sz w:val="24"/>
          <w:szCs w:val="24"/>
          <w:u w:val="single"/>
          <w:lang w:val="sr-Latn-RS"/>
        </w:rPr>
      </w:pPr>
    </w:p>
    <w:p w14:paraId="1921653E" w14:textId="52A49108" w:rsidR="00B30D87" w:rsidRPr="00684EF1" w:rsidRDefault="00C07EBC" w:rsidP="00684EF1">
      <w:pPr>
        <w:jc w:val="center"/>
        <w:rPr>
          <w:rFonts w:ascii="Arial" w:hAnsi="Arial" w:cs="Arial"/>
          <w:sz w:val="24"/>
          <w:szCs w:val="24"/>
          <w:lang w:val="ru-RU"/>
        </w:rPr>
      </w:pPr>
      <w:r w:rsidRPr="00964A61">
        <w:rPr>
          <w:rFonts w:ascii="Arial" w:hAnsi="Arial" w:cs="Arial"/>
          <w:sz w:val="24"/>
          <w:szCs w:val="24"/>
          <w:lang w:val="ru-RU"/>
        </w:rPr>
        <w:t xml:space="preserve">Члан </w:t>
      </w:r>
      <w:r>
        <w:rPr>
          <w:rFonts w:ascii="Arial" w:hAnsi="Arial" w:cs="Arial"/>
          <w:sz w:val="24"/>
          <w:szCs w:val="24"/>
          <w:lang w:val="ru-RU"/>
        </w:rPr>
        <w:t>2.</w:t>
      </w:r>
    </w:p>
    <w:p w14:paraId="6A5B86F9" w14:textId="750A99AE" w:rsidR="00B30D87" w:rsidRDefault="004F7C4E" w:rsidP="00B4541E">
      <w:pPr>
        <w:spacing w:after="0"/>
        <w:ind w:firstLine="720"/>
        <w:jc w:val="both"/>
        <w:rPr>
          <w:rFonts w:ascii="Arial" w:hAnsi="Arial" w:cs="Arial"/>
          <w:sz w:val="24"/>
          <w:szCs w:val="24"/>
          <w:lang w:val="sr-Cyrl-RS"/>
        </w:rPr>
      </w:pPr>
      <w:r>
        <w:rPr>
          <w:rFonts w:ascii="Arial" w:hAnsi="Arial" w:cs="Arial"/>
          <w:sz w:val="24"/>
          <w:szCs w:val="24"/>
          <w:lang w:val="sr-Cyrl-RS"/>
        </w:rPr>
        <w:t>Право на подршку по овом П</w:t>
      </w:r>
      <w:r w:rsidR="00B30D87">
        <w:rPr>
          <w:rFonts w:ascii="Arial" w:hAnsi="Arial" w:cs="Arial"/>
          <w:sz w:val="24"/>
          <w:szCs w:val="24"/>
          <w:lang w:val="sr-Cyrl-RS"/>
        </w:rPr>
        <w:t>рограму мог</w:t>
      </w:r>
      <w:r w:rsidR="00786AF8">
        <w:rPr>
          <w:rFonts w:ascii="Arial" w:hAnsi="Arial" w:cs="Arial"/>
          <w:sz w:val="24"/>
          <w:szCs w:val="24"/>
          <w:lang w:val="sr-Cyrl-RS"/>
        </w:rPr>
        <w:t>у остварити лица која се налазе</w:t>
      </w:r>
      <w:r w:rsidR="00B30D87">
        <w:rPr>
          <w:rFonts w:ascii="Arial" w:hAnsi="Arial" w:cs="Arial"/>
          <w:sz w:val="24"/>
          <w:szCs w:val="24"/>
          <w:lang w:val="sr-Cyrl-RS"/>
        </w:rPr>
        <w:t xml:space="preserve"> на списку Агенције за лиценцирање стечајних управника </w:t>
      </w:r>
      <w:r w:rsidR="00D704D9">
        <w:rPr>
          <w:rFonts w:ascii="Arial" w:hAnsi="Arial" w:cs="Arial"/>
          <w:sz w:val="24"/>
          <w:szCs w:val="24"/>
          <w:lang w:val="sr-Cyrl-RS"/>
        </w:rPr>
        <w:t>.</w:t>
      </w:r>
    </w:p>
    <w:p w14:paraId="57AB1760" w14:textId="47489514" w:rsidR="00055CD5" w:rsidRDefault="00055CD5" w:rsidP="00B4541E">
      <w:pPr>
        <w:spacing w:after="0"/>
        <w:ind w:firstLine="720"/>
        <w:jc w:val="both"/>
        <w:rPr>
          <w:rFonts w:ascii="Arial" w:hAnsi="Arial" w:cs="Arial"/>
          <w:sz w:val="24"/>
          <w:szCs w:val="24"/>
          <w:lang w:val="sr-Latn-RS"/>
        </w:rPr>
      </w:pPr>
      <w:r>
        <w:rPr>
          <w:rFonts w:ascii="Arial" w:hAnsi="Arial" w:cs="Arial"/>
          <w:sz w:val="24"/>
          <w:szCs w:val="24"/>
          <w:lang w:val="sr-Cyrl-RS"/>
        </w:rPr>
        <w:lastRenderedPageBreak/>
        <w:t>Списак из става 1</w:t>
      </w:r>
      <w:r w:rsidR="008140A7">
        <w:rPr>
          <w:rFonts w:ascii="Arial" w:hAnsi="Arial" w:cs="Arial"/>
          <w:sz w:val="24"/>
          <w:szCs w:val="24"/>
          <w:lang w:val="sr-Latn-RS"/>
        </w:rPr>
        <w:t>.</w:t>
      </w:r>
      <w:r>
        <w:rPr>
          <w:rFonts w:ascii="Arial" w:hAnsi="Arial" w:cs="Arial"/>
          <w:sz w:val="24"/>
          <w:szCs w:val="24"/>
          <w:lang w:val="sr-Cyrl-RS"/>
        </w:rPr>
        <w:t xml:space="preserve"> овог члана  прилагођен прописима о заштити података о личности чини саставни део овог Програма.</w:t>
      </w:r>
    </w:p>
    <w:p w14:paraId="2AF9AC02" w14:textId="77777777" w:rsidR="008140A7" w:rsidRPr="008140A7" w:rsidRDefault="008140A7" w:rsidP="00B4541E">
      <w:pPr>
        <w:spacing w:after="0"/>
        <w:ind w:firstLine="720"/>
        <w:jc w:val="both"/>
        <w:rPr>
          <w:rFonts w:ascii="Arial" w:hAnsi="Arial" w:cs="Arial"/>
          <w:sz w:val="24"/>
          <w:szCs w:val="24"/>
          <w:lang w:val="sr-Latn-RS"/>
        </w:rPr>
      </w:pPr>
    </w:p>
    <w:p w14:paraId="6FEAB65C" w14:textId="5E4DE7A7" w:rsidR="00C07EBC" w:rsidRPr="00964A61" w:rsidRDefault="00C07EBC" w:rsidP="00C07EBC">
      <w:pPr>
        <w:jc w:val="center"/>
        <w:rPr>
          <w:rFonts w:ascii="Arial" w:hAnsi="Arial" w:cs="Arial"/>
          <w:sz w:val="24"/>
          <w:szCs w:val="24"/>
          <w:lang w:val="ru-RU"/>
        </w:rPr>
      </w:pPr>
      <w:r w:rsidRPr="00964A61">
        <w:rPr>
          <w:rFonts w:ascii="Arial" w:hAnsi="Arial" w:cs="Arial"/>
          <w:sz w:val="24"/>
          <w:szCs w:val="24"/>
          <w:lang w:val="ru-RU"/>
        </w:rPr>
        <w:t xml:space="preserve">Члан </w:t>
      </w:r>
      <w:r>
        <w:rPr>
          <w:rFonts w:ascii="Arial" w:hAnsi="Arial" w:cs="Arial"/>
          <w:sz w:val="24"/>
          <w:szCs w:val="24"/>
          <w:lang w:val="ru-RU"/>
        </w:rPr>
        <w:t>3.</w:t>
      </w:r>
    </w:p>
    <w:p w14:paraId="3F4D344A" w14:textId="18464EAA" w:rsidR="00B30D87" w:rsidRPr="003E6BBD" w:rsidRDefault="00F326A5" w:rsidP="00761587">
      <w:pPr>
        <w:spacing w:after="0"/>
        <w:ind w:firstLine="720"/>
        <w:jc w:val="both"/>
        <w:rPr>
          <w:rFonts w:ascii="Arial" w:hAnsi="Arial" w:cs="Arial"/>
          <w:sz w:val="24"/>
          <w:szCs w:val="24"/>
          <w:lang w:val="sr-Latn-RS"/>
        </w:rPr>
      </w:pPr>
      <w:r>
        <w:rPr>
          <w:rFonts w:ascii="Arial" w:hAnsi="Arial" w:cs="Arial"/>
          <w:sz w:val="24"/>
          <w:szCs w:val="24"/>
          <w:lang w:val="sr-Cyrl-RS"/>
        </w:rPr>
        <w:t>Финансијс</w:t>
      </w:r>
      <w:r w:rsidR="00C07EBC">
        <w:rPr>
          <w:rFonts w:ascii="Arial" w:hAnsi="Arial" w:cs="Arial"/>
          <w:sz w:val="24"/>
          <w:szCs w:val="24"/>
          <w:lang w:val="sr-Cyrl-RS"/>
        </w:rPr>
        <w:t xml:space="preserve">ка подршка </w:t>
      </w:r>
      <w:r w:rsidR="002A3AC2">
        <w:rPr>
          <w:rFonts w:ascii="Arial" w:hAnsi="Arial" w:cs="Arial"/>
          <w:sz w:val="24"/>
          <w:szCs w:val="24"/>
          <w:lang w:val="sr-Cyrl-RS"/>
        </w:rPr>
        <w:t>радницима п</w:t>
      </w:r>
      <w:r w:rsidR="002A3AC2" w:rsidRPr="002A3AC2">
        <w:rPr>
          <w:rFonts w:ascii="Arial" w:hAnsi="Arial" w:cs="Arial"/>
          <w:sz w:val="24"/>
          <w:szCs w:val="24"/>
          <w:lang w:val="sr-Cyrl-RS"/>
        </w:rPr>
        <w:t>редузећа која су у државној и друштвеној својини са седиштем на територији Града Ниша</w:t>
      </w:r>
      <w:r w:rsidR="00055CD5">
        <w:rPr>
          <w:rFonts w:ascii="Arial" w:hAnsi="Arial" w:cs="Arial"/>
          <w:sz w:val="24"/>
          <w:szCs w:val="24"/>
          <w:lang w:val="sr-Cyrl-RS"/>
        </w:rPr>
        <w:t>,</w:t>
      </w:r>
      <w:r w:rsidR="003E6BBD">
        <w:rPr>
          <w:rFonts w:ascii="Arial" w:hAnsi="Arial" w:cs="Arial"/>
          <w:sz w:val="24"/>
          <w:szCs w:val="24"/>
          <w:lang w:val="sr-Cyrl-RS"/>
        </w:rPr>
        <w:t xml:space="preserve"> а која су </w:t>
      </w:r>
      <w:r w:rsidR="002A3AC2" w:rsidRPr="002A3AC2">
        <w:rPr>
          <w:rFonts w:ascii="Arial" w:hAnsi="Arial" w:cs="Arial"/>
          <w:sz w:val="24"/>
          <w:szCs w:val="24"/>
          <w:lang w:val="sr-Cyrl-RS"/>
        </w:rPr>
        <w:t>у поступку стечаја</w:t>
      </w:r>
      <w:r w:rsidR="00055CD5">
        <w:rPr>
          <w:rFonts w:ascii="Arial" w:hAnsi="Arial" w:cs="Arial"/>
          <w:sz w:val="24"/>
          <w:szCs w:val="24"/>
          <w:lang w:val="sr-Cyrl-RS"/>
        </w:rPr>
        <w:t>,</w:t>
      </w:r>
      <w:r w:rsidR="002A3AC2" w:rsidRPr="002A3AC2">
        <w:rPr>
          <w:rFonts w:ascii="Arial" w:hAnsi="Arial" w:cs="Arial"/>
          <w:sz w:val="24"/>
          <w:szCs w:val="24"/>
          <w:lang w:val="sr-Cyrl-RS"/>
        </w:rPr>
        <w:t xml:space="preserve"> </w:t>
      </w:r>
      <w:r w:rsidR="00C07EBC">
        <w:rPr>
          <w:rFonts w:ascii="Arial" w:hAnsi="Arial" w:cs="Arial"/>
          <w:sz w:val="24"/>
          <w:szCs w:val="24"/>
          <w:lang w:val="sr-Cyrl-RS"/>
        </w:rPr>
        <w:t xml:space="preserve">реализоваће се </w:t>
      </w:r>
      <w:r w:rsidR="00055CD5">
        <w:rPr>
          <w:rFonts w:ascii="Arial" w:hAnsi="Arial" w:cs="Arial"/>
          <w:sz w:val="24"/>
          <w:szCs w:val="24"/>
          <w:lang w:val="sr-Cyrl-RS"/>
        </w:rPr>
        <w:t xml:space="preserve">преко Градске управе надлежне за социјална питања </w:t>
      </w:r>
      <w:r w:rsidR="00C07EBC">
        <w:rPr>
          <w:rFonts w:ascii="Arial" w:hAnsi="Arial" w:cs="Arial"/>
          <w:sz w:val="24"/>
          <w:szCs w:val="24"/>
          <w:lang w:val="sr-Cyrl-RS"/>
        </w:rPr>
        <w:t>исплатом новца</w:t>
      </w:r>
      <w:r w:rsidR="001B4BD8">
        <w:rPr>
          <w:rFonts w:ascii="Arial" w:hAnsi="Arial" w:cs="Arial"/>
          <w:sz w:val="24"/>
          <w:szCs w:val="24"/>
          <w:lang w:val="sr-Cyrl-RS"/>
        </w:rPr>
        <w:t xml:space="preserve"> на текући рачун у висини</w:t>
      </w:r>
      <w:r w:rsidR="00C07EBC">
        <w:rPr>
          <w:rFonts w:ascii="Arial" w:hAnsi="Arial" w:cs="Arial"/>
          <w:sz w:val="24"/>
          <w:szCs w:val="24"/>
          <w:lang w:val="sr-Cyrl-RS"/>
        </w:rPr>
        <w:t xml:space="preserve"> утврђен</w:t>
      </w:r>
      <w:r w:rsidR="001B4BD8">
        <w:rPr>
          <w:rFonts w:ascii="Arial" w:hAnsi="Arial" w:cs="Arial"/>
          <w:sz w:val="24"/>
          <w:szCs w:val="24"/>
          <w:lang w:val="sr-Cyrl-RS"/>
        </w:rPr>
        <w:t xml:space="preserve">ој </w:t>
      </w:r>
      <w:r w:rsidR="00C07EBC">
        <w:rPr>
          <w:rFonts w:ascii="Arial" w:hAnsi="Arial" w:cs="Arial"/>
          <w:sz w:val="24"/>
          <w:szCs w:val="24"/>
          <w:lang w:val="sr-Cyrl-RS"/>
        </w:rPr>
        <w:t xml:space="preserve"> списком</w:t>
      </w:r>
      <w:r w:rsidR="00684EF1">
        <w:rPr>
          <w:rFonts w:ascii="Arial" w:hAnsi="Arial" w:cs="Arial"/>
          <w:sz w:val="24"/>
          <w:szCs w:val="24"/>
          <w:lang w:val="sr-Cyrl-RS"/>
        </w:rPr>
        <w:t xml:space="preserve"> из члана</w:t>
      </w:r>
      <w:r w:rsidR="00C07EBC">
        <w:rPr>
          <w:rFonts w:ascii="Arial" w:hAnsi="Arial" w:cs="Arial"/>
          <w:sz w:val="24"/>
          <w:szCs w:val="24"/>
          <w:lang w:val="sr-Cyrl-RS"/>
        </w:rPr>
        <w:t xml:space="preserve"> 2</w:t>
      </w:r>
      <w:r w:rsidR="00786AF8">
        <w:rPr>
          <w:rFonts w:ascii="Arial" w:hAnsi="Arial" w:cs="Arial"/>
          <w:sz w:val="24"/>
          <w:szCs w:val="24"/>
          <w:lang w:val="sr-Cyrl-RS"/>
        </w:rPr>
        <w:t>.</w:t>
      </w:r>
      <w:r w:rsidR="00CB0F01">
        <w:rPr>
          <w:rFonts w:ascii="Arial" w:hAnsi="Arial" w:cs="Arial"/>
          <w:sz w:val="24"/>
          <w:szCs w:val="24"/>
          <w:lang w:val="sr-Cyrl-RS"/>
        </w:rPr>
        <w:t xml:space="preserve"> овог Програма</w:t>
      </w:r>
      <w:r w:rsidR="00C07EBC">
        <w:rPr>
          <w:rFonts w:ascii="Arial" w:hAnsi="Arial" w:cs="Arial"/>
          <w:sz w:val="24"/>
          <w:szCs w:val="24"/>
          <w:lang w:val="sr-Cyrl-RS"/>
        </w:rPr>
        <w:t xml:space="preserve"> за  </w:t>
      </w:r>
      <w:r w:rsidR="00C07EBC" w:rsidRPr="00964A61">
        <w:rPr>
          <w:rFonts w:ascii="Arial" w:hAnsi="Arial" w:cs="Arial"/>
          <w:sz w:val="24"/>
          <w:szCs w:val="24"/>
          <w:lang w:val="sr-Cyrl-RS"/>
        </w:rPr>
        <w:t>период од четири год</w:t>
      </w:r>
      <w:r w:rsidR="00C07EBC">
        <w:rPr>
          <w:rFonts w:ascii="Arial" w:hAnsi="Arial" w:cs="Arial"/>
          <w:sz w:val="24"/>
          <w:szCs w:val="24"/>
          <w:lang w:val="sr-Cyrl-RS"/>
        </w:rPr>
        <w:t xml:space="preserve">ине у једнаким годишњим ратама, почев од 2024. </w:t>
      </w:r>
      <w:r w:rsidR="003E6BBD">
        <w:rPr>
          <w:rFonts w:ascii="Arial" w:hAnsi="Arial" w:cs="Arial"/>
          <w:sz w:val="24"/>
          <w:szCs w:val="24"/>
          <w:lang w:val="sr-Cyrl-RS"/>
        </w:rPr>
        <w:t>г</w:t>
      </w:r>
      <w:r w:rsidR="00CB0F01">
        <w:rPr>
          <w:rFonts w:ascii="Arial" w:hAnsi="Arial" w:cs="Arial"/>
          <w:sz w:val="24"/>
          <w:szCs w:val="24"/>
          <w:lang w:val="sr-Cyrl-RS"/>
        </w:rPr>
        <w:t>одине</w:t>
      </w:r>
      <w:r w:rsidR="003E6BBD">
        <w:rPr>
          <w:rFonts w:ascii="Arial" w:hAnsi="Arial" w:cs="Arial"/>
          <w:sz w:val="24"/>
          <w:szCs w:val="24"/>
          <w:lang w:val="sr-Latn-RS"/>
        </w:rPr>
        <w:t>.</w:t>
      </w:r>
    </w:p>
    <w:p w14:paraId="35E9122F" w14:textId="0FA80BB1" w:rsidR="002A3AC2" w:rsidRDefault="002A3AC2" w:rsidP="003E6BBD">
      <w:pPr>
        <w:spacing w:after="0"/>
        <w:ind w:firstLine="720"/>
        <w:jc w:val="both"/>
        <w:rPr>
          <w:rFonts w:ascii="Arial" w:hAnsi="Arial" w:cs="Arial"/>
          <w:sz w:val="24"/>
          <w:szCs w:val="24"/>
          <w:lang w:val="sr-Cyrl-RS"/>
        </w:rPr>
      </w:pPr>
      <w:r w:rsidRPr="002A3AC2">
        <w:rPr>
          <w:rFonts w:ascii="Arial" w:hAnsi="Arial" w:cs="Arial"/>
          <w:sz w:val="24"/>
          <w:szCs w:val="24"/>
          <w:lang w:val="sr-Cyrl-RS"/>
        </w:rPr>
        <w:t>Финансијска подршка радницима предузећа која су у државној и друштвеној својини са седиштем на те</w:t>
      </w:r>
      <w:r>
        <w:rPr>
          <w:rFonts w:ascii="Arial" w:hAnsi="Arial" w:cs="Arial"/>
          <w:sz w:val="24"/>
          <w:szCs w:val="24"/>
          <w:lang w:val="sr-Cyrl-RS"/>
        </w:rPr>
        <w:t>риторији Града Ниша</w:t>
      </w:r>
      <w:r w:rsidR="003E6BBD">
        <w:rPr>
          <w:rFonts w:ascii="Arial" w:hAnsi="Arial" w:cs="Arial"/>
          <w:sz w:val="24"/>
          <w:szCs w:val="24"/>
          <w:lang w:val="sr-Cyrl-RS"/>
        </w:rPr>
        <w:t>,</w:t>
      </w:r>
      <w:r>
        <w:rPr>
          <w:rFonts w:ascii="Arial" w:hAnsi="Arial" w:cs="Arial"/>
          <w:sz w:val="24"/>
          <w:szCs w:val="24"/>
          <w:lang w:val="sr-Cyrl-RS"/>
        </w:rPr>
        <w:t xml:space="preserve"> а код којих је поступак </w:t>
      </w:r>
      <w:r w:rsidRPr="002A3AC2">
        <w:rPr>
          <w:rFonts w:ascii="Arial" w:hAnsi="Arial" w:cs="Arial"/>
          <w:sz w:val="24"/>
          <w:szCs w:val="24"/>
          <w:lang w:val="sr-Cyrl-RS"/>
        </w:rPr>
        <w:t xml:space="preserve"> стечаја </w:t>
      </w:r>
      <w:r>
        <w:rPr>
          <w:rFonts w:ascii="Arial" w:hAnsi="Arial" w:cs="Arial"/>
          <w:sz w:val="24"/>
          <w:szCs w:val="24"/>
          <w:lang w:val="sr-Cyrl-RS"/>
        </w:rPr>
        <w:t>окончан</w:t>
      </w:r>
      <w:r w:rsidR="003E6BBD">
        <w:rPr>
          <w:rFonts w:ascii="Arial" w:hAnsi="Arial" w:cs="Arial"/>
          <w:sz w:val="24"/>
          <w:szCs w:val="24"/>
          <w:lang w:val="sr-Cyrl-RS"/>
        </w:rPr>
        <w:t>,</w:t>
      </w:r>
      <w:r>
        <w:rPr>
          <w:rFonts w:ascii="Arial" w:hAnsi="Arial" w:cs="Arial"/>
          <w:sz w:val="24"/>
          <w:szCs w:val="24"/>
          <w:lang w:val="sr-Cyrl-RS"/>
        </w:rPr>
        <w:t xml:space="preserve"> </w:t>
      </w:r>
      <w:r w:rsidRPr="002A3AC2">
        <w:rPr>
          <w:rFonts w:ascii="Arial" w:hAnsi="Arial" w:cs="Arial"/>
          <w:sz w:val="24"/>
          <w:szCs w:val="24"/>
          <w:lang w:val="sr-Cyrl-RS"/>
        </w:rPr>
        <w:t xml:space="preserve">реализоваће се </w:t>
      </w:r>
      <w:r>
        <w:rPr>
          <w:rFonts w:ascii="Arial" w:hAnsi="Arial" w:cs="Arial"/>
          <w:sz w:val="24"/>
          <w:szCs w:val="24"/>
          <w:lang w:val="sr-Cyrl-RS"/>
        </w:rPr>
        <w:t xml:space="preserve">преко Центра за социјални рад „Свети Сава“ Ниш </w:t>
      </w:r>
      <w:r w:rsidR="00055CD5" w:rsidRPr="00055CD5">
        <w:rPr>
          <w:rFonts w:ascii="Arial" w:hAnsi="Arial" w:cs="Arial"/>
          <w:sz w:val="24"/>
          <w:szCs w:val="24"/>
          <w:lang w:val="sr-Cyrl-RS"/>
        </w:rPr>
        <w:t xml:space="preserve">за  период од четири године у једнаким годишњим ратама, почев од 2024. </w:t>
      </w:r>
      <w:r w:rsidR="004D2C21">
        <w:rPr>
          <w:rFonts w:ascii="Arial" w:hAnsi="Arial" w:cs="Arial"/>
          <w:sz w:val="24"/>
          <w:szCs w:val="24"/>
          <w:lang w:val="sr-Cyrl-RS"/>
        </w:rPr>
        <w:t>г</w:t>
      </w:r>
      <w:r w:rsidR="00055CD5" w:rsidRPr="00055CD5">
        <w:rPr>
          <w:rFonts w:ascii="Arial" w:hAnsi="Arial" w:cs="Arial"/>
          <w:sz w:val="24"/>
          <w:szCs w:val="24"/>
          <w:lang w:val="sr-Cyrl-RS"/>
        </w:rPr>
        <w:t>одине</w:t>
      </w:r>
      <w:r w:rsidR="004D2C21">
        <w:rPr>
          <w:rFonts w:ascii="Arial" w:hAnsi="Arial" w:cs="Arial"/>
          <w:sz w:val="24"/>
          <w:szCs w:val="24"/>
          <w:lang w:val="sr-Cyrl-RS"/>
        </w:rPr>
        <w:t>.</w:t>
      </w:r>
    </w:p>
    <w:p w14:paraId="3BDBBB94" w14:textId="32B68C8B" w:rsidR="00D704D9" w:rsidRDefault="00CB0F01" w:rsidP="003E6BBD">
      <w:pPr>
        <w:spacing w:after="0"/>
        <w:ind w:firstLine="720"/>
        <w:jc w:val="both"/>
        <w:rPr>
          <w:rFonts w:ascii="Arial" w:hAnsi="Arial" w:cs="Arial"/>
          <w:sz w:val="24"/>
          <w:szCs w:val="24"/>
          <w:lang w:val="sr-Cyrl-RS"/>
        </w:rPr>
      </w:pPr>
      <w:r>
        <w:rPr>
          <w:rFonts w:ascii="Arial" w:hAnsi="Arial" w:cs="Arial"/>
          <w:sz w:val="24"/>
          <w:szCs w:val="24"/>
          <w:lang w:val="sr-Cyrl-RS"/>
        </w:rPr>
        <w:t xml:space="preserve">Износ </w:t>
      </w:r>
      <w:r w:rsidR="002A3AC2">
        <w:rPr>
          <w:rFonts w:ascii="Arial" w:hAnsi="Arial" w:cs="Arial"/>
          <w:sz w:val="24"/>
          <w:szCs w:val="24"/>
          <w:lang w:val="sr-Cyrl-RS"/>
        </w:rPr>
        <w:t xml:space="preserve">финансијске подршке радницима </w:t>
      </w:r>
      <w:r w:rsidR="00141304">
        <w:rPr>
          <w:rFonts w:ascii="Arial" w:hAnsi="Arial" w:cs="Arial"/>
          <w:sz w:val="24"/>
          <w:szCs w:val="24"/>
          <w:lang w:val="sr-Cyrl-RS"/>
        </w:rPr>
        <w:t>из члана 1. ове Одлуке</w:t>
      </w:r>
      <w:r>
        <w:rPr>
          <w:rFonts w:ascii="Arial" w:hAnsi="Arial" w:cs="Arial"/>
          <w:sz w:val="24"/>
          <w:szCs w:val="24"/>
          <w:lang w:val="sr-Cyrl-RS"/>
        </w:rPr>
        <w:t xml:space="preserve"> </w:t>
      </w:r>
      <w:r w:rsidR="00B71CBB">
        <w:rPr>
          <w:rFonts w:ascii="Arial" w:hAnsi="Arial" w:cs="Arial"/>
          <w:sz w:val="24"/>
          <w:szCs w:val="24"/>
          <w:lang w:val="sr-Cyrl-RS"/>
        </w:rPr>
        <w:t xml:space="preserve">умањује се </w:t>
      </w:r>
      <w:r w:rsidR="0063760E">
        <w:rPr>
          <w:rFonts w:ascii="Arial" w:hAnsi="Arial" w:cs="Arial"/>
          <w:sz w:val="24"/>
          <w:szCs w:val="24"/>
          <w:lang w:val="sr-Cyrl-RS"/>
        </w:rPr>
        <w:t>за износ који</w:t>
      </w:r>
      <w:r>
        <w:rPr>
          <w:rFonts w:ascii="Arial" w:hAnsi="Arial" w:cs="Arial"/>
          <w:sz w:val="24"/>
          <w:szCs w:val="24"/>
          <w:lang w:val="sr-Cyrl-RS"/>
        </w:rPr>
        <w:t xml:space="preserve"> су лица из члана </w:t>
      </w:r>
      <w:r w:rsidR="00B71CBB">
        <w:rPr>
          <w:rFonts w:ascii="Arial" w:hAnsi="Arial" w:cs="Arial"/>
          <w:sz w:val="24"/>
          <w:szCs w:val="24"/>
          <w:lang w:val="sr-Cyrl-RS"/>
        </w:rPr>
        <w:t>2</w:t>
      </w:r>
      <w:r w:rsidR="003E6BBD">
        <w:rPr>
          <w:rFonts w:ascii="Arial" w:hAnsi="Arial" w:cs="Arial"/>
          <w:sz w:val="24"/>
          <w:szCs w:val="24"/>
          <w:lang w:val="sr-Cyrl-RS"/>
        </w:rPr>
        <w:t>. о</w:t>
      </w:r>
      <w:r>
        <w:rPr>
          <w:rFonts w:ascii="Arial" w:hAnsi="Arial" w:cs="Arial"/>
          <w:sz w:val="24"/>
          <w:szCs w:val="24"/>
          <w:lang w:val="sr-Cyrl-RS"/>
        </w:rPr>
        <w:t xml:space="preserve">вог Програма примила </w:t>
      </w:r>
      <w:r w:rsidR="00B71CBB" w:rsidRPr="0063760E">
        <w:rPr>
          <w:rFonts w:ascii="Arial" w:hAnsi="Arial" w:cs="Arial"/>
          <w:sz w:val="24"/>
          <w:szCs w:val="24"/>
          <w:lang w:val="sr-Cyrl-RS"/>
        </w:rPr>
        <w:t xml:space="preserve"> на основу </w:t>
      </w:r>
      <w:r w:rsidR="0063760E">
        <w:rPr>
          <w:rFonts w:ascii="Arial" w:hAnsi="Arial" w:cs="Arial"/>
          <w:sz w:val="24"/>
          <w:szCs w:val="24"/>
          <w:lang w:val="sr-Cyrl-RS"/>
        </w:rPr>
        <w:t xml:space="preserve">једнократне новчане помоћи исплаћене по овом </w:t>
      </w:r>
      <w:r w:rsidRPr="0063760E">
        <w:rPr>
          <w:rFonts w:ascii="Arial" w:hAnsi="Arial" w:cs="Arial"/>
          <w:sz w:val="24"/>
          <w:szCs w:val="24"/>
          <w:lang w:val="sr-Cyrl-RS"/>
        </w:rPr>
        <w:t>основу</w:t>
      </w:r>
      <w:r w:rsidR="004F7C4E">
        <w:rPr>
          <w:rFonts w:ascii="Arial" w:hAnsi="Arial" w:cs="Arial"/>
          <w:sz w:val="24"/>
          <w:szCs w:val="24"/>
          <w:lang w:val="sr-Cyrl-RS"/>
        </w:rPr>
        <w:t>,</w:t>
      </w:r>
      <w:r w:rsidR="0063760E">
        <w:rPr>
          <w:rFonts w:ascii="Arial" w:hAnsi="Arial" w:cs="Arial"/>
          <w:sz w:val="24"/>
          <w:szCs w:val="24"/>
          <w:lang w:val="sr-Cyrl-RS"/>
        </w:rPr>
        <w:t xml:space="preserve"> а преко Центра за социјални рад у сарадњи са Министарством надлежним за социјална питања</w:t>
      </w:r>
      <w:r w:rsidR="00386426">
        <w:rPr>
          <w:rFonts w:ascii="Arial" w:hAnsi="Arial" w:cs="Arial"/>
          <w:sz w:val="24"/>
          <w:szCs w:val="24"/>
          <w:lang w:val="sr-Cyrl-RS"/>
        </w:rPr>
        <w:t>.</w:t>
      </w:r>
      <w:r w:rsidR="00B71CBB" w:rsidRPr="0063760E">
        <w:rPr>
          <w:rFonts w:ascii="Arial" w:hAnsi="Arial" w:cs="Arial"/>
          <w:sz w:val="24"/>
          <w:szCs w:val="24"/>
          <w:lang w:val="sr-Cyrl-RS"/>
        </w:rPr>
        <w:t xml:space="preserve"> </w:t>
      </w:r>
    </w:p>
    <w:p w14:paraId="165EE810" w14:textId="3C000DAC" w:rsidR="00C972EC" w:rsidRDefault="00D704D9" w:rsidP="003E6BBD">
      <w:pPr>
        <w:spacing w:after="0"/>
        <w:ind w:firstLine="720"/>
        <w:jc w:val="both"/>
        <w:rPr>
          <w:rFonts w:ascii="Arial" w:hAnsi="Arial" w:cs="Arial"/>
          <w:sz w:val="24"/>
          <w:szCs w:val="24"/>
          <w:lang w:val="sr-Cyrl-RS"/>
        </w:rPr>
      </w:pPr>
      <w:r>
        <w:rPr>
          <w:rFonts w:ascii="Arial" w:hAnsi="Arial" w:cs="Arial"/>
          <w:sz w:val="24"/>
          <w:szCs w:val="24"/>
          <w:lang w:val="sr-Cyrl-RS"/>
        </w:rPr>
        <w:t xml:space="preserve">Радници </w:t>
      </w:r>
      <w:r w:rsidR="00C0371C">
        <w:rPr>
          <w:rFonts w:ascii="Arial" w:hAnsi="Arial" w:cs="Arial"/>
          <w:sz w:val="24"/>
          <w:szCs w:val="24"/>
          <w:lang w:val="sr-Cyrl-RS"/>
        </w:rPr>
        <w:t xml:space="preserve">који се налазе на списку </w:t>
      </w:r>
      <w:r>
        <w:rPr>
          <w:rFonts w:ascii="Arial" w:hAnsi="Arial" w:cs="Arial"/>
          <w:sz w:val="24"/>
          <w:szCs w:val="24"/>
          <w:lang w:val="sr-Cyrl-RS"/>
        </w:rPr>
        <w:t xml:space="preserve">из члана </w:t>
      </w:r>
      <w:r w:rsidR="00C0371C">
        <w:rPr>
          <w:rFonts w:ascii="Arial" w:hAnsi="Arial" w:cs="Arial"/>
          <w:sz w:val="24"/>
          <w:szCs w:val="24"/>
          <w:lang w:val="sr-Cyrl-RS"/>
        </w:rPr>
        <w:t>2</w:t>
      </w:r>
      <w:r>
        <w:rPr>
          <w:rFonts w:ascii="Arial" w:hAnsi="Arial" w:cs="Arial"/>
          <w:sz w:val="24"/>
          <w:szCs w:val="24"/>
          <w:lang w:val="sr-Cyrl-RS"/>
        </w:rPr>
        <w:t>. овог Програма</w:t>
      </w:r>
      <w:r w:rsidR="00C0371C">
        <w:rPr>
          <w:rFonts w:ascii="Arial" w:hAnsi="Arial" w:cs="Arial"/>
          <w:sz w:val="24"/>
          <w:szCs w:val="24"/>
          <w:lang w:val="sr-Cyrl-RS"/>
        </w:rPr>
        <w:t xml:space="preserve"> који од дана доношења овог Програма, па до закључивања споразума из члана 5. овог Програма, остваре своја права на потраживање пред другим надлежним органима, немају право на финансијску подршку прописану овим Програмом</w:t>
      </w:r>
      <w:r w:rsidR="003C7DB3">
        <w:rPr>
          <w:rFonts w:ascii="Arial" w:hAnsi="Arial" w:cs="Arial"/>
          <w:sz w:val="24"/>
          <w:szCs w:val="24"/>
          <w:lang w:val="sr-Cyrl-RS"/>
        </w:rPr>
        <w:t>.</w:t>
      </w:r>
    </w:p>
    <w:p w14:paraId="3E9039F9" w14:textId="77777777" w:rsidR="003E6BBD" w:rsidRDefault="003E6BBD" w:rsidP="003E6BBD">
      <w:pPr>
        <w:spacing w:after="0"/>
        <w:ind w:firstLine="720"/>
        <w:jc w:val="both"/>
        <w:rPr>
          <w:rFonts w:ascii="Arial" w:hAnsi="Arial" w:cs="Arial"/>
          <w:sz w:val="24"/>
          <w:szCs w:val="24"/>
          <w:lang w:val="sr-Cyrl-RS"/>
        </w:rPr>
      </w:pPr>
    </w:p>
    <w:p w14:paraId="1BE65848" w14:textId="3C437FC2" w:rsidR="00E237B7" w:rsidRPr="00684EF1" w:rsidRDefault="00E237B7" w:rsidP="00E237B7">
      <w:pPr>
        <w:jc w:val="center"/>
        <w:rPr>
          <w:rFonts w:ascii="Arial" w:hAnsi="Arial" w:cs="Arial"/>
          <w:sz w:val="24"/>
          <w:szCs w:val="24"/>
          <w:lang w:val="sr-Cyrl-RS"/>
        </w:rPr>
      </w:pPr>
      <w:r>
        <w:rPr>
          <w:rFonts w:ascii="Arial" w:hAnsi="Arial" w:cs="Arial"/>
          <w:sz w:val="24"/>
          <w:szCs w:val="24"/>
          <w:lang w:val="sr-Cyrl-RS"/>
        </w:rPr>
        <w:t xml:space="preserve">Члан </w:t>
      </w:r>
      <w:r w:rsidR="00610F34">
        <w:rPr>
          <w:rFonts w:ascii="Arial" w:hAnsi="Arial" w:cs="Arial"/>
          <w:sz w:val="24"/>
          <w:szCs w:val="24"/>
          <w:lang w:val="sr-Cyrl-RS"/>
        </w:rPr>
        <w:t>4</w:t>
      </w:r>
      <w:r>
        <w:rPr>
          <w:rFonts w:ascii="Arial" w:hAnsi="Arial" w:cs="Arial"/>
          <w:sz w:val="24"/>
          <w:szCs w:val="24"/>
          <w:lang w:val="sr-Cyrl-RS"/>
        </w:rPr>
        <w:t>.</w:t>
      </w:r>
    </w:p>
    <w:p w14:paraId="18329172" w14:textId="1909CE40" w:rsidR="00E237B7" w:rsidRDefault="00B71CBB" w:rsidP="00E237B7">
      <w:pPr>
        <w:spacing w:after="0"/>
        <w:jc w:val="both"/>
        <w:rPr>
          <w:rFonts w:ascii="Arial" w:hAnsi="Arial" w:cs="Arial"/>
          <w:sz w:val="24"/>
          <w:szCs w:val="24"/>
          <w:lang w:val="ru-RU"/>
        </w:rPr>
      </w:pPr>
      <w:r>
        <w:rPr>
          <w:rFonts w:ascii="Arial" w:hAnsi="Arial" w:cs="Arial"/>
          <w:sz w:val="24"/>
          <w:szCs w:val="24"/>
          <w:lang w:val="ru-RU"/>
        </w:rPr>
        <w:tab/>
      </w:r>
      <w:r w:rsidR="002A3AC2">
        <w:rPr>
          <w:rFonts w:ascii="Arial" w:hAnsi="Arial" w:cs="Arial"/>
          <w:sz w:val="24"/>
          <w:szCs w:val="24"/>
          <w:lang w:val="ru-RU"/>
        </w:rPr>
        <w:t>Радници</w:t>
      </w:r>
      <w:r w:rsidR="002A3AC2" w:rsidRPr="002A3AC2">
        <w:rPr>
          <w:rFonts w:ascii="Arial" w:hAnsi="Arial" w:cs="Arial"/>
          <w:sz w:val="24"/>
          <w:szCs w:val="24"/>
          <w:lang w:val="ru-RU"/>
        </w:rPr>
        <w:t xml:space="preserve"> предузећа</w:t>
      </w:r>
      <w:r w:rsidR="004F7C4E">
        <w:rPr>
          <w:rFonts w:ascii="Arial" w:hAnsi="Arial" w:cs="Arial"/>
          <w:sz w:val="24"/>
          <w:szCs w:val="24"/>
          <w:lang w:val="ru-RU"/>
        </w:rPr>
        <w:t xml:space="preserve"> из члана 1. о</w:t>
      </w:r>
      <w:r w:rsidR="006E7258">
        <w:rPr>
          <w:rFonts w:ascii="Arial" w:hAnsi="Arial" w:cs="Arial"/>
          <w:sz w:val="24"/>
          <w:szCs w:val="24"/>
          <w:lang w:val="ru-RU"/>
        </w:rPr>
        <w:t xml:space="preserve">вог Програма </w:t>
      </w:r>
      <w:r w:rsidR="002A3AC2" w:rsidRPr="002A3AC2">
        <w:rPr>
          <w:rFonts w:ascii="Arial" w:hAnsi="Arial" w:cs="Arial"/>
          <w:sz w:val="24"/>
          <w:szCs w:val="24"/>
          <w:lang w:val="ru-RU"/>
        </w:rPr>
        <w:t xml:space="preserve"> </w:t>
      </w:r>
      <w:r w:rsidR="00E237B7">
        <w:rPr>
          <w:rFonts w:ascii="Arial" w:hAnsi="Arial" w:cs="Arial"/>
          <w:sz w:val="24"/>
          <w:szCs w:val="24"/>
          <w:lang w:val="ru-RU"/>
        </w:rPr>
        <w:t xml:space="preserve">остварују право на исплату прописану чланом 3. </w:t>
      </w:r>
      <w:r>
        <w:rPr>
          <w:rFonts w:ascii="Arial" w:hAnsi="Arial" w:cs="Arial"/>
          <w:sz w:val="24"/>
          <w:szCs w:val="24"/>
          <w:lang w:val="ru-RU"/>
        </w:rPr>
        <w:t>о</w:t>
      </w:r>
      <w:r w:rsidR="00E237B7">
        <w:rPr>
          <w:rFonts w:ascii="Arial" w:hAnsi="Arial" w:cs="Arial"/>
          <w:sz w:val="24"/>
          <w:szCs w:val="24"/>
          <w:lang w:val="ru-RU"/>
        </w:rPr>
        <w:t xml:space="preserve">вог </w:t>
      </w:r>
      <w:r>
        <w:rPr>
          <w:rFonts w:ascii="Arial" w:hAnsi="Arial" w:cs="Arial"/>
          <w:sz w:val="24"/>
          <w:szCs w:val="24"/>
          <w:lang w:val="ru-RU"/>
        </w:rPr>
        <w:t>П</w:t>
      </w:r>
      <w:r w:rsidR="00E237B7">
        <w:rPr>
          <w:rFonts w:ascii="Arial" w:hAnsi="Arial" w:cs="Arial"/>
          <w:sz w:val="24"/>
          <w:szCs w:val="24"/>
          <w:lang w:val="ru-RU"/>
        </w:rPr>
        <w:t xml:space="preserve">рограма на основу </w:t>
      </w:r>
      <w:r>
        <w:rPr>
          <w:rFonts w:ascii="Arial" w:hAnsi="Arial" w:cs="Arial"/>
          <w:sz w:val="24"/>
          <w:szCs w:val="24"/>
          <w:lang w:val="ru-RU"/>
        </w:rPr>
        <w:t>п</w:t>
      </w:r>
      <w:r w:rsidR="00141304">
        <w:rPr>
          <w:rFonts w:ascii="Arial" w:hAnsi="Arial" w:cs="Arial"/>
          <w:sz w:val="24"/>
          <w:szCs w:val="24"/>
          <w:lang w:val="ru-RU"/>
        </w:rPr>
        <w:t xml:space="preserve">ријаве која </w:t>
      </w:r>
      <w:r w:rsidR="00E237B7">
        <w:rPr>
          <w:rFonts w:ascii="Arial" w:hAnsi="Arial" w:cs="Arial"/>
          <w:sz w:val="24"/>
          <w:szCs w:val="24"/>
          <w:lang w:val="ru-RU"/>
        </w:rPr>
        <w:t>се подноси Градској управи</w:t>
      </w:r>
      <w:r w:rsidRPr="00B71CBB">
        <w:rPr>
          <w:rFonts w:ascii="Arial" w:hAnsi="Arial" w:cs="Arial"/>
          <w:sz w:val="24"/>
          <w:szCs w:val="24"/>
          <w:lang w:val="sr-Cyrl-RS"/>
        </w:rPr>
        <w:t xml:space="preserve"> </w:t>
      </w:r>
      <w:r>
        <w:rPr>
          <w:rFonts w:ascii="Arial" w:hAnsi="Arial" w:cs="Arial"/>
          <w:sz w:val="24"/>
          <w:szCs w:val="24"/>
          <w:lang w:val="sr-Cyrl-RS"/>
        </w:rPr>
        <w:t>надлежној за социјална питања</w:t>
      </w:r>
      <w:r w:rsidR="00E237B7">
        <w:rPr>
          <w:rFonts w:ascii="Arial" w:hAnsi="Arial" w:cs="Arial"/>
          <w:sz w:val="24"/>
          <w:szCs w:val="24"/>
          <w:lang w:val="ru-RU"/>
        </w:rPr>
        <w:t>.</w:t>
      </w:r>
    </w:p>
    <w:p w14:paraId="4FE82EEF" w14:textId="2E8653FB" w:rsidR="00E237B7" w:rsidRDefault="00E237B7" w:rsidP="00E237B7">
      <w:pPr>
        <w:spacing w:after="0"/>
        <w:jc w:val="both"/>
        <w:rPr>
          <w:rFonts w:ascii="Arial" w:hAnsi="Arial" w:cs="Arial"/>
          <w:sz w:val="24"/>
          <w:szCs w:val="24"/>
          <w:lang w:val="ru-RU"/>
        </w:rPr>
      </w:pPr>
      <w:r>
        <w:rPr>
          <w:rFonts w:ascii="Arial" w:hAnsi="Arial" w:cs="Arial"/>
          <w:sz w:val="24"/>
          <w:szCs w:val="24"/>
          <w:lang w:val="ru-RU"/>
        </w:rPr>
        <w:tab/>
        <w:t>Уз пријаву се доставља:</w:t>
      </w:r>
    </w:p>
    <w:p w14:paraId="7321F736" w14:textId="637EDF49" w:rsidR="00B71CBB" w:rsidRPr="003E6BBD" w:rsidRDefault="00E237B7" w:rsidP="00B71CBB">
      <w:pPr>
        <w:spacing w:after="0"/>
        <w:jc w:val="both"/>
        <w:rPr>
          <w:rFonts w:ascii="Arial" w:hAnsi="Arial" w:cs="Arial"/>
          <w:sz w:val="24"/>
          <w:szCs w:val="24"/>
          <w:lang w:val="ru-RU"/>
        </w:rPr>
      </w:pPr>
      <w:r w:rsidRPr="003E6BBD">
        <w:rPr>
          <w:rFonts w:ascii="Arial" w:hAnsi="Arial" w:cs="Arial"/>
          <w:sz w:val="24"/>
          <w:szCs w:val="24"/>
          <w:lang w:val="ru-RU"/>
        </w:rPr>
        <w:t>-очитана лична к</w:t>
      </w:r>
      <w:r w:rsidR="00911027" w:rsidRPr="003E6BBD">
        <w:rPr>
          <w:rFonts w:ascii="Arial" w:hAnsi="Arial" w:cs="Arial"/>
          <w:sz w:val="24"/>
          <w:szCs w:val="24"/>
          <w:lang w:val="ru-RU"/>
        </w:rPr>
        <w:t xml:space="preserve">арта уколико је лична карта са </w:t>
      </w:r>
      <w:r w:rsidRPr="003E6BBD">
        <w:rPr>
          <w:rFonts w:ascii="Arial" w:hAnsi="Arial" w:cs="Arial"/>
          <w:sz w:val="24"/>
          <w:szCs w:val="24"/>
          <w:lang w:val="ru-RU"/>
        </w:rPr>
        <w:t>чипом или фотокопије личне карте</w:t>
      </w:r>
    </w:p>
    <w:p w14:paraId="1548CF9C" w14:textId="20F4D75E" w:rsidR="000F5E91" w:rsidRDefault="000F5E91" w:rsidP="00B71CBB">
      <w:pPr>
        <w:spacing w:after="0"/>
        <w:jc w:val="both"/>
        <w:rPr>
          <w:rFonts w:ascii="Arial" w:hAnsi="Arial" w:cs="Arial"/>
          <w:sz w:val="24"/>
          <w:szCs w:val="24"/>
          <w:u w:val="single"/>
          <w:lang w:val="ru-RU"/>
        </w:rPr>
      </w:pPr>
      <w:r w:rsidRPr="003E6BBD">
        <w:rPr>
          <w:rFonts w:ascii="Arial" w:hAnsi="Arial" w:cs="Arial"/>
          <w:sz w:val="24"/>
          <w:szCs w:val="24"/>
          <w:lang w:val="ru-RU"/>
        </w:rPr>
        <w:t>-потврда из банке са подацима о текућем рачуну</w:t>
      </w:r>
    </w:p>
    <w:p w14:paraId="7E53AA41" w14:textId="77777777" w:rsidR="000F5E91" w:rsidRPr="000F5E91" w:rsidRDefault="000F5E91" w:rsidP="00B71CBB">
      <w:pPr>
        <w:spacing w:after="0"/>
        <w:jc w:val="both"/>
        <w:rPr>
          <w:rFonts w:ascii="Arial" w:hAnsi="Arial" w:cs="Arial"/>
          <w:sz w:val="24"/>
          <w:szCs w:val="24"/>
          <w:lang w:val="ru-RU"/>
        </w:rPr>
      </w:pPr>
    </w:p>
    <w:p w14:paraId="2C25C555" w14:textId="084FE4FF" w:rsidR="00E237B7" w:rsidRDefault="00E237B7" w:rsidP="00E237B7">
      <w:pPr>
        <w:jc w:val="center"/>
        <w:rPr>
          <w:rFonts w:ascii="Arial" w:hAnsi="Arial" w:cs="Arial"/>
          <w:sz w:val="24"/>
          <w:szCs w:val="24"/>
          <w:lang w:val="sr-Cyrl-RS"/>
        </w:rPr>
      </w:pPr>
      <w:r>
        <w:rPr>
          <w:rFonts w:ascii="Arial" w:hAnsi="Arial" w:cs="Arial"/>
          <w:sz w:val="24"/>
          <w:szCs w:val="24"/>
          <w:lang w:val="sr-Cyrl-RS"/>
        </w:rPr>
        <w:t>Члан 5.</w:t>
      </w:r>
    </w:p>
    <w:p w14:paraId="6B657054" w14:textId="347622ED" w:rsidR="00E237B7" w:rsidRDefault="00E237B7" w:rsidP="00F15CA7">
      <w:pPr>
        <w:spacing w:after="0"/>
        <w:jc w:val="both"/>
        <w:rPr>
          <w:rFonts w:ascii="Arial" w:hAnsi="Arial" w:cs="Arial"/>
          <w:sz w:val="24"/>
          <w:szCs w:val="24"/>
          <w:lang w:val="sr-Cyrl-RS"/>
        </w:rPr>
      </w:pPr>
      <w:r>
        <w:rPr>
          <w:rFonts w:ascii="Arial" w:hAnsi="Arial" w:cs="Arial"/>
          <w:sz w:val="24"/>
          <w:szCs w:val="24"/>
          <w:lang w:val="sr-Cyrl-RS"/>
        </w:rPr>
        <w:tab/>
      </w:r>
      <w:r w:rsidR="00B71CBB">
        <w:rPr>
          <w:rFonts w:ascii="Arial" w:hAnsi="Arial" w:cs="Arial"/>
          <w:sz w:val="24"/>
          <w:szCs w:val="24"/>
          <w:lang w:val="sr-Cyrl-RS"/>
        </w:rPr>
        <w:t xml:space="preserve">Приликом </w:t>
      </w:r>
      <w:r w:rsidR="00386426">
        <w:rPr>
          <w:rFonts w:ascii="Arial" w:hAnsi="Arial" w:cs="Arial"/>
          <w:sz w:val="24"/>
          <w:szCs w:val="24"/>
          <w:lang w:val="sr-Cyrl-RS"/>
        </w:rPr>
        <w:t xml:space="preserve"> подношења п</w:t>
      </w:r>
      <w:r w:rsidR="00C972EC">
        <w:rPr>
          <w:rFonts w:ascii="Arial" w:hAnsi="Arial" w:cs="Arial"/>
          <w:sz w:val="24"/>
          <w:szCs w:val="24"/>
          <w:lang w:val="sr-Cyrl-RS"/>
        </w:rPr>
        <w:t xml:space="preserve">ријаве, </w:t>
      </w:r>
      <w:r w:rsidR="000F5E91">
        <w:rPr>
          <w:rFonts w:ascii="Arial" w:hAnsi="Arial" w:cs="Arial"/>
          <w:sz w:val="24"/>
          <w:szCs w:val="24"/>
          <w:lang w:val="sr-Cyrl-RS"/>
        </w:rPr>
        <w:t>р</w:t>
      </w:r>
      <w:r w:rsidR="000F5E91" w:rsidRPr="000F5E91">
        <w:rPr>
          <w:rFonts w:ascii="Arial" w:hAnsi="Arial" w:cs="Arial"/>
          <w:sz w:val="24"/>
          <w:szCs w:val="24"/>
          <w:lang w:val="sr-Cyrl-RS"/>
        </w:rPr>
        <w:t>адници предузећа која су у државној и друштвеној својини са се</w:t>
      </w:r>
      <w:r w:rsidR="003E6BBD">
        <w:rPr>
          <w:rFonts w:ascii="Arial" w:hAnsi="Arial" w:cs="Arial"/>
          <w:sz w:val="24"/>
          <w:szCs w:val="24"/>
          <w:lang w:val="sr-Cyrl-RS"/>
        </w:rPr>
        <w:t xml:space="preserve">диштем на територији Града Ниша, а која су  у поступку стечаја, </w:t>
      </w:r>
      <w:r w:rsidR="000F5E91">
        <w:rPr>
          <w:rFonts w:ascii="Arial" w:hAnsi="Arial" w:cs="Arial"/>
          <w:sz w:val="24"/>
          <w:szCs w:val="24"/>
          <w:lang w:val="sr-Cyrl-RS"/>
        </w:rPr>
        <w:t>по</w:t>
      </w:r>
      <w:r w:rsidR="00621207">
        <w:rPr>
          <w:rFonts w:ascii="Arial" w:hAnsi="Arial" w:cs="Arial"/>
          <w:sz w:val="24"/>
          <w:szCs w:val="24"/>
          <w:lang w:val="sr-Cyrl-RS"/>
        </w:rPr>
        <w:t>тпис</w:t>
      </w:r>
      <w:r w:rsidR="003326BC">
        <w:rPr>
          <w:rFonts w:ascii="Arial" w:hAnsi="Arial" w:cs="Arial"/>
          <w:sz w:val="24"/>
          <w:szCs w:val="24"/>
          <w:lang w:val="sr-Cyrl-RS"/>
        </w:rPr>
        <w:t>ују</w:t>
      </w:r>
      <w:r w:rsidR="00B71CBB">
        <w:rPr>
          <w:rFonts w:ascii="Arial" w:hAnsi="Arial" w:cs="Arial"/>
          <w:sz w:val="24"/>
          <w:szCs w:val="24"/>
          <w:lang w:val="sr-Cyrl-RS"/>
        </w:rPr>
        <w:t xml:space="preserve"> </w:t>
      </w:r>
      <w:r w:rsidR="00621207">
        <w:rPr>
          <w:rFonts w:ascii="Arial" w:hAnsi="Arial" w:cs="Arial"/>
          <w:sz w:val="24"/>
          <w:szCs w:val="24"/>
          <w:lang w:val="sr-Cyrl-RS"/>
        </w:rPr>
        <w:t>споразум</w:t>
      </w:r>
      <w:r w:rsidR="00786AF8">
        <w:rPr>
          <w:rFonts w:ascii="Arial" w:hAnsi="Arial" w:cs="Arial"/>
          <w:sz w:val="24"/>
          <w:szCs w:val="24"/>
          <w:lang w:val="sr-Cyrl-RS"/>
        </w:rPr>
        <w:t xml:space="preserve"> којим ће се </w:t>
      </w:r>
      <w:r w:rsidR="00621207">
        <w:rPr>
          <w:rFonts w:ascii="Arial" w:hAnsi="Arial" w:cs="Arial"/>
          <w:sz w:val="24"/>
          <w:szCs w:val="24"/>
          <w:lang w:val="sr-Cyrl-RS"/>
        </w:rPr>
        <w:t xml:space="preserve"> </w:t>
      </w:r>
      <w:r w:rsidR="00786AF8">
        <w:rPr>
          <w:rFonts w:ascii="Arial" w:hAnsi="Arial" w:cs="Arial"/>
          <w:sz w:val="24"/>
          <w:szCs w:val="24"/>
          <w:lang w:val="sr-Cyrl-RS"/>
        </w:rPr>
        <w:t xml:space="preserve">регулисати </w:t>
      </w:r>
      <w:r w:rsidR="00621207">
        <w:rPr>
          <w:rFonts w:ascii="Arial" w:hAnsi="Arial" w:cs="Arial"/>
          <w:sz w:val="24"/>
          <w:szCs w:val="24"/>
          <w:lang w:val="sr-Cyrl-RS"/>
        </w:rPr>
        <w:t xml:space="preserve"> међусобн</w:t>
      </w:r>
      <w:r w:rsidR="00786AF8">
        <w:rPr>
          <w:rFonts w:ascii="Arial" w:hAnsi="Arial" w:cs="Arial"/>
          <w:sz w:val="24"/>
          <w:szCs w:val="24"/>
          <w:lang w:val="sr-Cyrl-RS"/>
        </w:rPr>
        <w:t>а</w:t>
      </w:r>
      <w:r w:rsidR="002852D9">
        <w:rPr>
          <w:rFonts w:ascii="Arial" w:hAnsi="Arial" w:cs="Arial"/>
          <w:sz w:val="24"/>
          <w:szCs w:val="24"/>
          <w:lang w:val="sr-Cyrl-RS"/>
        </w:rPr>
        <w:t xml:space="preserve"> права и обавезе</w:t>
      </w:r>
      <w:r w:rsidR="003326BC">
        <w:rPr>
          <w:rFonts w:ascii="Arial" w:hAnsi="Arial" w:cs="Arial"/>
          <w:sz w:val="24"/>
          <w:szCs w:val="24"/>
          <w:lang w:val="sr-Cyrl-RS"/>
        </w:rPr>
        <w:t xml:space="preserve"> </w:t>
      </w:r>
      <w:r w:rsidR="000F5E91">
        <w:rPr>
          <w:rFonts w:ascii="Arial" w:hAnsi="Arial" w:cs="Arial"/>
          <w:sz w:val="24"/>
          <w:szCs w:val="24"/>
          <w:lang w:val="sr-Cyrl-RS"/>
        </w:rPr>
        <w:t xml:space="preserve"> </w:t>
      </w:r>
      <w:r w:rsidR="003326BC">
        <w:rPr>
          <w:rFonts w:ascii="Arial" w:hAnsi="Arial" w:cs="Arial"/>
          <w:sz w:val="24"/>
          <w:szCs w:val="24"/>
          <w:lang w:val="sr-Cyrl-RS"/>
        </w:rPr>
        <w:t xml:space="preserve"> са</w:t>
      </w:r>
      <w:r w:rsidR="00786AF8">
        <w:rPr>
          <w:rFonts w:ascii="Arial" w:hAnsi="Arial" w:cs="Arial"/>
          <w:sz w:val="24"/>
          <w:szCs w:val="24"/>
          <w:lang w:val="sr-Cyrl-RS"/>
        </w:rPr>
        <w:t xml:space="preserve"> </w:t>
      </w:r>
      <w:r w:rsidR="003326BC">
        <w:rPr>
          <w:rFonts w:ascii="Arial" w:hAnsi="Arial" w:cs="Arial"/>
          <w:sz w:val="24"/>
          <w:szCs w:val="24"/>
          <w:lang w:val="sr-Cyrl-RS"/>
        </w:rPr>
        <w:t>Градском управом надлежном</w:t>
      </w:r>
      <w:r w:rsidR="00B71CBB">
        <w:rPr>
          <w:rFonts w:ascii="Arial" w:hAnsi="Arial" w:cs="Arial"/>
          <w:sz w:val="24"/>
          <w:szCs w:val="24"/>
          <w:lang w:val="sr-Cyrl-RS"/>
        </w:rPr>
        <w:t xml:space="preserve"> за социјална питања.</w:t>
      </w:r>
    </w:p>
    <w:p w14:paraId="00A93443" w14:textId="41DD06CB" w:rsidR="00386426" w:rsidRDefault="00386426" w:rsidP="00F15CA7">
      <w:pPr>
        <w:spacing w:after="0"/>
        <w:ind w:firstLine="720"/>
        <w:jc w:val="both"/>
        <w:rPr>
          <w:rFonts w:ascii="Arial" w:hAnsi="Arial" w:cs="Arial"/>
          <w:sz w:val="24"/>
          <w:szCs w:val="24"/>
          <w:lang w:val="sr-Cyrl-RS"/>
        </w:rPr>
      </w:pPr>
      <w:r w:rsidRPr="00386426">
        <w:rPr>
          <w:rFonts w:ascii="Arial" w:hAnsi="Arial" w:cs="Arial"/>
          <w:sz w:val="24"/>
          <w:szCs w:val="24"/>
          <w:lang w:val="sr-Cyrl-RS"/>
        </w:rPr>
        <w:t>Радници предузећа која су у државној и друштвеној својини са седиштем на територ</w:t>
      </w:r>
      <w:r w:rsidR="003E6BBD">
        <w:rPr>
          <w:rFonts w:ascii="Arial" w:hAnsi="Arial" w:cs="Arial"/>
          <w:sz w:val="24"/>
          <w:szCs w:val="24"/>
          <w:lang w:val="sr-Cyrl-RS"/>
        </w:rPr>
        <w:t xml:space="preserve">ији Града Ниша, а код којих је </w:t>
      </w:r>
      <w:r w:rsidRPr="00386426">
        <w:rPr>
          <w:rFonts w:ascii="Arial" w:hAnsi="Arial" w:cs="Arial"/>
          <w:sz w:val="24"/>
          <w:szCs w:val="24"/>
          <w:lang w:val="sr-Cyrl-RS"/>
        </w:rPr>
        <w:t>поступак стечаја окончан</w:t>
      </w:r>
      <w:r>
        <w:rPr>
          <w:rFonts w:ascii="Arial" w:hAnsi="Arial" w:cs="Arial"/>
          <w:sz w:val="24"/>
          <w:szCs w:val="24"/>
          <w:lang w:val="sr-Cyrl-RS"/>
        </w:rPr>
        <w:t>,</w:t>
      </w:r>
      <w:r w:rsidRPr="00386426">
        <w:t xml:space="preserve"> </w:t>
      </w:r>
      <w:r>
        <w:rPr>
          <w:rFonts w:ascii="Arial" w:hAnsi="Arial" w:cs="Arial"/>
          <w:sz w:val="24"/>
          <w:szCs w:val="24"/>
          <w:lang w:val="sr-Cyrl-RS"/>
        </w:rPr>
        <w:t xml:space="preserve">потписују </w:t>
      </w:r>
      <w:r w:rsidR="00AB6B11">
        <w:rPr>
          <w:rFonts w:ascii="Arial" w:hAnsi="Arial" w:cs="Arial"/>
          <w:sz w:val="24"/>
          <w:szCs w:val="24"/>
          <w:lang w:val="sr-Cyrl-RS"/>
        </w:rPr>
        <w:t>споразум</w:t>
      </w:r>
      <w:r>
        <w:rPr>
          <w:rFonts w:ascii="Arial" w:hAnsi="Arial" w:cs="Arial"/>
          <w:sz w:val="24"/>
          <w:szCs w:val="24"/>
          <w:lang w:val="sr-Cyrl-RS"/>
        </w:rPr>
        <w:t xml:space="preserve"> </w:t>
      </w:r>
      <w:r w:rsidRPr="00386426">
        <w:rPr>
          <w:rFonts w:ascii="Arial" w:hAnsi="Arial" w:cs="Arial"/>
          <w:sz w:val="24"/>
          <w:szCs w:val="24"/>
          <w:lang w:val="sr-Cyrl-RS"/>
        </w:rPr>
        <w:t xml:space="preserve"> којим ће се  регулисати  међусобна пр</w:t>
      </w:r>
      <w:r w:rsidR="003E6BBD">
        <w:rPr>
          <w:rFonts w:ascii="Arial" w:hAnsi="Arial" w:cs="Arial"/>
          <w:sz w:val="24"/>
          <w:szCs w:val="24"/>
          <w:lang w:val="sr-Cyrl-RS"/>
        </w:rPr>
        <w:t>ава и обавез</w:t>
      </w:r>
      <w:r w:rsidR="004F7C4E">
        <w:rPr>
          <w:rFonts w:ascii="Arial" w:hAnsi="Arial" w:cs="Arial"/>
          <w:sz w:val="24"/>
          <w:szCs w:val="24"/>
          <w:lang w:val="sr-Cyrl-RS"/>
        </w:rPr>
        <w:t>е</w:t>
      </w:r>
      <w:r w:rsidR="003E6BBD">
        <w:rPr>
          <w:rFonts w:ascii="Arial" w:hAnsi="Arial" w:cs="Arial"/>
          <w:sz w:val="24"/>
          <w:szCs w:val="24"/>
          <w:lang w:val="sr-Cyrl-RS"/>
        </w:rPr>
        <w:t xml:space="preserve">  </w:t>
      </w:r>
      <w:r>
        <w:rPr>
          <w:rFonts w:ascii="Arial" w:hAnsi="Arial" w:cs="Arial"/>
          <w:sz w:val="24"/>
          <w:szCs w:val="24"/>
          <w:lang w:val="sr-Cyrl-RS"/>
        </w:rPr>
        <w:t>са Центр</w:t>
      </w:r>
      <w:r w:rsidR="004F7C4E">
        <w:rPr>
          <w:rFonts w:ascii="Arial" w:hAnsi="Arial" w:cs="Arial"/>
          <w:sz w:val="24"/>
          <w:szCs w:val="24"/>
          <w:lang w:val="sr-Cyrl-RS"/>
        </w:rPr>
        <w:t>ом за социјални рад „Свети Сава</w:t>
      </w:r>
      <w:r>
        <w:rPr>
          <w:rFonts w:ascii="Arial" w:hAnsi="Arial" w:cs="Arial"/>
          <w:sz w:val="24"/>
          <w:szCs w:val="24"/>
          <w:lang w:val="sr-Cyrl-RS"/>
        </w:rPr>
        <w:t>''</w:t>
      </w:r>
      <w:r w:rsidR="003E6BBD">
        <w:rPr>
          <w:rFonts w:ascii="Arial" w:hAnsi="Arial" w:cs="Arial"/>
          <w:sz w:val="24"/>
          <w:szCs w:val="24"/>
          <w:lang w:val="sr-Cyrl-RS"/>
        </w:rPr>
        <w:t xml:space="preserve"> </w:t>
      </w:r>
      <w:r>
        <w:rPr>
          <w:rFonts w:ascii="Arial" w:hAnsi="Arial" w:cs="Arial"/>
          <w:sz w:val="24"/>
          <w:szCs w:val="24"/>
          <w:lang w:val="sr-Cyrl-RS"/>
        </w:rPr>
        <w:t>Ниш</w:t>
      </w:r>
      <w:r w:rsidRPr="00386426">
        <w:rPr>
          <w:rFonts w:ascii="Arial" w:hAnsi="Arial" w:cs="Arial"/>
          <w:sz w:val="24"/>
          <w:szCs w:val="24"/>
          <w:lang w:val="sr-Cyrl-RS"/>
        </w:rPr>
        <w:t>.</w:t>
      </w:r>
    </w:p>
    <w:p w14:paraId="09B1610A" w14:textId="55795E75" w:rsidR="00AB6B11" w:rsidRDefault="004F7C4E" w:rsidP="00F15CA7">
      <w:pPr>
        <w:spacing w:after="0"/>
        <w:ind w:firstLine="720"/>
        <w:jc w:val="both"/>
        <w:rPr>
          <w:rFonts w:ascii="Arial" w:hAnsi="Arial" w:cs="Arial"/>
          <w:sz w:val="24"/>
          <w:szCs w:val="24"/>
          <w:lang w:val="sr-Cyrl-RS"/>
        </w:rPr>
      </w:pPr>
      <w:r>
        <w:rPr>
          <w:rFonts w:ascii="Arial" w:hAnsi="Arial" w:cs="Arial"/>
          <w:sz w:val="24"/>
          <w:szCs w:val="24"/>
          <w:lang w:val="sr-Cyrl-RS"/>
        </w:rPr>
        <w:t xml:space="preserve">Потписивање споразума је </w:t>
      </w:r>
      <w:r w:rsidR="00AB6B11" w:rsidRPr="00AB6B11">
        <w:rPr>
          <w:rFonts w:ascii="Arial" w:hAnsi="Arial" w:cs="Arial"/>
          <w:sz w:val="24"/>
          <w:szCs w:val="24"/>
          <w:lang w:val="sr-Cyrl-RS"/>
        </w:rPr>
        <w:t>услов за исплату финансијске подршке прописане чланом 3. овог Програма.</w:t>
      </w:r>
    </w:p>
    <w:p w14:paraId="318E062F" w14:textId="74543509" w:rsidR="00E237B7" w:rsidRDefault="00621207" w:rsidP="00F15CA7">
      <w:pPr>
        <w:spacing w:after="0"/>
        <w:jc w:val="both"/>
        <w:rPr>
          <w:rFonts w:ascii="Arial" w:hAnsi="Arial" w:cs="Arial"/>
          <w:sz w:val="24"/>
          <w:szCs w:val="24"/>
          <w:lang w:val="sr-Cyrl-RS"/>
        </w:rPr>
      </w:pPr>
      <w:r>
        <w:rPr>
          <w:rFonts w:ascii="Arial" w:hAnsi="Arial" w:cs="Arial"/>
          <w:sz w:val="24"/>
          <w:szCs w:val="24"/>
          <w:lang w:val="sr-Cyrl-RS"/>
        </w:rPr>
        <w:lastRenderedPageBreak/>
        <w:tab/>
      </w:r>
      <w:r w:rsidR="00D02E52">
        <w:rPr>
          <w:rFonts w:ascii="Arial" w:hAnsi="Arial" w:cs="Arial"/>
          <w:sz w:val="24"/>
          <w:szCs w:val="24"/>
          <w:lang w:val="sr-Cyrl-RS"/>
        </w:rPr>
        <w:t>Градск</w:t>
      </w:r>
      <w:r w:rsidR="00D02E52">
        <w:rPr>
          <w:rFonts w:ascii="Arial" w:hAnsi="Arial" w:cs="Arial"/>
          <w:sz w:val="24"/>
          <w:szCs w:val="24"/>
          <w:lang w:val="sr-Latn-RS"/>
        </w:rPr>
        <w:t>a</w:t>
      </w:r>
      <w:r w:rsidR="00D02E52">
        <w:rPr>
          <w:rFonts w:ascii="Arial" w:hAnsi="Arial" w:cs="Arial"/>
          <w:sz w:val="24"/>
          <w:szCs w:val="24"/>
          <w:lang w:val="sr-Cyrl-RS"/>
        </w:rPr>
        <w:t xml:space="preserve"> управ</w:t>
      </w:r>
      <w:r w:rsidR="00D02E52">
        <w:rPr>
          <w:rFonts w:ascii="Arial" w:hAnsi="Arial" w:cs="Arial"/>
          <w:sz w:val="24"/>
          <w:szCs w:val="24"/>
          <w:lang w:val="sr-Latn-RS"/>
        </w:rPr>
        <w:t xml:space="preserve">a </w:t>
      </w:r>
      <w:r w:rsidR="00D02E52">
        <w:rPr>
          <w:rFonts w:ascii="Arial" w:hAnsi="Arial" w:cs="Arial"/>
          <w:sz w:val="24"/>
          <w:szCs w:val="24"/>
          <w:lang w:val="sr-Cyrl-RS"/>
        </w:rPr>
        <w:t>надлежн</w:t>
      </w:r>
      <w:r w:rsidR="00D02E52">
        <w:rPr>
          <w:rFonts w:ascii="Arial" w:hAnsi="Arial" w:cs="Arial"/>
          <w:sz w:val="24"/>
          <w:szCs w:val="24"/>
          <w:lang w:val="sr-Latn-RS"/>
        </w:rPr>
        <w:t>a</w:t>
      </w:r>
      <w:r w:rsidR="00F15CA7">
        <w:rPr>
          <w:rFonts w:ascii="Arial" w:hAnsi="Arial" w:cs="Arial"/>
          <w:sz w:val="24"/>
          <w:szCs w:val="24"/>
          <w:lang w:val="sr-Cyrl-RS"/>
        </w:rPr>
        <w:t xml:space="preserve"> за социјална питања </w:t>
      </w:r>
      <w:r>
        <w:rPr>
          <w:rFonts w:ascii="Arial" w:hAnsi="Arial" w:cs="Arial"/>
          <w:sz w:val="24"/>
          <w:szCs w:val="24"/>
          <w:lang w:val="sr-Cyrl-RS"/>
        </w:rPr>
        <w:t xml:space="preserve">се обавезује да у року од 7 дана од дана ступања на снагу овог </w:t>
      </w:r>
      <w:r w:rsidR="00F15CA7">
        <w:rPr>
          <w:rFonts w:ascii="Arial" w:hAnsi="Arial" w:cs="Arial"/>
          <w:sz w:val="24"/>
          <w:szCs w:val="24"/>
          <w:lang w:val="sr-Cyrl-RS"/>
        </w:rPr>
        <w:t>Програма објави</w:t>
      </w:r>
      <w:r>
        <w:rPr>
          <w:rFonts w:ascii="Arial" w:hAnsi="Arial" w:cs="Arial"/>
          <w:sz w:val="24"/>
          <w:szCs w:val="24"/>
          <w:lang w:val="sr-Cyrl-RS"/>
        </w:rPr>
        <w:t xml:space="preserve"> позив за доделу подршке лицима из члана 2. овог Програма. </w:t>
      </w:r>
    </w:p>
    <w:p w14:paraId="6680B3C6" w14:textId="77777777" w:rsidR="00F15CA7" w:rsidRPr="00610F34" w:rsidRDefault="00F15CA7" w:rsidP="00F15CA7">
      <w:pPr>
        <w:spacing w:after="0"/>
        <w:jc w:val="both"/>
        <w:rPr>
          <w:rFonts w:ascii="Arial" w:hAnsi="Arial" w:cs="Arial"/>
          <w:sz w:val="24"/>
          <w:szCs w:val="24"/>
        </w:rPr>
      </w:pPr>
    </w:p>
    <w:p w14:paraId="5B5586CB" w14:textId="190AA467" w:rsidR="000D0841" w:rsidRPr="00610F34" w:rsidRDefault="00610F34" w:rsidP="00610F34">
      <w:pPr>
        <w:ind w:right="-57"/>
        <w:jc w:val="center"/>
        <w:rPr>
          <w:rFonts w:ascii="Arial" w:hAnsi="Arial" w:cs="Arial"/>
          <w:sz w:val="24"/>
          <w:szCs w:val="24"/>
          <w:lang w:val="sr-Cyrl-RS"/>
        </w:rPr>
      </w:pPr>
      <w:r>
        <w:rPr>
          <w:rFonts w:ascii="Arial" w:hAnsi="Arial" w:cs="Arial"/>
          <w:sz w:val="24"/>
          <w:szCs w:val="24"/>
          <w:lang w:val="sr-Cyrl-RS"/>
        </w:rPr>
        <w:t>Члан 6.</w:t>
      </w:r>
    </w:p>
    <w:p w14:paraId="33E69D01" w14:textId="0E8B944D" w:rsidR="000D0841" w:rsidRPr="00C972EC" w:rsidRDefault="00610F34" w:rsidP="00610F34">
      <w:pPr>
        <w:spacing w:after="0"/>
        <w:ind w:right="-57" w:firstLine="720"/>
        <w:jc w:val="both"/>
        <w:rPr>
          <w:rFonts w:ascii="Arial" w:hAnsi="Arial" w:cs="Arial"/>
          <w:sz w:val="24"/>
          <w:szCs w:val="24"/>
          <w:lang w:val="sr-Cyrl-RS"/>
        </w:rPr>
      </w:pPr>
      <w:r>
        <w:rPr>
          <w:rFonts w:ascii="Arial" w:hAnsi="Arial" w:cs="Arial"/>
          <w:sz w:val="24"/>
          <w:szCs w:val="24"/>
          <w:lang w:val="sr-Cyrl-RS"/>
        </w:rPr>
        <w:t xml:space="preserve"> За </w:t>
      </w:r>
      <w:r w:rsidR="00786AF8">
        <w:rPr>
          <w:rFonts w:ascii="Arial" w:hAnsi="Arial" w:cs="Arial"/>
          <w:sz w:val="24"/>
          <w:szCs w:val="24"/>
          <w:lang w:val="sr-Cyrl-RS"/>
        </w:rPr>
        <w:t>р</w:t>
      </w:r>
      <w:r w:rsidR="000D0841">
        <w:rPr>
          <w:rFonts w:ascii="Arial" w:hAnsi="Arial" w:cs="Arial"/>
          <w:sz w:val="24"/>
          <w:szCs w:val="24"/>
          <w:lang w:val="sr-Cyrl-RS"/>
        </w:rPr>
        <w:t>еализациј</w:t>
      </w:r>
      <w:r>
        <w:rPr>
          <w:rFonts w:ascii="Arial" w:hAnsi="Arial" w:cs="Arial"/>
          <w:sz w:val="24"/>
          <w:szCs w:val="24"/>
          <w:lang w:val="sr-Cyrl-RS"/>
        </w:rPr>
        <w:t xml:space="preserve">у овог </w:t>
      </w:r>
      <w:r w:rsidR="003E6BBD">
        <w:rPr>
          <w:rFonts w:ascii="Arial" w:hAnsi="Arial" w:cs="Arial"/>
          <w:sz w:val="24"/>
          <w:szCs w:val="24"/>
          <w:lang w:val="sr-Cyrl-RS"/>
        </w:rPr>
        <w:t>П</w:t>
      </w:r>
      <w:r w:rsidR="000D0841">
        <w:rPr>
          <w:rFonts w:ascii="Arial" w:hAnsi="Arial" w:cs="Arial"/>
          <w:sz w:val="24"/>
          <w:szCs w:val="24"/>
          <w:lang w:val="sr-Cyrl-RS"/>
        </w:rPr>
        <w:t xml:space="preserve">рограма </w:t>
      </w:r>
      <w:r>
        <w:rPr>
          <w:rFonts w:ascii="Arial" w:hAnsi="Arial" w:cs="Arial"/>
          <w:sz w:val="24"/>
          <w:szCs w:val="24"/>
          <w:lang w:val="sr-Cyrl-RS"/>
        </w:rPr>
        <w:t>задужује се Г</w:t>
      </w:r>
      <w:r w:rsidR="00D02E52">
        <w:rPr>
          <w:rFonts w:ascii="Arial" w:hAnsi="Arial" w:cs="Arial"/>
          <w:sz w:val="24"/>
          <w:szCs w:val="24"/>
          <w:lang w:val="sr-Cyrl-RS"/>
        </w:rPr>
        <w:t>радск</w:t>
      </w:r>
      <w:r w:rsidR="00911027">
        <w:rPr>
          <w:rFonts w:ascii="Arial" w:hAnsi="Arial" w:cs="Arial"/>
          <w:sz w:val="24"/>
          <w:szCs w:val="24"/>
          <w:lang w:val="sr-Cyrl-RS"/>
        </w:rPr>
        <w:t>а</w:t>
      </w:r>
      <w:r w:rsidR="003E6BBD">
        <w:rPr>
          <w:rFonts w:ascii="Arial" w:hAnsi="Arial" w:cs="Arial"/>
          <w:sz w:val="24"/>
          <w:szCs w:val="24"/>
          <w:lang w:val="sr-Cyrl-RS"/>
        </w:rPr>
        <w:t xml:space="preserve"> у</w:t>
      </w:r>
      <w:r w:rsidR="00D02E52">
        <w:rPr>
          <w:rFonts w:ascii="Arial" w:hAnsi="Arial" w:cs="Arial"/>
          <w:sz w:val="24"/>
          <w:szCs w:val="24"/>
          <w:lang w:val="sr-Cyrl-RS"/>
        </w:rPr>
        <w:t>прав</w:t>
      </w:r>
      <w:r w:rsidR="00D02E52">
        <w:rPr>
          <w:rFonts w:ascii="Arial" w:hAnsi="Arial" w:cs="Arial"/>
          <w:sz w:val="24"/>
          <w:szCs w:val="24"/>
          <w:lang w:val="sr-Latn-RS"/>
        </w:rPr>
        <w:t>a</w:t>
      </w:r>
      <w:r w:rsidR="000D0841">
        <w:rPr>
          <w:rFonts w:ascii="Arial" w:hAnsi="Arial" w:cs="Arial"/>
          <w:sz w:val="24"/>
          <w:szCs w:val="24"/>
          <w:lang w:val="sr-Cyrl-RS"/>
        </w:rPr>
        <w:t xml:space="preserve"> за друштвене делатности и </w:t>
      </w:r>
      <w:r w:rsidR="000D0841" w:rsidRPr="00C972EC">
        <w:rPr>
          <w:rFonts w:ascii="Arial" w:hAnsi="Arial" w:cs="Arial"/>
          <w:sz w:val="24"/>
          <w:szCs w:val="24"/>
          <w:lang w:val="sr-Cyrl-RS"/>
        </w:rPr>
        <w:t>Цент</w:t>
      </w:r>
      <w:r w:rsidR="00881CE4" w:rsidRPr="00C972EC">
        <w:rPr>
          <w:rFonts w:ascii="Arial" w:hAnsi="Arial" w:cs="Arial"/>
          <w:sz w:val="24"/>
          <w:szCs w:val="24"/>
          <w:lang w:val="sr-Cyrl-RS"/>
        </w:rPr>
        <w:t>ар</w:t>
      </w:r>
      <w:r w:rsidR="000D0841" w:rsidRPr="00C972EC">
        <w:rPr>
          <w:rFonts w:ascii="Arial" w:hAnsi="Arial" w:cs="Arial"/>
          <w:sz w:val="24"/>
          <w:szCs w:val="24"/>
          <w:lang w:val="sr-Cyrl-RS"/>
        </w:rPr>
        <w:t xml:space="preserve"> за социјални рад „Свети Сава“ Ниш</w:t>
      </w:r>
      <w:r w:rsidR="00881CE4" w:rsidRPr="00C972EC">
        <w:rPr>
          <w:rFonts w:ascii="Arial" w:hAnsi="Arial" w:cs="Arial"/>
          <w:sz w:val="24"/>
          <w:szCs w:val="24"/>
          <w:lang w:val="sr-Cyrl-RS"/>
        </w:rPr>
        <w:t>.</w:t>
      </w:r>
      <w:r w:rsidR="000D0841" w:rsidRPr="00C972EC">
        <w:rPr>
          <w:rFonts w:ascii="Arial" w:hAnsi="Arial" w:cs="Arial"/>
          <w:sz w:val="24"/>
          <w:szCs w:val="24"/>
          <w:lang w:val="sr-Cyrl-RS"/>
        </w:rPr>
        <w:t xml:space="preserve"> </w:t>
      </w:r>
    </w:p>
    <w:p w14:paraId="548706BB" w14:textId="3E1C0F2F" w:rsidR="001D6E5E" w:rsidRPr="001D6E5E" w:rsidRDefault="001D6E5E" w:rsidP="003E1F33">
      <w:pPr>
        <w:spacing w:after="0"/>
        <w:jc w:val="both"/>
        <w:rPr>
          <w:rFonts w:ascii="Arial" w:hAnsi="Arial" w:cs="Arial"/>
          <w:sz w:val="24"/>
          <w:szCs w:val="24"/>
          <w:lang w:val="sr-Cyrl-RS"/>
        </w:rPr>
      </w:pPr>
    </w:p>
    <w:p w14:paraId="3E349B95" w14:textId="1BC50B31" w:rsidR="00AC3A04" w:rsidRPr="00610F34" w:rsidRDefault="00610F34" w:rsidP="003E6BBD">
      <w:pPr>
        <w:spacing w:after="0"/>
        <w:jc w:val="center"/>
        <w:rPr>
          <w:rFonts w:ascii="Arial" w:hAnsi="Arial" w:cs="Arial"/>
          <w:sz w:val="24"/>
          <w:szCs w:val="24"/>
          <w:lang w:val="sr-Cyrl-RS"/>
        </w:rPr>
      </w:pPr>
      <w:r>
        <w:rPr>
          <w:rFonts w:ascii="Arial" w:hAnsi="Arial" w:cs="Arial"/>
          <w:sz w:val="24"/>
          <w:szCs w:val="24"/>
          <w:lang w:val="sr-Cyrl-RS"/>
        </w:rPr>
        <w:t xml:space="preserve">Члан </w:t>
      </w:r>
      <w:r w:rsidR="00F15CA7">
        <w:rPr>
          <w:rFonts w:ascii="Arial" w:hAnsi="Arial" w:cs="Arial"/>
          <w:sz w:val="24"/>
          <w:szCs w:val="24"/>
          <w:lang w:val="sr-Cyrl-RS"/>
        </w:rPr>
        <w:t>7</w:t>
      </w:r>
      <w:r>
        <w:rPr>
          <w:rFonts w:ascii="Arial" w:hAnsi="Arial" w:cs="Arial"/>
          <w:sz w:val="24"/>
          <w:szCs w:val="24"/>
          <w:lang w:val="sr-Cyrl-RS"/>
        </w:rPr>
        <w:t>.</w:t>
      </w:r>
    </w:p>
    <w:p w14:paraId="3BA5EAAE" w14:textId="77777777" w:rsidR="00EE7BB5" w:rsidRDefault="00EE7BB5" w:rsidP="003E1F33">
      <w:pPr>
        <w:spacing w:after="0"/>
        <w:jc w:val="both"/>
        <w:rPr>
          <w:rFonts w:ascii="Arial" w:hAnsi="Arial" w:cs="Arial"/>
          <w:sz w:val="24"/>
          <w:szCs w:val="24"/>
          <w:lang w:val="sr-Latn-RS"/>
        </w:rPr>
      </w:pPr>
    </w:p>
    <w:p w14:paraId="36A070A3" w14:textId="0D91889B" w:rsidR="00610F34" w:rsidRDefault="00EE7BB5" w:rsidP="00610F34">
      <w:pPr>
        <w:spacing w:after="0"/>
        <w:ind w:firstLine="720"/>
        <w:jc w:val="both"/>
        <w:rPr>
          <w:rFonts w:ascii="Arial" w:hAnsi="Arial" w:cs="Arial"/>
          <w:sz w:val="24"/>
          <w:szCs w:val="24"/>
          <w:lang w:val="sr-Cyrl-RS"/>
        </w:rPr>
      </w:pPr>
      <w:r>
        <w:rPr>
          <w:rFonts w:ascii="Arial" w:hAnsi="Arial" w:cs="Arial"/>
          <w:sz w:val="24"/>
          <w:szCs w:val="24"/>
          <w:lang w:val="sr-Cyrl-RS"/>
        </w:rPr>
        <w:t xml:space="preserve">Средства за реализацију овог Програма </w:t>
      </w:r>
      <w:r w:rsidR="00786AF8">
        <w:rPr>
          <w:rFonts w:ascii="Arial" w:hAnsi="Arial" w:cs="Arial"/>
          <w:sz w:val="24"/>
          <w:szCs w:val="24"/>
          <w:lang w:val="sr-Cyrl-RS"/>
        </w:rPr>
        <w:t>обезбеђ</w:t>
      </w:r>
      <w:r w:rsidR="00610F34">
        <w:rPr>
          <w:rFonts w:ascii="Arial" w:hAnsi="Arial" w:cs="Arial"/>
          <w:sz w:val="24"/>
          <w:szCs w:val="24"/>
          <w:lang w:val="sr-Cyrl-RS"/>
        </w:rPr>
        <w:t xml:space="preserve">ују </w:t>
      </w:r>
      <w:r w:rsidR="004F7C4E">
        <w:rPr>
          <w:rFonts w:ascii="Arial" w:hAnsi="Arial" w:cs="Arial"/>
          <w:sz w:val="24"/>
          <w:szCs w:val="24"/>
          <w:lang w:val="sr-Cyrl-RS"/>
        </w:rPr>
        <w:t>се у буџету Г</w:t>
      </w:r>
      <w:r>
        <w:rPr>
          <w:rFonts w:ascii="Arial" w:hAnsi="Arial" w:cs="Arial"/>
          <w:sz w:val="24"/>
          <w:szCs w:val="24"/>
          <w:lang w:val="sr-Cyrl-RS"/>
        </w:rPr>
        <w:t>рада Ниша.</w:t>
      </w:r>
    </w:p>
    <w:p w14:paraId="3BCEF40E" w14:textId="77777777" w:rsidR="00786AF8" w:rsidRDefault="00786AF8" w:rsidP="00610F34">
      <w:pPr>
        <w:spacing w:after="0"/>
        <w:ind w:firstLine="720"/>
        <w:jc w:val="both"/>
        <w:rPr>
          <w:rFonts w:ascii="Arial" w:hAnsi="Arial" w:cs="Arial"/>
          <w:sz w:val="24"/>
          <w:szCs w:val="24"/>
          <w:lang w:val="sr-Cyrl-RS"/>
        </w:rPr>
      </w:pPr>
    </w:p>
    <w:p w14:paraId="7D94EFCE" w14:textId="31194F21" w:rsidR="00786AF8" w:rsidRPr="00610F34" w:rsidRDefault="003E6BBD" w:rsidP="00786AF8">
      <w:pPr>
        <w:spacing w:after="0"/>
        <w:jc w:val="center"/>
        <w:rPr>
          <w:rFonts w:ascii="Arial" w:hAnsi="Arial" w:cs="Arial"/>
          <w:sz w:val="24"/>
          <w:szCs w:val="24"/>
        </w:rPr>
      </w:pPr>
      <w:r>
        <w:rPr>
          <w:rFonts w:ascii="Arial" w:hAnsi="Arial" w:cs="Arial"/>
          <w:sz w:val="24"/>
          <w:szCs w:val="24"/>
          <w:lang w:val="sr-Cyrl-RS"/>
        </w:rPr>
        <w:t xml:space="preserve"> </w:t>
      </w:r>
      <w:r w:rsidR="00786AF8">
        <w:rPr>
          <w:rFonts w:ascii="Arial" w:hAnsi="Arial" w:cs="Arial"/>
          <w:sz w:val="24"/>
          <w:szCs w:val="24"/>
          <w:lang w:val="sr-Cyrl-RS"/>
        </w:rPr>
        <w:t>Члан</w:t>
      </w:r>
      <w:r w:rsidR="00F15CA7">
        <w:rPr>
          <w:rFonts w:ascii="Arial" w:hAnsi="Arial" w:cs="Arial"/>
          <w:sz w:val="24"/>
          <w:szCs w:val="24"/>
          <w:lang w:val="sr-Cyrl-RS"/>
        </w:rPr>
        <w:t xml:space="preserve"> 8</w:t>
      </w:r>
      <w:r w:rsidR="00786AF8">
        <w:rPr>
          <w:rFonts w:ascii="Arial" w:hAnsi="Arial" w:cs="Arial"/>
          <w:sz w:val="24"/>
          <w:szCs w:val="24"/>
          <w:lang w:val="sr-Cyrl-RS"/>
        </w:rPr>
        <w:t>.</w:t>
      </w:r>
    </w:p>
    <w:p w14:paraId="440DEC7D" w14:textId="77777777" w:rsidR="00610F34" w:rsidRDefault="00610F34" w:rsidP="003E1F33">
      <w:pPr>
        <w:spacing w:after="0"/>
        <w:jc w:val="both"/>
        <w:rPr>
          <w:rFonts w:ascii="Arial" w:hAnsi="Arial" w:cs="Arial"/>
          <w:sz w:val="24"/>
          <w:szCs w:val="24"/>
        </w:rPr>
      </w:pPr>
    </w:p>
    <w:p w14:paraId="500A1CB9" w14:textId="1E9CE8DB" w:rsidR="00610F34" w:rsidRDefault="00C972EC" w:rsidP="00610F34">
      <w:pPr>
        <w:spacing w:after="0"/>
        <w:jc w:val="both"/>
        <w:rPr>
          <w:rFonts w:ascii="Arial" w:hAnsi="Arial" w:cs="Arial"/>
          <w:sz w:val="24"/>
          <w:szCs w:val="24"/>
          <w:lang w:val="sr-Cyrl-RS"/>
        </w:rPr>
      </w:pPr>
      <w:r>
        <w:rPr>
          <w:rFonts w:ascii="Arial" w:hAnsi="Arial" w:cs="Arial"/>
          <w:sz w:val="24"/>
          <w:szCs w:val="24"/>
          <w:lang w:val="sr-Cyrl-RS"/>
        </w:rPr>
        <w:tab/>
        <w:t>Овај Про</w:t>
      </w:r>
      <w:r w:rsidR="00786AF8">
        <w:rPr>
          <w:rFonts w:ascii="Arial" w:hAnsi="Arial" w:cs="Arial"/>
          <w:sz w:val="24"/>
          <w:szCs w:val="24"/>
          <w:lang w:val="sr-Cyrl-RS"/>
        </w:rPr>
        <w:t xml:space="preserve">грам ступа на снагу </w:t>
      </w:r>
      <w:r w:rsidR="00AB6B11">
        <w:rPr>
          <w:rFonts w:ascii="Arial" w:hAnsi="Arial" w:cs="Arial"/>
          <w:sz w:val="24"/>
          <w:szCs w:val="24"/>
          <w:lang w:val="sr-Cyrl-RS"/>
        </w:rPr>
        <w:t xml:space="preserve">осмог </w:t>
      </w:r>
      <w:r w:rsidR="00F15CA7">
        <w:rPr>
          <w:rFonts w:ascii="Arial" w:hAnsi="Arial" w:cs="Arial"/>
          <w:sz w:val="24"/>
          <w:szCs w:val="24"/>
          <w:lang w:val="sr-Cyrl-RS"/>
        </w:rPr>
        <w:t>дана</w:t>
      </w:r>
      <w:r w:rsidR="00786AF8">
        <w:rPr>
          <w:rFonts w:ascii="Arial" w:hAnsi="Arial" w:cs="Arial"/>
          <w:sz w:val="24"/>
          <w:szCs w:val="24"/>
          <w:lang w:val="sr-Cyrl-RS"/>
        </w:rPr>
        <w:t xml:space="preserve"> од дана објављивања у „Службеном листу Града Ниша“</w:t>
      </w:r>
      <w:r w:rsidR="00881CE4">
        <w:rPr>
          <w:rFonts w:ascii="Arial" w:hAnsi="Arial" w:cs="Arial"/>
          <w:sz w:val="24"/>
          <w:szCs w:val="24"/>
          <w:lang w:val="sr-Cyrl-RS"/>
        </w:rPr>
        <w:t>.</w:t>
      </w:r>
    </w:p>
    <w:p w14:paraId="049DD8F4" w14:textId="77777777" w:rsidR="003E6BBD" w:rsidRDefault="003E6BBD" w:rsidP="00610F34">
      <w:pPr>
        <w:spacing w:after="0"/>
        <w:jc w:val="both"/>
        <w:rPr>
          <w:rFonts w:ascii="Arial" w:hAnsi="Arial" w:cs="Arial"/>
          <w:sz w:val="24"/>
          <w:szCs w:val="24"/>
          <w:lang w:val="sr-Cyrl-RS"/>
        </w:rPr>
      </w:pPr>
    </w:p>
    <w:p w14:paraId="3698AF61" w14:textId="77777777" w:rsidR="003E6BBD" w:rsidRPr="00964A61" w:rsidRDefault="003E6BBD" w:rsidP="00610F34">
      <w:pPr>
        <w:spacing w:after="0"/>
        <w:jc w:val="both"/>
        <w:rPr>
          <w:rFonts w:ascii="Arial" w:hAnsi="Arial" w:cs="Arial"/>
          <w:sz w:val="24"/>
          <w:szCs w:val="24"/>
          <w:lang w:val="sr-Cyrl-RS"/>
        </w:rPr>
      </w:pPr>
    </w:p>
    <w:p w14:paraId="2EFCD59A" w14:textId="120D8E29" w:rsidR="00610F34" w:rsidRPr="00964A61" w:rsidRDefault="002D7AF4" w:rsidP="003E6BBD">
      <w:pPr>
        <w:ind w:firstLine="720"/>
        <w:rPr>
          <w:rFonts w:ascii="Arial" w:hAnsi="Arial" w:cs="Arial"/>
          <w:sz w:val="24"/>
          <w:szCs w:val="24"/>
          <w:lang w:val="sr-Cyrl-RS"/>
        </w:rPr>
      </w:pPr>
      <w:r>
        <w:rPr>
          <w:rFonts w:ascii="Arial" w:hAnsi="Arial" w:cs="Arial"/>
          <w:sz w:val="24"/>
          <w:szCs w:val="24"/>
          <w:lang w:val="sr-Cyrl-RS"/>
        </w:rPr>
        <w:t xml:space="preserve">Број: </w:t>
      </w:r>
      <w:r w:rsidR="00610F34" w:rsidRPr="00964A61">
        <w:rPr>
          <w:rFonts w:ascii="Arial" w:hAnsi="Arial" w:cs="Arial"/>
          <w:sz w:val="24"/>
          <w:szCs w:val="24"/>
          <w:lang w:val="sr-Cyrl-RS"/>
        </w:rPr>
        <w:t>_______________</w:t>
      </w:r>
    </w:p>
    <w:p w14:paraId="349B3A1B" w14:textId="1ED88A70" w:rsidR="00610F34" w:rsidRDefault="002D7AF4" w:rsidP="003E6BBD">
      <w:pPr>
        <w:ind w:firstLine="720"/>
        <w:rPr>
          <w:rFonts w:ascii="Arial" w:hAnsi="Arial" w:cs="Arial"/>
          <w:sz w:val="24"/>
          <w:szCs w:val="24"/>
          <w:lang w:val="sr-Cyrl-RS"/>
        </w:rPr>
      </w:pPr>
      <w:r>
        <w:rPr>
          <w:rFonts w:ascii="Arial" w:hAnsi="Arial" w:cs="Arial"/>
          <w:sz w:val="24"/>
          <w:szCs w:val="24"/>
          <w:lang w:val="sr-Cyrl-RS"/>
        </w:rPr>
        <w:t>У Нишу, _____________.године</w:t>
      </w:r>
    </w:p>
    <w:p w14:paraId="7963B6C1" w14:textId="77777777" w:rsidR="003E6BBD" w:rsidRPr="00964A61" w:rsidRDefault="003E6BBD" w:rsidP="00610F34">
      <w:pPr>
        <w:rPr>
          <w:rFonts w:ascii="Arial" w:hAnsi="Arial" w:cs="Arial"/>
          <w:sz w:val="24"/>
          <w:szCs w:val="24"/>
          <w:lang w:val="sr-Cyrl-RS"/>
        </w:rPr>
      </w:pPr>
    </w:p>
    <w:p w14:paraId="727D95AF" w14:textId="69AD8C97" w:rsidR="00F15CA7" w:rsidRDefault="00610F34" w:rsidP="00610F34">
      <w:pPr>
        <w:rPr>
          <w:rFonts w:ascii="Arial" w:hAnsi="Arial" w:cs="Arial"/>
          <w:sz w:val="24"/>
          <w:szCs w:val="24"/>
          <w:lang w:val="sr-Cyrl-RS"/>
        </w:rPr>
      </w:pPr>
      <w:r w:rsidRPr="00964A61">
        <w:rPr>
          <w:rFonts w:ascii="Arial" w:hAnsi="Arial" w:cs="Arial"/>
          <w:sz w:val="24"/>
          <w:szCs w:val="24"/>
          <w:lang w:val="sr-Cyrl-RS"/>
        </w:rPr>
        <w:t xml:space="preserve">                                              </w:t>
      </w:r>
      <w:r w:rsidR="00170CF9" w:rsidRPr="00170CF9">
        <w:rPr>
          <w:rFonts w:ascii="Arial" w:hAnsi="Arial" w:cs="Arial"/>
          <w:sz w:val="24"/>
          <w:szCs w:val="24"/>
          <w:lang w:val="sr-Cyrl-RS"/>
        </w:rPr>
        <w:t>СКУПШТИНА ГРАДА НИША</w:t>
      </w:r>
      <w:r w:rsidRPr="00964A61">
        <w:rPr>
          <w:rFonts w:ascii="Arial" w:hAnsi="Arial" w:cs="Arial"/>
          <w:sz w:val="24"/>
          <w:szCs w:val="24"/>
          <w:lang w:val="sr-Cyrl-RS"/>
        </w:rPr>
        <w:t xml:space="preserve">           </w:t>
      </w:r>
    </w:p>
    <w:p w14:paraId="696272D4" w14:textId="77777777" w:rsidR="003E6BBD" w:rsidRDefault="003E6BBD" w:rsidP="00610F34">
      <w:pPr>
        <w:rPr>
          <w:rFonts w:ascii="Arial" w:hAnsi="Arial" w:cs="Arial"/>
          <w:sz w:val="24"/>
          <w:szCs w:val="24"/>
          <w:lang w:val="sr-Cyrl-RS"/>
        </w:rPr>
      </w:pPr>
    </w:p>
    <w:p w14:paraId="0E0BBD9E" w14:textId="26A5F2AE" w:rsidR="00F15CA7" w:rsidRDefault="00170CF9" w:rsidP="00610F34">
      <w:pPr>
        <w:rPr>
          <w:rFonts w:ascii="Arial" w:hAnsi="Arial" w:cs="Arial"/>
          <w:sz w:val="24"/>
          <w:szCs w:val="24"/>
          <w:lang w:val="sr-Cyrl-RS"/>
        </w:rPr>
      </w:pPr>
      <w:r>
        <w:rPr>
          <w:rFonts w:ascii="Arial" w:hAnsi="Arial" w:cs="Arial"/>
          <w:sz w:val="24"/>
          <w:szCs w:val="24"/>
          <w:lang w:val="sr-Cyrl-RS"/>
        </w:rPr>
        <w:t xml:space="preserve">                                                                                              </w:t>
      </w:r>
      <w:r w:rsidR="003E6BBD">
        <w:rPr>
          <w:rFonts w:ascii="Arial" w:hAnsi="Arial" w:cs="Arial"/>
          <w:sz w:val="24"/>
          <w:szCs w:val="24"/>
          <w:lang w:val="sr-Cyrl-RS"/>
        </w:rPr>
        <w:t xml:space="preserve">  </w:t>
      </w:r>
      <w:r>
        <w:rPr>
          <w:rFonts w:ascii="Arial" w:hAnsi="Arial" w:cs="Arial"/>
          <w:sz w:val="24"/>
          <w:szCs w:val="24"/>
          <w:lang w:val="sr-Cyrl-RS"/>
        </w:rPr>
        <w:t>Председник</w:t>
      </w:r>
    </w:p>
    <w:p w14:paraId="56909021" w14:textId="7334EAE2" w:rsidR="00786AF8" w:rsidRDefault="00386426" w:rsidP="003E1F33">
      <w:pPr>
        <w:spacing w:after="0"/>
        <w:jc w:val="both"/>
        <w:rPr>
          <w:rFonts w:ascii="Arial" w:hAnsi="Arial" w:cs="Arial"/>
          <w:sz w:val="24"/>
          <w:szCs w:val="24"/>
          <w:lang w:val="sr-Cyrl-RS"/>
        </w:rPr>
      </w:pPr>
      <w:r>
        <w:rPr>
          <w:rFonts w:ascii="Arial" w:hAnsi="Arial" w:cs="Arial"/>
          <w:sz w:val="24"/>
          <w:szCs w:val="24"/>
          <w:lang w:val="sr-Cyrl-RS"/>
        </w:rPr>
        <w:t xml:space="preserve">                        </w:t>
      </w:r>
      <w:r w:rsidR="00170CF9">
        <w:rPr>
          <w:rFonts w:ascii="Arial" w:hAnsi="Arial" w:cs="Arial"/>
          <w:sz w:val="24"/>
          <w:szCs w:val="24"/>
          <w:lang w:val="sr-Cyrl-RS"/>
        </w:rPr>
        <w:t xml:space="preserve">                                                            </w:t>
      </w:r>
      <w:r w:rsidR="00F0123C">
        <w:rPr>
          <w:rFonts w:ascii="Arial" w:hAnsi="Arial" w:cs="Arial"/>
          <w:sz w:val="24"/>
          <w:szCs w:val="24"/>
          <w:lang w:val="sr-Cyrl-RS"/>
        </w:rPr>
        <w:t xml:space="preserve">    </w:t>
      </w:r>
      <w:r w:rsidR="00673FA0">
        <w:rPr>
          <w:rFonts w:ascii="Arial" w:hAnsi="Arial" w:cs="Arial"/>
          <w:sz w:val="24"/>
          <w:szCs w:val="24"/>
          <w:lang w:val="sr-Cyrl-RS"/>
        </w:rPr>
        <w:t>Проф. др</w:t>
      </w:r>
      <w:bookmarkStart w:id="0" w:name="_GoBack"/>
      <w:bookmarkEnd w:id="0"/>
      <w:r w:rsidR="00170CF9">
        <w:rPr>
          <w:rFonts w:ascii="Arial" w:hAnsi="Arial" w:cs="Arial"/>
          <w:sz w:val="24"/>
          <w:szCs w:val="24"/>
          <w:lang w:val="sr-Cyrl-RS"/>
        </w:rPr>
        <w:t xml:space="preserve"> Игор Новаковић</w:t>
      </w:r>
    </w:p>
    <w:p w14:paraId="59BDFA9E" w14:textId="77777777" w:rsidR="00A50DD9" w:rsidRDefault="00A50DD9" w:rsidP="00317AFA">
      <w:pPr>
        <w:spacing w:after="0"/>
        <w:jc w:val="center"/>
        <w:rPr>
          <w:rFonts w:ascii="Arial" w:hAnsi="Arial" w:cs="Arial"/>
          <w:b/>
          <w:sz w:val="24"/>
          <w:szCs w:val="24"/>
          <w:lang w:val="sr-Cyrl-RS"/>
        </w:rPr>
      </w:pPr>
    </w:p>
    <w:p w14:paraId="68445ABC" w14:textId="77777777" w:rsidR="00A50DD9" w:rsidRDefault="00A50DD9" w:rsidP="00317AFA">
      <w:pPr>
        <w:spacing w:after="0"/>
        <w:jc w:val="center"/>
        <w:rPr>
          <w:rFonts w:ascii="Arial" w:hAnsi="Arial" w:cs="Arial"/>
          <w:b/>
          <w:sz w:val="24"/>
          <w:szCs w:val="24"/>
          <w:lang w:val="sr-Cyrl-RS"/>
        </w:rPr>
      </w:pPr>
    </w:p>
    <w:p w14:paraId="2159C83F" w14:textId="77777777" w:rsidR="00A50DD9" w:rsidRDefault="00A50DD9" w:rsidP="00317AFA">
      <w:pPr>
        <w:spacing w:after="0"/>
        <w:jc w:val="center"/>
        <w:rPr>
          <w:rFonts w:ascii="Arial" w:hAnsi="Arial" w:cs="Arial"/>
          <w:b/>
          <w:sz w:val="24"/>
          <w:szCs w:val="24"/>
          <w:lang w:val="sr-Cyrl-RS"/>
        </w:rPr>
      </w:pPr>
    </w:p>
    <w:p w14:paraId="0C63EC96" w14:textId="77777777" w:rsidR="00A50DD9" w:rsidRDefault="00A50DD9" w:rsidP="00317AFA">
      <w:pPr>
        <w:spacing w:after="0"/>
        <w:jc w:val="center"/>
        <w:rPr>
          <w:rFonts w:ascii="Arial" w:hAnsi="Arial" w:cs="Arial"/>
          <w:b/>
          <w:sz w:val="24"/>
          <w:szCs w:val="24"/>
          <w:lang w:val="sr-Cyrl-RS"/>
        </w:rPr>
      </w:pPr>
    </w:p>
    <w:p w14:paraId="7077E5D8" w14:textId="77777777" w:rsidR="00A50DD9" w:rsidRDefault="00A50DD9" w:rsidP="00317AFA">
      <w:pPr>
        <w:spacing w:after="0"/>
        <w:jc w:val="center"/>
        <w:rPr>
          <w:rFonts w:ascii="Arial" w:hAnsi="Arial" w:cs="Arial"/>
          <w:b/>
          <w:sz w:val="24"/>
          <w:szCs w:val="24"/>
          <w:lang w:val="sr-Cyrl-RS"/>
        </w:rPr>
      </w:pPr>
    </w:p>
    <w:p w14:paraId="42B987E1" w14:textId="77777777" w:rsidR="00A50DD9" w:rsidRDefault="00A50DD9" w:rsidP="00317AFA">
      <w:pPr>
        <w:spacing w:after="0"/>
        <w:jc w:val="center"/>
        <w:rPr>
          <w:rFonts w:ascii="Arial" w:hAnsi="Arial" w:cs="Arial"/>
          <w:b/>
          <w:sz w:val="24"/>
          <w:szCs w:val="24"/>
          <w:lang w:val="sr-Cyrl-RS"/>
        </w:rPr>
      </w:pPr>
    </w:p>
    <w:p w14:paraId="00DC19DE" w14:textId="77777777" w:rsidR="003E6BBD" w:rsidRDefault="003E6BBD" w:rsidP="00317AFA">
      <w:pPr>
        <w:spacing w:after="0"/>
        <w:jc w:val="center"/>
        <w:rPr>
          <w:rFonts w:ascii="Arial" w:hAnsi="Arial" w:cs="Arial"/>
          <w:b/>
          <w:sz w:val="24"/>
          <w:szCs w:val="24"/>
          <w:lang w:val="sr-Cyrl-RS"/>
        </w:rPr>
      </w:pPr>
    </w:p>
    <w:p w14:paraId="475BCA6D" w14:textId="77777777" w:rsidR="003E6BBD" w:rsidRDefault="003E6BBD" w:rsidP="00317AFA">
      <w:pPr>
        <w:spacing w:after="0"/>
        <w:jc w:val="center"/>
        <w:rPr>
          <w:rFonts w:ascii="Arial" w:hAnsi="Arial" w:cs="Arial"/>
          <w:b/>
          <w:sz w:val="24"/>
          <w:szCs w:val="24"/>
          <w:lang w:val="sr-Cyrl-RS"/>
        </w:rPr>
      </w:pPr>
    </w:p>
    <w:p w14:paraId="27718530" w14:textId="77777777" w:rsidR="003E6BBD" w:rsidRDefault="003E6BBD" w:rsidP="00317AFA">
      <w:pPr>
        <w:spacing w:after="0"/>
        <w:jc w:val="center"/>
        <w:rPr>
          <w:rFonts w:ascii="Arial" w:hAnsi="Arial" w:cs="Arial"/>
          <w:b/>
          <w:sz w:val="24"/>
          <w:szCs w:val="24"/>
          <w:lang w:val="sr-Cyrl-RS"/>
        </w:rPr>
      </w:pPr>
    </w:p>
    <w:p w14:paraId="490F4C8B" w14:textId="77777777" w:rsidR="003E6BBD" w:rsidRDefault="003E6BBD" w:rsidP="00317AFA">
      <w:pPr>
        <w:spacing w:after="0"/>
        <w:jc w:val="center"/>
        <w:rPr>
          <w:rFonts w:ascii="Arial" w:hAnsi="Arial" w:cs="Arial"/>
          <w:b/>
          <w:sz w:val="24"/>
          <w:szCs w:val="24"/>
          <w:lang w:val="sr-Cyrl-RS"/>
        </w:rPr>
      </w:pPr>
    </w:p>
    <w:p w14:paraId="16D91957" w14:textId="77777777" w:rsidR="003E6BBD" w:rsidRDefault="003E6BBD" w:rsidP="00317AFA">
      <w:pPr>
        <w:spacing w:after="0"/>
        <w:jc w:val="center"/>
        <w:rPr>
          <w:rFonts w:ascii="Arial" w:hAnsi="Arial" w:cs="Arial"/>
          <w:b/>
          <w:sz w:val="24"/>
          <w:szCs w:val="24"/>
          <w:lang w:val="sr-Cyrl-RS"/>
        </w:rPr>
      </w:pPr>
    </w:p>
    <w:p w14:paraId="58A8D035" w14:textId="77777777" w:rsidR="00A50DD9" w:rsidRDefault="00A50DD9" w:rsidP="00317AFA">
      <w:pPr>
        <w:spacing w:after="0"/>
        <w:jc w:val="center"/>
        <w:rPr>
          <w:rFonts w:ascii="Arial" w:hAnsi="Arial" w:cs="Arial"/>
          <w:b/>
          <w:sz w:val="24"/>
          <w:szCs w:val="24"/>
          <w:lang w:val="sr-Cyrl-RS"/>
        </w:rPr>
      </w:pPr>
    </w:p>
    <w:p w14:paraId="1A51AEF4" w14:textId="77777777" w:rsidR="00A50DD9" w:rsidRDefault="00A50DD9" w:rsidP="00317AFA">
      <w:pPr>
        <w:spacing w:after="0"/>
        <w:jc w:val="center"/>
        <w:rPr>
          <w:rFonts w:ascii="Arial" w:hAnsi="Arial" w:cs="Arial"/>
          <w:b/>
          <w:sz w:val="24"/>
          <w:szCs w:val="24"/>
          <w:lang w:val="sr-Cyrl-RS"/>
        </w:rPr>
      </w:pPr>
    </w:p>
    <w:p w14:paraId="02F62DBD" w14:textId="6918AA9D" w:rsidR="00786AF8" w:rsidRPr="00317AFA" w:rsidRDefault="009A4795" w:rsidP="00317AFA">
      <w:pPr>
        <w:spacing w:after="0"/>
        <w:jc w:val="center"/>
        <w:rPr>
          <w:rFonts w:ascii="Arial" w:hAnsi="Arial" w:cs="Arial"/>
          <w:b/>
          <w:sz w:val="24"/>
          <w:szCs w:val="24"/>
          <w:lang w:val="sr-Cyrl-RS"/>
        </w:rPr>
      </w:pPr>
      <w:r w:rsidRPr="00317AFA">
        <w:rPr>
          <w:rFonts w:ascii="Arial" w:hAnsi="Arial" w:cs="Arial"/>
          <w:b/>
          <w:sz w:val="24"/>
          <w:szCs w:val="24"/>
          <w:lang w:val="sr-Cyrl-RS"/>
        </w:rPr>
        <w:lastRenderedPageBreak/>
        <w:t xml:space="preserve">О </w:t>
      </w:r>
      <w:r w:rsidR="005A3068">
        <w:rPr>
          <w:rFonts w:ascii="Arial" w:hAnsi="Arial" w:cs="Arial"/>
          <w:b/>
          <w:sz w:val="24"/>
          <w:szCs w:val="24"/>
          <w:lang w:val="sr-Cyrl-RS"/>
        </w:rPr>
        <w:t>б р а з л о ж е њ е</w:t>
      </w:r>
    </w:p>
    <w:p w14:paraId="394566C8" w14:textId="77777777" w:rsidR="00786AF8" w:rsidRPr="00786AF8" w:rsidRDefault="00786AF8" w:rsidP="003E1F33">
      <w:pPr>
        <w:spacing w:after="0"/>
        <w:jc w:val="both"/>
        <w:rPr>
          <w:rFonts w:ascii="Arial" w:hAnsi="Arial" w:cs="Arial"/>
          <w:sz w:val="24"/>
          <w:szCs w:val="24"/>
          <w:lang w:val="sr-Cyrl-RS"/>
        </w:rPr>
      </w:pPr>
    </w:p>
    <w:p w14:paraId="4E677CBA" w14:textId="503A8E94" w:rsidR="005A3068" w:rsidRDefault="005A3068" w:rsidP="00B70B29">
      <w:pPr>
        <w:spacing w:after="0"/>
        <w:ind w:firstLine="720"/>
        <w:jc w:val="both"/>
        <w:rPr>
          <w:rFonts w:ascii="Arial" w:hAnsi="Arial" w:cs="Arial"/>
          <w:sz w:val="24"/>
          <w:szCs w:val="24"/>
          <w:lang w:val="ru-RU"/>
        </w:rPr>
      </w:pPr>
      <w:r>
        <w:rPr>
          <w:rFonts w:ascii="Arial" w:hAnsi="Arial" w:cs="Arial"/>
          <w:sz w:val="24"/>
          <w:szCs w:val="24"/>
          <w:lang w:val="sr-Cyrl-RS"/>
        </w:rPr>
        <w:t>Циљ доношења Програма пружања финансијске по</w:t>
      </w:r>
      <w:r w:rsidR="00B70B29">
        <w:rPr>
          <w:rFonts w:ascii="Arial" w:hAnsi="Arial" w:cs="Arial"/>
          <w:sz w:val="24"/>
          <w:szCs w:val="24"/>
          <w:lang w:val="sr-Cyrl-RS"/>
        </w:rPr>
        <w:t xml:space="preserve">дршке радницима предузећа која су </w:t>
      </w:r>
      <w:r w:rsidR="004E63C0">
        <w:rPr>
          <w:rFonts w:ascii="Arial" w:hAnsi="Arial" w:cs="Arial"/>
          <w:sz w:val="24"/>
          <w:szCs w:val="24"/>
          <w:lang w:val="sr-Cyrl-RS"/>
        </w:rPr>
        <w:t>у државној и друштвеној</w:t>
      </w:r>
      <w:r w:rsidR="00B70B29">
        <w:rPr>
          <w:rFonts w:ascii="Arial" w:hAnsi="Arial" w:cs="Arial"/>
          <w:sz w:val="24"/>
          <w:szCs w:val="24"/>
          <w:lang w:val="sr-Cyrl-RS"/>
        </w:rPr>
        <w:t xml:space="preserve"> </w:t>
      </w:r>
      <w:r w:rsidR="004E63C0">
        <w:rPr>
          <w:rFonts w:ascii="Arial" w:hAnsi="Arial" w:cs="Arial"/>
          <w:sz w:val="24"/>
          <w:szCs w:val="24"/>
          <w:lang w:val="sr-Cyrl-RS"/>
        </w:rPr>
        <w:t>својини</w:t>
      </w:r>
      <w:r w:rsidR="00B70B29">
        <w:rPr>
          <w:rFonts w:ascii="Arial" w:hAnsi="Arial" w:cs="Arial"/>
          <w:sz w:val="24"/>
          <w:szCs w:val="24"/>
          <w:lang w:val="sr-Cyrl-RS"/>
        </w:rPr>
        <w:t xml:space="preserve"> са седиштем на територији Града Ниша</w:t>
      </w:r>
      <w:r w:rsidR="003E6BBD">
        <w:rPr>
          <w:rFonts w:ascii="Arial" w:hAnsi="Arial" w:cs="Arial"/>
          <w:sz w:val="24"/>
          <w:szCs w:val="24"/>
          <w:lang w:val="sr-Cyrl-RS"/>
        </w:rPr>
        <w:t>,</w:t>
      </w:r>
      <w:r w:rsidR="00B70B29" w:rsidRPr="00B70B29">
        <w:rPr>
          <w:rFonts w:ascii="Arial" w:hAnsi="Arial" w:cs="Arial"/>
          <w:sz w:val="24"/>
          <w:szCs w:val="24"/>
          <w:lang w:val="ru-RU"/>
        </w:rPr>
        <w:t xml:space="preserve"> </w:t>
      </w:r>
      <w:r w:rsidR="004E63C0">
        <w:rPr>
          <w:rFonts w:ascii="Arial" w:hAnsi="Arial" w:cs="Arial"/>
          <w:sz w:val="24"/>
          <w:szCs w:val="24"/>
          <w:lang w:val="ru-RU"/>
        </w:rPr>
        <w:t xml:space="preserve">а </w:t>
      </w:r>
      <w:r w:rsidR="00B70B29" w:rsidRPr="00964A61">
        <w:rPr>
          <w:rFonts w:ascii="Arial" w:hAnsi="Arial" w:cs="Arial"/>
          <w:sz w:val="24"/>
          <w:szCs w:val="24"/>
          <w:lang w:val="ru-RU"/>
        </w:rPr>
        <w:t xml:space="preserve">која су </w:t>
      </w:r>
      <w:r w:rsidR="00B70B29">
        <w:rPr>
          <w:rFonts w:ascii="Arial" w:hAnsi="Arial" w:cs="Arial"/>
          <w:sz w:val="24"/>
          <w:szCs w:val="24"/>
          <w:lang w:val="ru-RU"/>
        </w:rPr>
        <w:t xml:space="preserve"> у поступку стечаја или су </w:t>
      </w:r>
      <w:r w:rsidR="00B70B29" w:rsidRPr="00964A61">
        <w:rPr>
          <w:rFonts w:ascii="Arial" w:hAnsi="Arial" w:cs="Arial"/>
          <w:sz w:val="24"/>
          <w:szCs w:val="24"/>
          <w:lang w:val="ru-RU"/>
        </w:rPr>
        <w:t>престала са радом услед стечаја</w:t>
      </w:r>
      <w:r w:rsidR="003E6BBD">
        <w:rPr>
          <w:rFonts w:ascii="Arial" w:hAnsi="Arial" w:cs="Arial"/>
          <w:sz w:val="24"/>
          <w:szCs w:val="24"/>
          <w:lang w:val="ru-RU"/>
        </w:rPr>
        <w:t>,</w:t>
      </w:r>
      <w:r w:rsidR="00B70B29">
        <w:rPr>
          <w:rFonts w:ascii="Arial" w:hAnsi="Arial" w:cs="Arial"/>
          <w:sz w:val="24"/>
          <w:szCs w:val="24"/>
          <w:lang w:val="ru-RU"/>
        </w:rPr>
        <w:t xml:space="preserve"> је решавање дугогодишњих проблема радника везаних за потраживања према овим предузећима.</w:t>
      </w:r>
    </w:p>
    <w:p w14:paraId="683D7F6C" w14:textId="11FE0E47" w:rsidR="00B70B29" w:rsidRDefault="003E6BBD" w:rsidP="00B70B29">
      <w:pPr>
        <w:spacing w:after="0"/>
        <w:ind w:firstLine="720"/>
        <w:jc w:val="both"/>
        <w:rPr>
          <w:rFonts w:ascii="Arial" w:hAnsi="Arial" w:cs="Arial"/>
          <w:sz w:val="24"/>
          <w:szCs w:val="24"/>
          <w:lang w:val="ru-RU"/>
        </w:rPr>
      </w:pPr>
      <w:r>
        <w:rPr>
          <w:rFonts w:ascii="Arial" w:hAnsi="Arial" w:cs="Arial"/>
          <w:sz w:val="24"/>
          <w:szCs w:val="24"/>
          <w:lang w:val="ru-RU"/>
        </w:rPr>
        <w:t>Реализацијом овог П</w:t>
      </w:r>
      <w:r w:rsidR="00B70B29">
        <w:rPr>
          <w:rFonts w:ascii="Arial" w:hAnsi="Arial" w:cs="Arial"/>
          <w:sz w:val="24"/>
          <w:szCs w:val="24"/>
          <w:lang w:val="ru-RU"/>
        </w:rPr>
        <w:t>рограма омогућава се</w:t>
      </w:r>
      <w:r w:rsidR="00214312">
        <w:rPr>
          <w:rFonts w:ascii="Arial" w:hAnsi="Arial" w:cs="Arial"/>
          <w:sz w:val="24"/>
          <w:szCs w:val="24"/>
          <w:lang w:val="ru-RU"/>
        </w:rPr>
        <w:t xml:space="preserve"> и</w:t>
      </w:r>
      <w:r w:rsidR="00B70B29">
        <w:rPr>
          <w:rFonts w:ascii="Arial" w:hAnsi="Arial" w:cs="Arial"/>
          <w:sz w:val="24"/>
          <w:szCs w:val="24"/>
          <w:lang w:val="ru-RU"/>
        </w:rPr>
        <w:t xml:space="preserve"> превазилажење</w:t>
      </w:r>
      <w:r w:rsidR="00214312">
        <w:rPr>
          <w:rFonts w:ascii="Arial" w:hAnsi="Arial" w:cs="Arial"/>
          <w:sz w:val="24"/>
          <w:szCs w:val="24"/>
          <w:lang w:val="ru-RU"/>
        </w:rPr>
        <w:t xml:space="preserve"> стања </w:t>
      </w:r>
      <w:r w:rsidR="00B70B29">
        <w:rPr>
          <w:rFonts w:ascii="Arial" w:hAnsi="Arial" w:cs="Arial"/>
          <w:sz w:val="24"/>
          <w:szCs w:val="24"/>
          <w:lang w:val="ru-RU"/>
        </w:rPr>
        <w:t xml:space="preserve"> соц</w:t>
      </w:r>
      <w:r w:rsidR="00214312">
        <w:rPr>
          <w:rFonts w:ascii="Arial" w:hAnsi="Arial" w:cs="Arial"/>
          <w:sz w:val="24"/>
          <w:szCs w:val="24"/>
          <w:lang w:val="ru-RU"/>
        </w:rPr>
        <w:t>ијалне потребе за лица  из члана 2. овог Програма.</w:t>
      </w:r>
    </w:p>
    <w:p w14:paraId="50E3AECB" w14:textId="6E8AAF87" w:rsidR="00214312" w:rsidRDefault="00214312" w:rsidP="00B70B29">
      <w:pPr>
        <w:spacing w:after="0"/>
        <w:ind w:firstLine="720"/>
        <w:jc w:val="both"/>
        <w:rPr>
          <w:rFonts w:ascii="Arial" w:hAnsi="Arial" w:cs="Arial"/>
          <w:sz w:val="24"/>
          <w:szCs w:val="24"/>
          <w:lang w:val="ru-RU"/>
        </w:rPr>
      </w:pPr>
      <w:r>
        <w:rPr>
          <w:rFonts w:ascii="Arial" w:hAnsi="Arial" w:cs="Arial"/>
          <w:sz w:val="24"/>
          <w:szCs w:val="24"/>
          <w:lang w:val="ru-RU"/>
        </w:rPr>
        <w:t xml:space="preserve">Чланом 1. Програма утврђена су предузећа </w:t>
      </w:r>
      <w:r w:rsidR="00602EAD">
        <w:rPr>
          <w:rFonts w:ascii="Arial" w:hAnsi="Arial" w:cs="Arial"/>
          <w:sz w:val="24"/>
          <w:szCs w:val="24"/>
          <w:lang w:val="ru-RU"/>
        </w:rPr>
        <w:t xml:space="preserve">са </w:t>
      </w:r>
      <w:r>
        <w:rPr>
          <w:rFonts w:ascii="Arial" w:hAnsi="Arial" w:cs="Arial"/>
          <w:sz w:val="24"/>
          <w:szCs w:val="24"/>
          <w:lang w:val="ru-RU"/>
        </w:rPr>
        <w:t>седиштем на територији Града Ниша која су у поступку стечаја или код којих је стечајни поступак окончан.</w:t>
      </w:r>
    </w:p>
    <w:p w14:paraId="0770E582" w14:textId="2958E7C1" w:rsidR="001D6E5E" w:rsidRDefault="00214312" w:rsidP="006E0B69">
      <w:pPr>
        <w:spacing w:after="0"/>
        <w:ind w:firstLine="720"/>
        <w:jc w:val="both"/>
        <w:rPr>
          <w:rFonts w:ascii="Arial" w:hAnsi="Arial" w:cs="Arial"/>
          <w:sz w:val="24"/>
          <w:szCs w:val="24"/>
          <w:lang w:val="ru-RU"/>
        </w:rPr>
      </w:pPr>
      <w:r>
        <w:rPr>
          <w:rFonts w:ascii="Arial" w:hAnsi="Arial" w:cs="Arial"/>
          <w:sz w:val="24"/>
          <w:szCs w:val="24"/>
          <w:lang w:val="ru-RU"/>
        </w:rPr>
        <w:t>Чланом 2. Програма утврђено</w:t>
      </w:r>
      <w:r w:rsidR="00602EAD">
        <w:rPr>
          <w:rFonts w:ascii="Arial" w:hAnsi="Arial" w:cs="Arial"/>
          <w:sz w:val="24"/>
          <w:szCs w:val="24"/>
          <w:lang w:val="ru-RU"/>
        </w:rPr>
        <w:t xml:space="preserve"> је</w:t>
      </w:r>
      <w:r>
        <w:rPr>
          <w:rFonts w:ascii="Arial" w:hAnsi="Arial" w:cs="Arial"/>
          <w:sz w:val="24"/>
          <w:szCs w:val="24"/>
          <w:lang w:val="ru-RU"/>
        </w:rPr>
        <w:t xml:space="preserve"> која сва лица имају право </w:t>
      </w:r>
      <w:r w:rsidR="009C6BD9">
        <w:rPr>
          <w:rFonts w:ascii="Arial" w:hAnsi="Arial" w:cs="Arial"/>
          <w:sz w:val="24"/>
          <w:szCs w:val="24"/>
          <w:lang w:val="ru-RU"/>
        </w:rPr>
        <w:t xml:space="preserve"> на </w:t>
      </w:r>
      <w:r>
        <w:rPr>
          <w:rFonts w:ascii="Arial" w:hAnsi="Arial" w:cs="Arial"/>
          <w:sz w:val="24"/>
          <w:szCs w:val="24"/>
          <w:lang w:val="ru-RU"/>
        </w:rPr>
        <w:t>пружање финансијске подршке. Истим чланом је прописано да пр</w:t>
      </w:r>
      <w:r w:rsidR="002852D9">
        <w:rPr>
          <w:rFonts w:ascii="Arial" w:hAnsi="Arial" w:cs="Arial"/>
          <w:sz w:val="24"/>
          <w:szCs w:val="24"/>
          <w:lang w:val="ru-RU"/>
        </w:rPr>
        <w:t xml:space="preserve">аво на финансијску подршку </w:t>
      </w:r>
      <w:r>
        <w:rPr>
          <w:rFonts w:ascii="Arial" w:hAnsi="Arial" w:cs="Arial"/>
          <w:sz w:val="24"/>
          <w:szCs w:val="24"/>
          <w:lang w:val="ru-RU"/>
        </w:rPr>
        <w:t xml:space="preserve"> имају лица која се налазе </w:t>
      </w:r>
      <w:r w:rsidR="00602EAD">
        <w:rPr>
          <w:rFonts w:ascii="Arial" w:hAnsi="Arial" w:cs="Arial"/>
          <w:sz w:val="24"/>
          <w:szCs w:val="24"/>
          <w:lang w:val="ru-RU"/>
        </w:rPr>
        <w:t xml:space="preserve">на </w:t>
      </w:r>
      <w:r>
        <w:rPr>
          <w:rFonts w:ascii="Arial" w:hAnsi="Arial" w:cs="Arial"/>
          <w:sz w:val="24"/>
          <w:szCs w:val="24"/>
          <w:lang w:val="ru-RU"/>
        </w:rPr>
        <w:t>списку Агенције за л</w:t>
      </w:r>
      <w:r w:rsidR="007F75C0">
        <w:rPr>
          <w:rFonts w:ascii="Arial" w:hAnsi="Arial" w:cs="Arial"/>
          <w:sz w:val="24"/>
          <w:szCs w:val="24"/>
          <w:lang w:val="ru-RU"/>
        </w:rPr>
        <w:t xml:space="preserve">иценцирање стечајних управника. </w:t>
      </w:r>
      <w:r w:rsidR="006E0B69">
        <w:rPr>
          <w:rFonts w:ascii="Arial" w:hAnsi="Arial" w:cs="Arial"/>
          <w:sz w:val="24"/>
          <w:szCs w:val="24"/>
          <w:lang w:val="ru-RU"/>
        </w:rPr>
        <w:t>На списку Агенције за лиценцирање стечајних управника утвр</w:t>
      </w:r>
      <w:r w:rsidR="009C6BD9">
        <w:rPr>
          <w:rFonts w:ascii="Arial" w:hAnsi="Arial" w:cs="Arial"/>
          <w:sz w:val="24"/>
          <w:szCs w:val="24"/>
          <w:lang w:val="ru-RU"/>
        </w:rPr>
        <w:t>ђ</w:t>
      </w:r>
      <w:r w:rsidR="006E0B69">
        <w:rPr>
          <w:rFonts w:ascii="Arial" w:hAnsi="Arial" w:cs="Arial"/>
          <w:sz w:val="24"/>
          <w:szCs w:val="24"/>
          <w:lang w:val="ru-RU"/>
        </w:rPr>
        <w:t>ен је и износ потраживања лица из члана 1. овог Програма на основу утвр</w:t>
      </w:r>
      <w:r w:rsidR="009C6BD9">
        <w:rPr>
          <w:rFonts w:ascii="Arial" w:hAnsi="Arial" w:cs="Arial"/>
          <w:sz w:val="24"/>
          <w:szCs w:val="24"/>
          <w:lang w:val="ru-RU"/>
        </w:rPr>
        <w:t>ђ</w:t>
      </w:r>
      <w:r w:rsidR="006E0B69">
        <w:rPr>
          <w:rFonts w:ascii="Arial" w:hAnsi="Arial" w:cs="Arial"/>
          <w:sz w:val="24"/>
          <w:szCs w:val="24"/>
          <w:lang w:val="ru-RU"/>
        </w:rPr>
        <w:t>ених потраживања у стечајн</w:t>
      </w:r>
      <w:r w:rsidR="009C6BD9">
        <w:rPr>
          <w:rFonts w:ascii="Arial" w:hAnsi="Arial" w:cs="Arial"/>
          <w:sz w:val="24"/>
          <w:szCs w:val="24"/>
          <w:lang w:val="ru-RU"/>
        </w:rPr>
        <w:t>им</w:t>
      </w:r>
      <w:r w:rsidR="006E0B69">
        <w:rPr>
          <w:rFonts w:ascii="Arial" w:hAnsi="Arial" w:cs="Arial"/>
          <w:sz w:val="24"/>
          <w:szCs w:val="24"/>
          <w:lang w:val="ru-RU"/>
        </w:rPr>
        <w:t xml:space="preserve"> поступцима.</w:t>
      </w:r>
    </w:p>
    <w:p w14:paraId="5D70DBFD" w14:textId="5CDB3426" w:rsidR="006E0B69" w:rsidRDefault="006E0B69" w:rsidP="006E0B69">
      <w:pPr>
        <w:spacing w:after="0"/>
        <w:ind w:firstLine="720"/>
        <w:jc w:val="both"/>
        <w:rPr>
          <w:rFonts w:ascii="Arial" w:hAnsi="Arial" w:cs="Arial"/>
          <w:sz w:val="24"/>
          <w:szCs w:val="24"/>
          <w:lang w:val="ru-RU"/>
        </w:rPr>
      </w:pPr>
      <w:r>
        <w:rPr>
          <w:rFonts w:ascii="Arial" w:hAnsi="Arial" w:cs="Arial"/>
          <w:sz w:val="24"/>
          <w:szCs w:val="24"/>
          <w:lang w:val="ru-RU"/>
        </w:rPr>
        <w:t>Чланом 3. Програма прописано је да се финансијска подршка реализује у четири једнаке годишње рате</w:t>
      </w:r>
      <w:r w:rsidR="004F7C4E">
        <w:rPr>
          <w:rFonts w:ascii="Arial" w:hAnsi="Arial" w:cs="Arial"/>
          <w:sz w:val="24"/>
          <w:szCs w:val="24"/>
          <w:lang w:val="ru-RU"/>
        </w:rPr>
        <w:t>,</w:t>
      </w:r>
      <w:r>
        <w:rPr>
          <w:rFonts w:ascii="Arial" w:hAnsi="Arial" w:cs="Arial"/>
          <w:sz w:val="24"/>
          <w:szCs w:val="24"/>
          <w:lang w:val="ru-RU"/>
        </w:rPr>
        <w:t xml:space="preserve"> почев од 2024. године.</w:t>
      </w:r>
    </w:p>
    <w:p w14:paraId="16FD9137" w14:textId="641041AC" w:rsidR="006E0B69" w:rsidRDefault="006E0B69" w:rsidP="006E0B69">
      <w:pPr>
        <w:spacing w:after="0"/>
        <w:ind w:firstLine="720"/>
        <w:jc w:val="both"/>
        <w:rPr>
          <w:rFonts w:ascii="Arial" w:hAnsi="Arial" w:cs="Arial"/>
          <w:sz w:val="24"/>
          <w:szCs w:val="24"/>
          <w:lang w:val="ru-RU"/>
        </w:rPr>
      </w:pPr>
      <w:r>
        <w:rPr>
          <w:rFonts w:ascii="Arial" w:hAnsi="Arial" w:cs="Arial"/>
          <w:sz w:val="24"/>
          <w:szCs w:val="24"/>
          <w:lang w:val="ru-RU"/>
        </w:rPr>
        <w:t>Чланом 4</w:t>
      </w:r>
      <w:r w:rsidR="008D2E5C">
        <w:rPr>
          <w:rFonts w:ascii="Arial" w:hAnsi="Arial" w:cs="Arial"/>
          <w:sz w:val="24"/>
          <w:szCs w:val="24"/>
          <w:lang w:val="ru-RU"/>
        </w:rPr>
        <w:t>.</w:t>
      </w:r>
      <w:r>
        <w:rPr>
          <w:rFonts w:ascii="Arial" w:hAnsi="Arial" w:cs="Arial"/>
          <w:sz w:val="24"/>
          <w:szCs w:val="24"/>
          <w:lang w:val="ru-RU"/>
        </w:rPr>
        <w:t xml:space="preserve"> и </w:t>
      </w:r>
      <w:r w:rsidR="004F7C4E">
        <w:rPr>
          <w:rFonts w:ascii="Arial" w:hAnsi="Arial" w:cs="Arial"/>
          <w:sz w:val="24"/>
          <w:szCs w:val="24"/>
          <w:lang w:val="ru-RU"/>
        </w:rPr>
        <w:t xml:space="preserve">чланом </w:t>
      </w:r>
      <w:r>
        <w:rPr>
          <w:rFonts w:ascii="Arial" w:hAnsi="Arial" w:cs="Arial"/>
          <w:sz w:val="24"/>
          <w:szCs w:val="24"/>
          <w:lang w:val="ru-RU"/>
        </w:rPr>
        <w:t>5</w:t>
      </w:r>
      <w:r w:rsidR="008D2E5C">
        <w:rPr>
          <w:rFonts w:ascii="Arial" w:hAnsi="Arial" w:cs="Arial"/>
          <w:sz w:val="24"/>
          <w:szCs w:val="24"/>
          <w:lang w:val="ru-RU"/>
        </w:rPr>
        <w:t>.</w:t>
      </w:r>
      <w:r>
        <w:rPr>
          <w:rFonts w:ascii="Arial" w:hAnsi="Arial" w:cs="Arial"/>
          <w:sz w:val="24"/>
          <w:szCs w:val="24"/>
          <w:lang w:val="ru-RU"/>
        </w:rPr>
        <w:t xml:space="preserve"> Програма прописан је начин за остваривање права на фина</w:t>
      </w:r>
      <w:r w:rsidR="002852D9">
        <w:rPr>
          <w:rFonts w:ascii="Arial" w:hAnsi="Arial" w:cs="Arial"/>
          <w:sz w:val="24"/>
          <w:szCs w:val="24"/>
          <w:lang w:val="ru-RU"/>
        </w:rPr>
        <w:t>н</w:t>
      </w:r>
      <w:r>
        <w:rPr>
          <w:rFonts w:ascii="Arial" w:hAnsi="Arial" w:cs="Arial"/>
          <w:sz w:val="24"/>
          <w:szCs w:val="24"/>
          <w:lang w:val="ru-RU"/>
        </w:rPr>
        <w:t>сијску подршку по овом Програму.</w:t>
      </w:r>
    </w:p>
    <w:p w14:paraId="0A9F3A47" w14:textId="239C3168" w:rsidR="006E0B69" w:rsidRDefault="006E0B69" w:rsidP="006E0B69">
      <w:pPr>
        <w:spacing w:after="0"/>
        <w:ind w:right="-57" w:firstLine="720"/>
        <w:jc w:val="both"/>
        <w:rPr>
          <w:rFonts w:ascii="Arial" w:hAnsi="Arial" w:cs="Arial"/>
          <w:sz w:val="24"/>
          <w:szCs w:val="24"/>
          <w:lang w:val="sr-Cyrl-RS"/>
        </w:rPr>
      </w:pPr>
      <w:r>
        <w:rPr>
          <w:rFonts w:ascii="Arial" w:hAnsi="Arial" w:cs="Arial"/>
          <w:sz w:val="24"/>
          <w:szCs w:val="24"/>
          <w:lang w:val="ru-RU"/>
        </w:rPr>
        <w:t xml:space="preserve">Чланом 6. Програма прописано је да се за реализацију овог Програма задужују </w:t>
      </w:r>
      <w:r w:rsidR="00602EAD">
        <w:rPr>
          <w:rFonts w:ascii="Arial" w:hAnsi="Arial" w:cs="Arial"/>
          <w:sz w:val="24"/>
          <w:szCs w:val="24"/>
          <w:lang w:val="sr-Cyrl-RS"/>
        </w:rPr>
        <w:t>Градска у</w:t>
      </w:r>
      <w:r>
        <w:rPr>
          <w:rFonts w:ascii="Arial" w:hAnsi="Arial" w:cs="Arial"/>
          <w:sz w:val="24"/>
          <w:szCs w:val="24"/>
          <w:lang w:val="sr-Cyrl-RS"/>
        </w:rPr>
        <w:t>прав</w:t>
      </w:r>
      <w:r w:rsidR="00602EAD">
        <w:rPr>
          <w:rFonts w:ascii="Arial" w:hAnsi="Arial" w:cs="Arial"/>
          <w:sz w:val="24"/>
          <w:szCs w:val="24"/>
          <w:lang w:val="sr-Cyrl-RS"/>
        </w:rPr>
        <w:t>а</w:t>
      </w:r>
      <w:r>
        <w:rPr>
          <w:rFonts w:ascii="Arial" w:hAnsi="Arial" w:cs="Arial"/>
          <w:sz w:val="24"/>
          <w:szCs w:val="24"/>
          <w:lang w:val="sr-Cyrl-RS"/>
        </w:rPr>
        <w:t xml:space="preserve"> за друштвене делатности и </w:t>
      </w:r>
      <w:r w:rsidRPr="003E6BBD">
        <w:rPr>
          <w:rFonts w:ascii="Arial" w:hAnsi="Arial" w:cs="Arial"/>
          <w:sz w:val="24"/>
          <w:szCs w:val="24"/>
          <w:lang w:val="sr-Cyrl-RS"/>
        </w:rPr>
        <w:t xml:space="preserve">Центар за социјални рад „Свети Сава“ Ниш. </w:t>
      </w:r>
    </w:p>
    <w:p w14:paraId="3A700B75" w14:textId="2249A8A7" w:rsidR="006E0B69" w:rsidRDefault="006E0B69" w:rsidP="006E0B69">
      <w:pPr>
        <w:spacing w:after="0"/>
        <w:ind w:right="-57" w:firstLine="720"/>
        <w:jc w:val="both"/>
        <w:rPr>
          <w:rFonts w:ascii="Arial" w:hAnsi="Arial" w:cs="Arial"/>
          <w:sz w:val="24"/>
          <w:szCs w:val="24"/>
          <w:lang w:val="sr-Cyrl-RS"/>
        </w:rPr>
      </w:pPr>
      <w:r>
        <w:rPr>
          <w:rFonts w:ascii="Arial" w:hAnsi="Arial" w:cs="Arial"/>
          <w:sz w:val="24"/>
          <w:szCs w:val="24"/>
          <w:lang w:val="sr-Cyrl-RS"/>
        </w:rPr>
        <w:t>Средства за реализацију овог Програма обезбеђена су у буџету Града Ниша.</w:t>
      </w:r>
    </w:p>
    <w:p w14:paraId="49317392" w14:textId="77777777" w:rsidR="00610F34" w:rsidRDefault="00610F34" w:rsidP="003E1F33">
      <w:pPr>
        <w:spacing w:after="0"/>
        <w:jc w:val="both"/>
        <w:rPr>
          <w:rFonts w:ascii="Arial" w:hAnsi="Arial" w:cs="Arial"/>
          <w:sz w:val="24"/>
          <w:szCs w:val="24"/>
          <w:u w:val="single"/>
          <w:lang w:val="sr-Cyrl-RS"/>
        </w:rPr>
      </w:pPr>
    </w:p>
    <w:p w14:paraId="7E03E304" w14:textId="77777777" w:rsidR="00AC3A04" w:rsidRDefault="00AC3A04" w:rsidP="003E1F33">
      <w:pPr>
        <w:spacing w:after="0"/>
        <w:jc w:val="both"/>
        <w:rPr>
          <w:rFonts w:ascii="Arial" w:hAnsi="Arial" w:cs="Arial"/>
          <w:sz w:val="24"/>
          <w:szCs w:val="24"/>
          <w:lang w:val="sr-Cyrl-RS"/>
        </w:rPr>
      </w:pPr>
    </w:p>
    <w:p w14:paraId="4F7A21BF" w14:textId="77777777" w:rsidR="00B47AC0" w:rsidRDefault="00B47AC0" w:rsidP="003E1F33">
      <w:pPr>
        <w:spacing w:after="0"/>
        <w:jc w:val="both"/>
        <w:rPr>
          <w:rFonts w:ascii="Arial" w:hAnsi="Arial" w:cs="Arial"/>
          <w:sz w:val="24"/>
          <w:szCs w:val="24"/>
          <w:lang w:val="sr-Cyrl-RS"/>
        </w:rPr>
      </w:pPr>
    </w:p>
    <w:p w14:paraId="762906FD" w14:textId="77777777" w:rsidR="00AC3A04" w:rsidRDefault="00AC3A04" w:rsidP="003E1F33">
      <w:pPr>
        <w:spacing w:after="0"/>
        <w:jc w:val="both"/>
        <w:rPr>
          <w:rFonts w:ascii="Arial" w:hAnsi="Arial" w:cs="Arial"/>
          <w:sz w:val="24"/>
          <w:szCs w:val="24"/>
          <w:lang w:val="sr-Latn-RS"/>
        </w:rPr>
      </w:pPr>
    </w:p>
    <w:p w14:paraId="7FA2E7F2" w14:textId="77777777" w:rsidR="00B47AC0" w:rsidRDefault="00B47AC0" w:rsidP="003E1F33">
      <w:pPr>
        <w:spacing w:after="0"/>
        <w:jc w:val="both"/>
        <w:rPr>
          <w:rFonts w:ascii="Arial" w:hAnsi="Arial" w:cs="Arial"/>
          <w:sz w:val="24"/>
          <w:szCs w:val="24"/>
          <w:lang w:val="sr-Latn-RS"/>
        </w:rPr>
      </w:pPr>
    </w:p>
    <w:p w14:paraId="3EA45FCA" w14:textId="16253085" w:rsidR="00B47AC0" w:rsidRPr="00C0371C" w:rsidRDefault="00B47AC0" w:rsidP="003E1F33">
      <w:pPr>
        <w:spacing w:after="0"/>
        <w:jc w:val="both"/>
        <w:rPr>
          <w:rFonts w:ascii="Arial" w:hAnsi="Arial" w:cs="Arial"/>
          <w:sz w:val="24"/>
          <w:szCs w:val="24"/>
          <w:lang w:val="sr-Cyrl-RS"/>
        </w:rPr>
      </w:pPr>
      <w:r>
        <w:rPr>
          <w:rFonts w:ascii="Arial" w:hAnsi="Arial" w:cs="Arial"/>
          <w:sz w:val="24"/>
          <w:szCs w:val="24"/>
          <w:lang w:val="sr-Cyrl-RS"/>
        </w:rPr>
        <w:t xml:space="preserve">                                                                          </w:t>
      </w:r>
      <w:r w:rsidRPr="00C0371C">
        <w:rPr>
          <w:rFonts w:ascii="Arial" w:hAnsi="Arial" w:cs="Arial"/>
          <w:sz w:val="24"/>
          <w:szCs w:val="24"/>
          <w:lang w:val="sr-Cyrl-RS"/>
        </w:rPr>
        <w:t xml:space="preserve">ВРШИЛАЦ ДУЖНОСТИ НАЧЕЛНИКА </w:t>
      </w:r>
    </w:p>
    <w:p w14:paraId="4C31D0F5" w14:textId="1484F1E3" w:rsidR="00B47AC0" w:rsidRPr="00C0371C" w:rsidRDefault="00B47AC0" w:rsidP="003E1F33">
      <w:pPr>
        <w:spacing w:after="0"/>
        <w:jc w:val="both"/>
        <w:rPr>
          <w:rFonts w:ascii="Arial" w:hAnsi="Arial" w:cs="Arial"/>
          <w:sz w:val="24"/>
          <w:szCs w:val="24"/>
          <w:lang w:val="sr-Cyrl-RS"/>
        </w:rPr>
      </w:pPr>
      <w:r w:rsidRPr="00C0371C">
        <w:rPr>
          <w:rFonts w:ascii="Arial" w:hAnsi="Arial" w:cs="Arial"/>
          <w:sz w:val="24"/>
          <w:szCs w:val="24"/>
          <w:lang w:val="sr-Cyrl-RS"/>
        </w:rPr>
        <w:t xml:space="preserve">                                                                                        ГРАДСКЕ УПРАВЕ </w:t>
      </w:r>
    </w:p>
    <w:p w14:paraId="0AB5AD8A" w14:textId="418FB4A3" w:rsidR="00B47AC0" w:rsidRPr="00C0371C" w:rsidRDefault="00B47AC0" w:rsidP="003E1F33">
      <w:pPr>
        <w:spacing w:after="0"/>
        <w:jc w:val="both"/>
        <w:rPr>
          <w:rFonts w:ascii="Arial" w:hAnsi="Arial" w:cs="Arial"/>
          <w:sz w:val="24"/>
          <w:szCs w:val="24"/>
          <w:lang w:val="sr-Cyrl-RS"/>
        </w:rPr>
      </w:pPr>
      <w:r w:rsidRPr="00C0371C">
        <w:rPr>
          <w:rFonts w:ascii="Arial" w:hAnsi="Arial" w:cs="Arial"/>
          <w:sz w:val="24"/>
          <w:szCs w:val="24"/>
          <w:lang w:val="sr-Cyrl-RS"/>
        </w:rPr>
        <w:t xml:space="preserve">                                                                             ЗА ДРУШТВЕНЕ ДЕЛАТНОСТИ</w:t>
      </w:r>
    </w:p>
    <w:p w14:paraId="4111AD74" w14:textId="77777777" w:rsidR="00B47AC0" w:rsidRPr="00C0371C" w:rsidRDefault="00B47AC0" w:rsidP="003E1F33">
      <w:pPr>
        <w:spacing w:after="0"/>
        <w:jc w:val="both"/>
        <w:rPr>
          <w:rFonts w:ascii="Arial" w:hAnsi="Arial" w:cs="Arial"/>
          <w:sz w:val="24"/>
          <w:szCs w:val="24"/>
          <w:lang w:val="sr-Cyrl-RS"/>
        </w:rPr>
      </w:pPr>
    </w:p>
    <w:p w14:paraId="072E747C" w14:textId="77777777" w:rsidR="00B47AC0" w:rsidRPr="00C0371C" w:rsidRDefault="00B47AC0" w:rsidP="003E1F33">
      <w:pPr>
        <w:spacing w:after="0"/>
        <w:jc w:val="both"/>
        <w:rPr>
          <w:rFonts w:ascii="Arial" w:hAnsi="Arial" w:cs="Arial"/>
          <w:sz w:val="24"/>
          <w:szCs w:val="24"/>
          <w:lang w:val="sr-Cyrl-RS"/>
        </w:rPr>
      </w:pPr>
      <w:r w:rsidRPr="00C0371C">
        <w:rPr>
          <w:rFonts w:ascii="Arial" w:hAnsi="Arial" w:cs="Arial"/>
          <w:sz w:val="24"/>
          <w:szCs w:val="24"/>
          <w:lang w:val="sr-Cyrl-RS"/>
        </w:rPr>
        <w:tab/>
      </w:r>
    </w:p>
    <w:p w14:paraId="5E38059E" w14:textId="1B6D7122" w:rsidR="00B47AC0" w:rsidRPr="00C0371C" w:rsidRDefault="00B47AC0" w:rsidP="003E1F33">
      <w:pPr>
        <w:spacing w:after="0"/>
        <w:jc w:val="both"/>
        <w:rPr>
          <w:rFonts w:ascii="Arial" w:hAnsi="Arial" w:cs="Arial"/>
          <w:sz w:val="24"/>
          <w:szCs w:val="24"/>
          <w:lang w:val="sr-Cyrl-RS"/>
        </w:rPr>
      </w:pPr>
      <w:r w:rsidRPr="00C0371C">
        <w:rPr>
          <w:rFonts w:ascii="Arial" w:hAnsi="Arial" w:cs="Arial"/>
          <w:sz w:val="24"/>
          <w:szCs w:val="24"/>
          <w:lang w:val="sr-Cyrl-RS"/>
        </w:rPr>
        <w:t xml:space="preserve">                                                                                        Миљан Петровић</w:t>
      </w:r>
    </w:p>
    <w:p w14:paraId="404E0E2F" w14:textId="0EE0C6AC" w:rsidR="00881CE4" w:rsidRDefault="00711C20" w:rsidP="00E734C4">
      <w:pPr>
        <w:rPr>
          <w:rFonts w:ascii="Arial" w:hAnsi="Arial" w:cs="Arial"/>
          <w:sz w:val="24"/>
          <w:szCs w:val="24"/>
          <w:lang w:val="sr-Cyrl-RS"/>
        </w:rPr>
      </w:pPr>
      <w:r w:rsidRPr="00964A61">
        <w:rPr>
          <w:rFonts w:ascii="Arial" w:hAnsi="Arial" w:cs="Arial"/>
          <w:sz w:val="24"/>
          <w:szCs w:val="24"/>
          <w:lang w:val="sr-Cyrl-RS"/>
        </w:rPr>
        <w:t xml:space="preserve">                                                                          </w:t>
      </w:r>
    </w:p>
    <w:p w14:paraId="1904DE54" w14:textId="17F01035" w:rsidR="00711C20" w:rsidRPr="001865F1" w:rsidRDefault="00711C20" w:rsidP="00E734C4">
      <w:pPr>
        <w:rPr>
          <w:rFonts w:ascii="Arial" w:hAnsi="Arial" w:cs="Arial"/>
          <w:sz w:val="24"/>
          <w:szCs w:val="24"/>
        </w:rPr>
      </w:pPr>
      <w:r w:rsidRPr="00964A61">
        <w:rPr>
          <w:rFonts w:ascii="Arial" w:hAnsi="Arial" w:cs="Arial"/>
          <w:sz w:val="24"/>
          <w:szCs w:val="24"/>
          <w:lang w:val="sr-Cyrl-RS"/>
        </w:rPr>
        <w:t xml:space="preserve">                                                        </w:t>
      </w:r>
      <w:r w:rsidR="001865F1">
        <w:rPr>
          <w:rFonts w:ascii="Arial" w:hAnsi="Arial" w:cs="Arial"/>
          <w:sz w:val="24"/>
          <w:szCs w:val="24"/>
        </w:rPr>
        <w:t xml:space="preserve">                </w:t>
      </w:r>
    </w:p>
    <w:sectPr w:rsidR="00711C20" w:rsidRPr="001865F1" w:rsidSect="008140A7">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EA27B" w14:textId="77777777" w:rsidR="00E94F8F" w:rsidRDefault="00E94F8F" w:rsidP="00C25E6E">
      <w:pPr>
        <w:spacing w:after="0" w:line="240" w:lineRule="auto"/>
      </w:pPr>
      <w:r>
        <w:separator/>
      </w:r>
    </w:p>
  </w:endnote>
  <w:endnote w:type="continuationSeparator" w:id="0">
    <w:p w14:paraId="45302259" w14:textId="77777777" w:rsidR="00E94F8F" w:rsidRDefault="00E94F8F" w:rsidP="00C25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1A0682" w14:textId="77777777" w:rsidR="00E94F8F" w:rsidRDefault="00E94F8F" w:rsidP="00C25E6E">
      <w:pPr>
        <w:spacing w:after="0" w:line="240" w:lineRule="auto"/>
      </w:pPr>
      <w:r>
        <w:separator/>
      </w:r>
    </w:p>
  </w:footnote>
  <w:footnote w:type="continuationSeparator" w:id="0">
    <w:p w14:paraId="0EEBF401" w14:textId="77777777" w:rsidR="00E94F8F" w:rsidRDefault="00E94F8F" w:rsidP="00C25E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53FB5"/>
    <w:multiLevelType w:val="hybridMultilevel"/>
    <w:tmpl w:val="9E524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DD2E68"/>
    <w:multiLevelType w:val="hybridMultilevel"/>
    <w:tmpl w:val="A1246454"/>
    <w:lvl w:ilvl="0" w:tplc="BE5C7D26">
      <w:numFmt w:val="bullet"/>
      <w:lvlText w:val="-"/>
      <w:lvlJc w:val="left"/>
      <w:pPr>
        <w:ind w:left="720" w:hanging="360"/>
      </w:pPr>
      <w:rPr>
        <w:rFonts w:ascii="Cambria" w:eastAsia="Calibri"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606211"/>
    <w:multiLevelType w:val="hybridMultilevel"/>
    <w:tmpl w:val="E19CD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EAA"/>
    <w:rsid w:val="0000549E"/>
    <w:rsid w:val="0000756A"/>
    <w:rsid w:val="00011454"/>
    <w:rsid w:val="0001686F"/>
    <w:rsid w:val="00017097"/>
    <w:rsid w:val="00027524"/>
    <w:rsid w:val="00032A4E"/>
    <w:rsid w:val="000454CA"/>
    <w:rsid w:val="00055CD5"/>
    <w:rsid w:val="00070D9F"/>
    <w:rsid w:val="000768DB"/>
    <w:rsid w:val="0008458D"/>
    <w:rsid w:val="0008502E"/>
    <w:rsid w:val="00085D68"/>
    <w:rsid w:val="00087C1A"/>
    <w:rsid w:val="000A25BB"/>
    <w:rsid w:val="000A372B"/>
    <w:rsid w:val="000B717E"/>
    <w:rsid w:val="000C4D01"/>
    <w:rsid w:val="000C6B8C"/>
    <w:rsid w:val="000D0841"/>
    <w:rsid w:val="000D2769"/>
    <w:rsid w:val="000D65E4"/>
    <w:rsid w:val="000D7D1F"/>
    <w:rsid w:val="000E69F6"/>
    <w:rsid w:val="000E6D6A"/>
    <w:rsid w:val="000F5E91"/>
    <w:rsid w:val="001011B3"/>
    <w:rsid w:val="00113FBD"/>
    <w:rsid w:val="00122136"/>
    <w:rsid w:val="00125688"/>
    <w:rsid w:val="00141304"/>
    <w:rsid w:val="00142929"/>
    <w:rsid w:val="001612BE"/>
    <w:rsid w:val="001616CA"/>
    <w:rsid w:val="001621AF"/>
    <w:rsid w:val="0016485D"/>
    <w:rsid w:val="00165E37"/>
    <w:rsid w:val="00170CF9"/>
    <w:rsid w:val="00175665"/>
    <w:rsid w:val="001776C5"/>
    <w:rsid w:val="001820D9"/>
    <w:rsid w:val="001865F1"/>
    <w:rsid w:val="00192485"/>
    <w:rsid w:val="00195C0A"/>
    <w:rsid w:val="00197EA6"/>
    <w:rsid w:val="001A51E3"/>
    <w:rsid w:val="001A6ED7"/>
    <w:rsid w:val="001B4BD8"/>
    <w:rsid w:val="001D0282"/>
    <w:rsid w:val="001D6D5E"/>
    <w:rsid w:val="001D6E5E"/>
    <w:rsid w:val="001E3BE0"/>
    <w:rsid w:val="001F1930"/>
    <w:rsid w:val="001F71DC"/>
    <w:rsid w:val="00206525"/>
    <w:rsid w:val="00212135"/>
    <w:rsid w:val="00214312"/>
    <w:rsid w:val="002409E7"/>
    <w:rsid w:val="00243184"/>
    <w:rsid w:val="00251A38"/>
    <w:rsid w:val="002533C5"/>
    <w:rsid w:val="002659D7"/>
    <w:rsid w:val="00267B45"/>
    <w:rsid w:val="00270375"/>
    <w:rsid w:val="00283E45"/>
    <w:rsid w:val="00285102"/>
    <w:rsid w:val="002852D9"/>
    <w:rsid w:val="0029394F"/>
    <w:rsid w:val="002A2979"/>
    <w:rsid w:val="002A2DFB"/>
    <w:rsid w:val="002A3AC2"/>
    <w:rsid w:val="002B0FCB"/>
    <w:rsid w:val="002B1066"/>
    <w:rsid w:val="002B3785"/>
    <w:rsid w:val="002C04D3"/>
    <w:rsid w:val="002D18D9"/>
    <w:rsid w:val="002D38B2"/>
    <w:rsid w:val="002D7AF4"/>
    <w:rsid w:val="002E192B"/>
    <w:rsid w:val="002E34D1"/>
    <w:rsid w:val="002F0817"/>
    <w:rsid w:val="00307529"/>
    <w:rsid w:val="00315401"/>
    <w:rsid w:val="00316354"/>
    <w:rsid w:val="00317341"/>
    <w:rsid w:val="00317AFA"/>
    <w:rsid w:val="00322581"/>
    <w:rsid w:val="003326BC"/>
    <w:rsid w:val="00334FCE"/>
    <w:rsid w:val="00335ADA"/>
    <w:rsid w:val="003375F8"/>
    <w:rsid w:val="00337DDA"/>
    <w:rsid w:val="003402FE"/>
    <w:rsid w:val="00340FFC"/>
    <w:rsid w:val="0034168D"/>
    <w:rsid w:val="003457BB"/>
    <w:rsid w:val="00355541"/>
    <w:rsid w:val="00370880"/>
    <w:rsid w:val="00371BA2"/>
    <w:rsid w:val="00373E85"/>
    <w:rsid w:val="003829EB"/>
    <w:rsid w:val="00386426"/>
    <w:rsid w:val="00391B1C"/>
    <w:rsid w:val="00391B80"/>
    <w:rsid w:val="00397E13"/>
    <w:rsid w:val="003A1E02"/>
    <w:rsid w:val="003A44F8"/>
    <w:rsid w:val="003B2859"/>
    <w:rsid w:val="003B3E13"/>
    <w:rsid w:val="003C3122"/>
    <w:rsid w:val="003C55CE"/>
    <w:rsid w:val="003C7DB3"/>
    <w:rsid w:val="003D0894"/>
    <w:rsid w:val="003D0E7B"/>
    <w:rsid w:val="003D2342"/>
    <w:rsid w:val="003D5EA1"/>
    <w:rsid w:val="003E1F33"/>
    <w:rsid w:val="003E6127"/>
    <w:rsid w:val="003E6BBD"/>
    <w:rsid w:val="003F647A"/>
    <w:rsid w:val="0040652F"/>
    <w:rsid w:val="00415575"/>
    <w:rsid w:val="004214DB"/>
    <w:rsid w:val="004257E6"/>
    <w:rsid w:val="0043441A"/>
    <w:rsid w:val="0043787E"/>
    <w:rsid w:val="00456129"/>
    <w:rsid w:val="00460DEE"/>
    <w:rsid w:val="0046553D"/>
    <w:rsid w:val="00470E14"/>
    <w:rsid w:val="004712ED"/>
    <w:rsid w:val="004714AB"/>
    <w:rsid w:val="0049259C"/>
    <w:rsid w:val="00496025"/>
    <w:rsid w:val="004A0D6E"/>
    <w:rsid w:val="004A5ABB"/>
    <w:rsid w:val="004A606C"/>
    <w:rsid w:val="004C2C4C"/>
    <w:rsid w:val="004C7BF1"/>
    <w:rsid w:val="004D2AA5"/>
    <w:rsid w:val="004D2C21"/>
    <w:rsid w:val="004D77E3"/>
    <w:rsid w:val="004E63C0"/>
    <w:rsid w:val="004F7C4E"/>
    <w:rsid w:val="00512E62"/>
    <w:rsid w:val="00513D88"/>
    <w:rsid w:val="00514F2C"/>
    <w:rsid w:val="005175C0"/>
    <w:rsid w:val="0053307E"/>
    <w:rsid w:val="00533AFC"/>
    <w:rsid w:val="0054298E"/>
    <w:rsid w:val="00550B3D"/>
    <w:rsid w:val="00551E20"/>
    <w:rsid w:val="005525E3"/>
    <w:rsid w:val="00552700"/>
    <w:rsid w:val="00575FC8"/>
    <w:rsid w:val="0058232D"/>
    <w:rsid w:val="005831B3"/>
    <w:rsid w:val="005840B6"/>
    <w:rsid w:val="00586C55"/>
    <w:rsid w:val="00591C72"/>
    <w:rsid w:val="00597437"/>
    <w:rsid w:val="00597C61"/>
    <w:rsid w:val="005A0259"/>
    <w:rsid w:val="005A22AF"/>
    <w:rsid w:val="005A3068"/>
    <w:rsid w:val="005B000D"/>
    <w:rsid w:val="005C1555"/>
    <w:rsid w:val="005C17D2"/>
    <w:rsid w:val="005C2307"/>
    <w:rsid w:val="005C2FD9"/>
    <w:rsid w:val="005C5D76"/>
    <w:rsid w:val="005C5F0F"/>
    <w:rsid w:val="005C6384"/>
    <w:rsid w:val="005D03E6"/>
    <w:rsid w:val="005D0CD4"/>
    <w:rsid w:val="005D245A"/>
    <w:rsid w:val="005D30B5"/>
    <w:rsid w:val="005D7CCE"/>
    <w:rsid w:val="005E1B0B"/>
    <w:rsid w:val="005F64D8"/>
    <w:rsid w:val="00600BEB"/>
    <w:rsid w:val="00602EAD"/>
    <w:rsid w:val="006108F4"/>
    <w:rsid w:val="00610C2F"/>
    <w:rsid w:val="00610F34"/>
    <w:rsid w:val="00621207"/>
    <w:rsid w:val="0063760E"/>
    <w:rsid w:val="00637CE6"/>
    <w:rsid w:val="0064260F"/>
    <w:rsid w:val="00660551"/>
    <w:rsid w:val="00664FB1"/>
    <w:rsid w:val="006722E4"/>
    <w:rsid w:val="00673FA0"/>
    <w:rsid w:val="00680506"/>
    <w:rsid w:val="00683082"/>
    <w:rsid w:val="00684EF1"/>
    <w:rsid w:val="006B0AED"/>
    <w:rsid w:val="006B25A6"/>
    <w:rsid w:val="006B3876"/>
    <w:rsid w:val="006D4732"/>
    <w:rsid w:val="006E0B69"/>
    <w:rsid w:val="006E7258"/>
    <w:rsid w:val="00701E61"/>
    <w:rsid w:val="00701EEC"/>
    <w:rsid w:val="00711C20"/>
    <w:rsid w:val="00716938"/>
    <w:rsid w:val="007464F5"/>
    <w:rsid w:val="00761587"/>
    <w:rsid w:val="00762162"/>
    <w:rsid w:val="007655E4"/>
    <w:rsid w:val="0077076E"/>
    <w:rsid w:val="00771847"/>
    <w:rsid w:val="007730AE"/>
    <w:rsid w:val="0077397A"/>
    <w:rsid w:val="0077762D"/>
    <w:rsid w:val="00786AF8"/>
    <w:rsid w:val="007A15D5"/>
    <w:rsid w:val="007B0CA7"/>
    <w:rsid w:val="007C63A4"/>
    <w:rsid w:val="007E6EF2"/>
    <w:rsid w:val="007F1426"/>
    <w:rsid w:val="007F35EC"/>
    <w:rsid w:val="007F75C0"/>
    <w:rsid w:val="00804AF8"/>
    <w:rsid w:val="008108E4"/>
    <w:rsid w:val="008140A7"/>
    <w:rsid w:val="00817D28"/>
    <w:rsid w:val="0083326B"/>
    <w:rsid w:val="00846C2F"/>
    <w:rsid w:val="0084720D"/>
    <w:rsid w:val="00851E3C"/>
    <w:rsid w:val="00857623"/>
    <w:rsid w:val="0085775E"/>
    <w:rsid w:val="00857E07"/>
    <w:rsid w:val="008721D9"/>
    <w:rsid w:val="00881CE4"/>
    <w:rsid w:val="0089254E"/>
    <w:rsid w:val="008A6265"/>
    <w:rsid w:val="008B562F"/>
    <w:rsid w:val="008B6414"/>
    <w:rsid w:val="008D2E5C"/>
    <w:rsid w:val="0090384C"/>
    <w:rsid w:val="00904018"/>
    <w:rsid w:val="00905E04"/>
    <w:rsid w:val="00911027"/>
    <w:rsid w:val="00911D01"/>
    <w:rsid w:val="009142B0"/>
    <w:rsid w:val="0091440F"/>
    <w:rsid w:val="0092341D"/>
    <w:rsid w:val="009264F2"/>
    <w:rsid w:val="00941B66"/>
    <w:rsid w:val="00942220"/>
    <w:rsid w:val="00964A61"/>
    <w:rsid w:val="0097323A"/>
    <w:rsid w:val="00973600"/>
    <w:rsid w:val="0098494C"/>
    <w:rsid w:val="00984C03"/>
    <w:rsid w:val="0098731F"/>
    <w:rsid w:val="009A4795"/>
    <w:rsid w:val="009A6D1F"/>
    <w:rsid w:val="009C2C31"/>
    <w:rsid w:val="009C60E4"/>
    <w:rsid w:val="009C6BD9"/>
    <w:rsid w:val="009D114F"/>
    <w:rsid w:val="009D19BA"/>
    <w:rsid w:val="009E52D7"/>
    <w:rsid w:val="009F299B"/>
    <w:rsid w:val="00A0509E"/>
    <w:rsid w:val="00A0643E"/>
    <w:rsid w:val="00A14674"/>
    <w:rsid w:val="00A24D7F"/>
    <w:rsid w:val="00A345BC"/>
    <w:rsid w:val="00A40F1A"/>
    <w:rsid w:val="00A42DA0"/>
    <w:rsid w:val="00A46253"/>
    <w:rsid w:val="00A50DD9"/>
    <w:rsid w:val="00A55B3D"/>
    <w:rsid w:val="00A5654B"/>
    <w:rsid w:val="00A64D62"/>
    <w:rsid w:val="00A64E9E"/>
    <w:rsid w:val="00A76B0D"/>
    <w:rsid w:val="00A77109"/>
    <w:rsid w:val="00AA2375"/>
    <w:rsid w:val="00AB6B11"/>
    <w:rsid w:val="00AC3632"/>
    <w:rsid w:val="00AC3A04"/>
    <w:rsid w:val="00AD2565"/>
    <w:rsid w:val="00AD637B"/>
    <w:rsid w:val="00AD7C42"/>
    <w:rsid w:val="00AF100C"/>
    <w:rsid w:val="00AF20A7"/>
    <w:rsid w:val="00B069E0"/>
    <w:rsid w:val="00B30D87"/>
    <w:rsid w:val="00B33AA4"/>
    <w:rsid w:val="00B4095D"/>
    <w:rsid w:val="00B4541E"/>
    <w:rsid w:val="00B454D5"/>
    <w:rsid w:val="00B45904"/>
    <w:rsid w:val="00B4709D"/>
    <w:rsid w:val="00B47AC0"/>
    <w:rsid w:val="00B6790F"/>
    <w:rsid w:val="00B67ED2"/>
    <w:rsid w:val="00B70B29"/>
    <w:rsid w:val="00B71CBB"/>
    <w:rsid w:val="00B758C0"/>
    <w:rsid w:val="00B76952"/>
    <w:rsid w:val="00B8052C"/>
    <w:rsid w:val="00B84601"/>
    <w:rsid w:val="00B846D9"/>
    <w:rsid w:val="00B85500"/>
    <w:rsid w:val="00B95D2A"/>
    <w:rsid w:val="00B97EA6"/>
    <w:rsid w:val="00BB0D1B"/>
    <w:rsid w:val="00BB175D"/>
    <w:rsid w:val="00BC129E"/>
    <w:rsid w:val="00BC7200"/>
    <w:rsid w:val="00BE4D64"/>
    <w:rsid w:val="00BF50FC"/>
    <w:rsid w:val="00C00670"/>
    <w:rsid w:val="00C0371C"/>
    <w:rsid w:val="00C064A0"/>
    <w:rsid w:val="00C07EBC"/>
    <w:rsid w:val="00C12D40"/>
    <w:rsid w:val="00C15A94"/>
    <w:rsid w:val="00C17A84"/>
    <w:rsid w:val="00C20663"/>
    <w:rsid w:val="00C25786"/>
    <w:rsid w:val="00C25E6E"/>
    <w:rsid w:val="00C263B9"/>
    <w:rsid w:val="00C4055E"/>
    <w:rsid w:val="00C40E1A"/>
    <w:rsid w:val="00C43833"/>
    <w:rsid w:val="00C60016"/>
    <w:rsid w:val="00C63DC8"/>
    <w:rsid w:val="00C66868"/>
    <w:rsid w:val="00C72372"/>
    <w:rsid w:val="00C771C9"/>
    <w:rsid w:val="00C81592"/>
    <w:rsid w:val="00C8211C"/>
    <w:rsid w:val="00C835BA"/>
    <w:rsid w:val="00C90A02"/>
    <w:rsid w:val="00C9299A"/>
    <w:rsid w:val="00C972EC"/>
    <w:rsid w:val="00CA433E"/>
    <w:rsid w:val="00CA6BD0"/>
    <w:rsid w:val="00CB0F01"/>
    <w:rsid w:val="00CB2684"/>
    <w:rsid w:val="00CB4103"/>
    <w:rsid w:val="00CC3444"/>
    <w:rsid w:val="00CC73DF"/>
    <w:rsid w:val="00CD301E"/>
    <w:rsid w:val="00CD6B52"/>
    <w:rsid w:val="00CE1919"/>
    <w:rsid w:val="00CF071C"/>
    <w:rsid w:val="00CF0F93"/>
    <w:rsid w:val="00D00F64"/>
    <w:rsid w:val="00D02E52"/>
    <w:rsid w:val="00D04202"/>
    <w:rsid w:val="00D1221C"/>
    <w:rsid w:val="00D21216"/>
    <w:rsid w:val="00D23E27"/>
    <w:rsid w:val="00D339C9"/>
    <w:rsid w:val="00D37C7A"/>
    <w:rsid w:val="00D40976"/>
    <w:rsid w:val="00D40A53"/>
    <w:rsid w:val="00D42C2D"/>
    <w:rsid w:val="00D514CA"/>
    <w:rsid w:val="00D5158B"/>
    <w:rsid w:val="00D561CA"/>
    <w:rsid w:val="00D6201D"/>
    <w:rsid w:val="00D64569"/>
    <w:rsid w:val="00D704D9"/>
    <w:rsid w:val="00D70CF1"/>
    <w:rsid w:val="00D81484"/>
    <w:rsid w:val="00D84BCC"/>
    <w:rsid w:val="00D87D6F"/>
    <w:rsid w:val="00D9089C"/>
    <w:rsid w:val="00DA5D60"/>
    <w:rsid w:val="00DB71B9"/>
    <w:rsid w:val="00DC1259"/>
    <w:rsid w:val="00DC3601"/>
    <w:rsid w:val="00DC79CC"/>
    <w:rsid w:val="00DD3612"/>
    <w:rsid w:val="00DF7DD0"/>
    <w:rsid w:val="00E022F7"/>
    <w:rsid w:val="00E04E91"/>
    <w:rsid w:val="00E0583D"/>
    <w:rsid w:val="00E1631F"/>
    <w:rsid w:val="00E168FE"/>
    <w:rsid w:val="00E237B7"/>
    <w:rsid w:val="00E3378A"/>
    <w:rsid w:val="00E46719"/>
    <w:rsid w:val="00E526E0"/>
    <w:rsid w:val="00E55F70"/>
    <w:rsid w:val="00E61C7C"/>
    <w:rsid w:val="00E66014"/>
    <w:rsid w:val="00E7116E"/>
    <w:rsid w:val="00E71C9F"/>
    <w:rsid w:val="00E734C4"/>
    <w:rsid w:val="00E75286"/>
    <w:rsid w:val="00E75FB8"/>
    <w:rsid w:val="00E76BAC"/>
    <w:rsid w:val="00E81EAA"/>
    <w:rsid w:val="00E94F8F"/>
    <w:rsid w:val="00EA09A1"/>
    <w:rsid w:val="00EB3CAB"/>
    <w:rsid w:val="00EB41B3"/>
    <w:rsid w:val="00EB6245"/>
    <w:rsid w:val="00ED2273"/>
    <w:rsid w:val="00ED309B"/>
    <w:rsid w:val="00ED5532"/>
    <w:rsid w:val="00ED5E7D"/>
    <w:rsid w:val="00EE0D97"/>
    <w:rsid w:val="00EE46A0"/>
    <w:rsid w:val="00EE7BB5"/>
    <w:rsid w:val="00EF60BB"/>
    <w:rsid w:val="00F0123C"/>
    <w:rsid w:val="00F11FD0"/>
    <w:rsid w:val="00F13E76"/>
    <w:rsid w:val="00F145E8"/>
    <w:rsid w:val="00F15CA7"/>
    <w:rsid w:val="00F22FAD"/>
    <w:rsid w:val="00F264F1"/>
    <w:rsid w:val="00F30507"/>
    <w:rsid w:val="00F326A5"/>
    <w:rsid w:val="00F32B26"/>
    <w:rsid w:val="00F3454A"/>
    <w:rsid w:val="00F71AB0"/>
    <w:rsid w:val="00F72A26"/>
    <w:rsid w:val="00F84898"/>
    <w:rsid w:val="00F90649"/>
    <w:rsid w:val="00FA1628"/>
    <w:rsid w:val="00FA3164"/>
    <w:rsid w:val="00FA5955"/>
    <w:rsid w:val="00FA6BC8"/>
    <w:rsid w:val="00FB1B88"/>
    <w:rsid w:val="00FB7194"/>
    <w:rsid w:val="00FC3B3D"/>
    <w:rsid w:val="00FC7883"/>
    <w:rsid w:val="00FF0DA9"/>
    <w:rsid w:val="00FF20D8"/>
    <w:rsid w:val="00FF2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45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EAA"/>
    <w:rPr>
      <w:rFonts w:ascii="Calibri" w:hAnsi="Calibri" w:cs="Times New Roman"/>
    </w:rPr>
  </w:style>
  <w:style w:type="paragraph" w:styleId="Heading1">
    <w:name w:val="heading 1"/>
    <w:basedOn w:val="Normal"/>
    <w:next w:val="Normal"/>
    <w:link w:val="Heading1Char"/>
    <w:autoRedefine/>
    <w:qFormat/>
    <w:rsid w:val="00460DEE"/>
    <w:pPr>
      <w:keepNext/>
      <w:spacing w:before="240" w:after="60"/>
      <w:jc w:val="both"/>
      <w:outlineLvl w:val="0"/>
    </w:pPr>
    <w:rPr>
      <w:rFonts w:eastAsia="Times New Roman"/>
      <w:b/>
      <w:bCs/>
      <w:kern w:val="32"/>
      <w:sz w:val="32"/>
      <w:szCs w:val="32"/>
      <w:lang w:eastAsia="ar-SA"/>
    </w:rPr>
  </w:style>
  <w:style w:type="paragraph" w:styleId="Heading2">
    <w:name w:val="heading 2"/>
    <w:basedOn w:val="Normal"/>
    <w:link w:val="Heading2Char"/>
    <w:uiPriority w:val="9"/>
    <w:unhideWhenUsed/>
    <w:qFormat/>
    <w:rsid w:val="00A76B0D"/>
    <w:pPr>
      <w:widowControl w:val="0"/>
      <w:autoSpaceDE w:val="0"/>
      <w:autoSpaceDN w:val="0"/>
      <w:spacing w:after="0" w:line="240" w:lineRule="auto"/>
      <w:ind w:left="424"/>
      <w:jc w:val="center"/>
      <w:outlineLvl w:val="1"/>
    </w:pPr>
    <w:rPr>
      <w:rFonts w:cs="Calibri"/>
      <w:color w:val="1F497D"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0DEE"/>
    <w:rPr>
      <w:rFonts w:asciiTheme="majorHAnsi" w:eastAsia="Times New Roman" w:hAnsiTheme="majorHAnsi" w:cs="Times New Roman"/>
      <w:b/>
      <w:bCs/>
      <w:kern w:val="32"/>
      <w:sz w:val="32"/>
      <w:szCs w:val="32"/>
      <w:lang w:eastAsia="ar-SA"/>
    </w:rPr>
  </w:style>
  <w:style w:type="character" w:customStyle="1" w:styleId="Heading2Char">
    <w:name w:val="Heading 2 Char"/>
    <w:basedOn w:val="DefaultParagraphFont"/>
    <w:link w:val="Heading2"/>
    <w:uiPriority w:val="9"/>
    <w:rsid w:val="00A76B0D"/>
    <w:rPr>
      <w:rFonts w:ascii="Calibri" w:hAnsi="Calibri" w:cs="Calibri"/>
      <w:color w:val="1F497D" w:themeColor="text2"/>
      <w:sz w:val="24"/>
      <w:szCs w:val="24"/>
    </w:rPr>
  </w:style>
  <w:style w:type="paragraph" w:styleId="NoSpacing">
    <w:name w:val="No Spacing"/>
    <w:link w:val="NoSpacingChar"/>
    <w:autoRedefine/>
    <w:uiPriority w:val="1"/>
    <w:qFormat/>
    <w:rsid w:val="00E81EAA"/>
    <w:pPr>
      <w:spacing w:after="0" w:line="240" w:lineRule="auto"/>
      <w:jc w:val="both"/>
    </w:pPr>
    <w:rPr>
      <w:rFonts w:asciiTheme="majorHAnsi" w:hAnsiTheme="majorHAnsi" w:cs="Times New Roman"/>
      <w:lang w:val="sr-Cyrl-RS"/>
    </w:rPr>
  </w:style>
  <w:style w:type="character" w:customStyle="1" w:styleId="NoSpacingChar">
    <w:name w:val="No Spacing Char"/>
    <w:link w:val="NoSpacing"/>
    <w:uiPriority w:val="1"/>
    <w:rsid w:val="00E81EAA"/>
    <w:rPr>
      <w:rFonts w:asciiTheme="majorHAnsi" w:hAnsiTheme="majorHAnsi" w:cs="Times New Roman"/>
      <w:lang w:val="sr-Cyrl-RS"/>
    </w:rPr>
  </w:style>
  <w:style w:type="paragraph" w:styleId="ListParagraph">
    <w:name w:val="List Paragraph"/>
    <w:basedOn w:val="Normal"/>
    <w:link w:val="ListParagraphChar"/>
    <w:uiPriority w:val="34"/>
    <w:qFormat/>
    <w:rsid w:val="00E81EAA"/>
    <w:pPr>
      <w:ind w:left="720"/>
    </w:pPr>
    <w:rPr>
      <w:lang w:val="sr-Cyrl-CS"/>
    </w:rPr>
  </w:style>
  <w:style w:type="character" w:customStyle="1" w:styleId="ListParagraphChar">
    <w:name w:val="List Paragraph Char"/>
    <w:link w:val="ListParagraph"/>
    <w:uiPriority w:val="34"/>
    <w:locked/>
    <w:rsid w:val="00E81EAA"/>
    <w:rPr>
      <w:rFonts w:ascii="Calibri" w:hAnsi="Calibri" w:cs="Times New Roman"/>
      <w:lang w:val="sr-Cyrl-CS"/>
    </w:rPr>
  </w:style>
  <w:style w:type="paragraph" w:styleId="Header">
    <w:name w:val="header"/>
    <w:basedOn w:val="Normal"/>
    <w:link w:val="HeaderChar"/>
    <w:uiPriority w:val="99"/>
    <w:unhideWhenUsed/>
    <w:rsid w:val="00C25E6E"/>
    <w:pPr>
      <w:tabs>
        <w:tab w:val="center" w:pos="4703"/>
        <w:tab w:val="right" w:pos="9406"/>
      </w:tabs>
      <w:spacing w:after="0" w:line="240" w:lineRule="auto"/>
    </w:pPr>
  </w:style>
  <w:style w:type="character" w:customStyle="1" w:styleId="HeaderChar">
    <w:name w:val="Header Char"/>
    <w:basedOn w:val="DefaultParagraphFont"/>
    <w:link w:val="Header"/>
    <w:uiPriority w:val="99"/>
    <w:rsid w:val="00C25E6E"/>
    <w:rPr>
      <w:rFonts w:ascii="Calibri" w:hAnsi="Calibri" w:cs="Times New Roman"/>
    </w:rPr>
  </w:style>
  <w:style w:type="paragraph" w:styleId="Footer">
    <w:name w:val="footer"/>
    <w:basedOn w:val="Normal"/>
    <w:link w:val="FooterChar"/>
    <w:uiPriority w:val="99"/>
    <w:unhideWhenUsed/>
    <w:rsid w:val="00C25E6E"/>
    <w:pPr>
      <w:tabs>
        <w:tab w:val="center" w:pos="4703"/>
        <w:tab w:val="right" w:pos="9406"/>
      </w:tabs>
      <w:spacing w:after="0" w:line="240" w:lineRule="auto"/>
    </w:pPr>
  </w:style>
  <w:style w:type="character" w:customStyle="1" w:styleId="FooterChar">
    <w:name w:val="Footer Char"/>
    <w:basedOn w:val="DefaultParagraphFont"/>
    <w:link w:val="Footer"/>
    <w:uiPriority w:val="99"/>
    <w:rsid w:val="00C25E6E"/>
    <w:rPr>
      <w:rFonts w:ascii="Calibri" w:hAnsi="Calibri" w:cs="Times New Roman"/>
    </w:rPr>
  </w:style>
  <w:style w:type="character" w:styleId="CommentReference">
    <w:name w:val="annotation reference"/>
    <w:basedOn w:val="DefaultParagraphFont"/>
    <w:uiPriority w:val="99"/>
    <w:semiHidden/>
    <w:unhideWhenUsed/>
    <w:rsid w:val="008D2E5C"/>
    <w:rPr>
      <w:sz w:val="16"/>
      <w:szCs w:val="16"/>
    </w:rPr>
  </w:style>
  <w:style w:type="paragraph" w:styleId="CommentText">
    <w:name w:val="annotation text"/>
    <w:basedOn w:val="Normal"/>
    <w:link w:val="CommentTextChar"/>
    <w:uiPriority w:val="99"/>
    <w:semiHidden/>
    <w:unhideWhenUsed/>
    <w:rsid w:val="008D2E5C"/>
    <w:pPr>
      <w:spacing w:line="240" w:lineRule="auto"/>
    </w:pPr>
    <w:rPr>
      <w:sz w:val="20"/>
      <w:szCs w:val="20"/>
    </w:rPr>
  </w:style>
  <w:style w:type="character" w:customStyle="1" w:styleId="CommentTextChar">
    <w:name w:val="Comment Text Char"/>
    <w:basedOn w:val="DefaultParagraphFont"/>
    <w:link w:val="CommentText"/>
    <w:uiPriority w:val="99"/>
    <w:semiHidden/>
    <w:rsid w:val="008D2E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2E5C"/>
    <w:rPr>
      <w:b/>
      <w:bCs/>
    </w:rPr>
  </w:style>
  <w:style w:type="character" w:customStyle="1" w:styleId="CommentSubjectChar">
    <w:name w:val="Comment Subject Char"/>
    <w:basedOn w:val="CommentTextChar"/>
    <w:link w:val="CommentSubject"/>
    <w:uiPriority w:val="99"/>
    <w:semiHidden/>
    <w:rsid w:val="008D2E5C"/>
    <w:rPr>
      <w:rFonts w:ascii="Calibri" w:hAnsi="Calibri" w:cs="Times New Roman"/>
      <w:b/>
      <w:bCs/>
      <w:sz w:val="20"/>
      <w:szCs w:val="20"/>
    </w:rPr>
  </w:style>
  <w:style w:type="paragraph" w:styleId="BalloonText">
    <w:name w:val="Balloon Text"/>
    <w:basedOn w:val="Normal"/>
    <w:link w:val="BalloonTextChar"/>
    <w:uiPriority w:val="99"/>
    <w:semiHidden/>
    <w:unhideWhenUsed/>
    <w:rsid w:val="008D2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E5C"/>
    <w:rPr>
      <w:rFonts w:ascii="Tahoma" w:hAnsi="Tahoma" w:cs="Tahoma"/>
      <w:sz w:val="16"/>
      <w:szCs w:val="16"/>
    </w:rPr>
  </w:style>
  <w:style w:type="character" w:styleId="PageNumber">
    <w:name w:val="page number"/>
    <w:basedOn w:val="DefaultParagraphFont"/>
    <w:uiPriority w:val="99"/>
    <w:semiHidden/>
    <w:unhideWhenUsed/>
    <w:rsid w:val="00673F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EAA"/>
    <w:rPr>
      <w:rFonts w:ascii="Calibri" w:hAnsi="Calibri" w:cs="Times New Roman"/>
    </w:rPr>
  </w:style>
  <w:style w:type="paragraph" w:styleId="Heading1">
    <w:name w:val="heading 1"/>
    <w:basedOn w:val="Normal"/>
    <w:next w:val="Normal"/>
    <w:link w:val="Heading1Char"/>
    <w:autoRedefine/>
    <w:qFormat/>
    <w:rsid w:val="00460DEE"/>
    <w:pPr>
      <w:keepNext/>
      <w:spacing w:before="240" w:after="60"/>
      <w:jc w:val="both"/>
      <w:outlineLvl w:val="0"/>
    </w:pPr>
    <w:rPr>
      <w:rFonts w:eastAsia="Times New Roman"/>
      <w:b/>
      <w:bCs/>
      <w:kern w:val="32"/>
      <w:sz w:val="32"/>
      <w:szCs w:val="32"/>
      <w:lang w:eastAsia="ar-SA"/>
    </w:rPr>
  </w:style>
  <w:style w:type="paragraph" w:styleId="Heading2">
    <w:name w:val="heading 2"/>
    <w:basedOn w:val="Normal"/>
    <w:link w:val="Heading2Char"/>
    <w:uiPriority w:val="9"/>
    <w:unhideWhenUsed/>
    <w:qFormat/>
    <w:rsid w:val="00A76B0D"/>
    <w:pPr>
      <w:widowControl w:val="0"/>
      <w:autoSpaceDE w:val="0"/>
      <w:autoSpaceDN w:val="0"/>
      <w:spacing w:after="0" w:line="240" w:lineRule="auto"/>
      <w:ind w:left="424"/>
      <w:jc w:val="center"/>
      <w:outlineLvl w:val="1"/>
    </w:pPr>
    <w:rPr>
      <w:rFonts w:cs="Calibri"/>
      <w:color w:val="1F497D"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0DEE"/>
    <w:rPr>
      <w:rFonts w:asciiTheme="majorHAnsi" w:eastAsia="Times New Roman" w:hAnsiTheme="majorHAnsi" w:cs="Times New Roman"/>
      <w:b/>
      <w:bCs/>
      <w:kern w:val="32"/>
      <w:sz w:val="32"/>
      <w:szCs w:val="32"/>
      <w:lang w:eastAsia="ar-SA"/>
    </w:rPr>
  </w:style>
  <w:style w:type="character" w:customStyle="1" w:styleId="Heading2Char">
    <w:name w:val="Heading 2 Char"/>
    <w:basedOn w:val="DefaultParagraphFont"/>
    <w:link w:val="Heading2"/>
    <w:uiPriority w:val="9"/>
    <w:rsid w:val="00A76B0D"/>
    <w:rPr>
      <w:rFonts w:ascii="Calibri" w:hAnsi="Calibri" w:cs="Calibri"/>
      <w:color w:val="1F497D" w:themeColor="text2"/>
      <w:sz w:val="24"/>
      <w:szCs w:val="24"/>
    </w:rPr>
  </w:style>
  <w:style w:type="paragraph" w:styleId="NoSpacing">
    <w:name w:val="No Spacing"/>
    <w:link w:val="NoSpacingChar"/>
    <w:autoRedefine/>
    <w:uiPriority w:val="1"/>
    <w:qFormat/>
    <w:rsid w:val="00E81EAA"/>
    <w:pPr>
      <w:spacing w:after="0" w:line="240" w:lineRule="auto"/>
      <w:jc w:val="both"/>
    </w:pPr>
    <w:rPr>
      <w:rFonts w:asciiTheme="majorHAnsi" w:hAnsiTheme="majorHAnsi" w:cs="Times New Roman"/>
      <w:lang w:val="sr-Cyrl-RS"/>
    </w:rPr>
  </w:style>
  <w:style w:type="character" w:customStyle="1" w:styleId="NoSpacingChar">
    <w:name w:val="No Spacing Char"/>
    <w:link w:val="NoSpacing"/>
    <w:uiPriority w:val="1"/>
    <w:rsid w:val="00E81EAA"/>
    <w:rPr>
      <w:rFonts w:asciiTheme="majorHAnsi" w:hAnsiTheme="majorHAnsi" w:cs="Times New Roman"/>
      <w:lang w:val="sr-Cyrl-RS"/>
    </w:rPr>
  </w:style>
  <w:style w:type="paragraph" w:styleId="ListParagraph">
    <w:name w:val="List Paragraph"/>
    <w:basedOn w:val="Normal"/>
    <w:link w:val="ListParagraphChar"/>
    <w:uiPriority w:val="34"/>
    <w:qFormat/>
    <w:rsid w:val="00E81EAA"/>
    <w:pPr>
      <w:ind w:left="720"/>
    </w:pPr>
    <w:rPr>
      <w:lang w:val="sr-Cyrl-CS"/>
    </w:rPr>
  </w:style>
  <w:style w:type="character" w:customStyle="1" w:styleId="ListParagraphChar">
    <w:name w:val="List Paragraph Char"/>
    <w:link w:val="ListParagraph"/>
    <w:uiPriority w:val="34"/>
    <w:locked/>
    <w:rsid w:val="00E81EAA"/>
    <w:rPr>
      <w:rFonts w:ascii="Calibri" w:hAnsi="Calibri" w:cs="Times New Roman"/>
      <w:lang w:val="sr-Cyrl-CS"/>
    </w:rPr>
  </w:style>
  <w:style w:type="paragraph" w:styleId="Header">
    <w:name w:val="header"/>
    <w:basedOn w:val="Normal"/>
    <w:link w:val="HeaderChar"/>
    <w:uiPriority w:val="99"/>
    <w:unhideWhenUsed/>
    <w:rsid w:val="00C25E6E"/>
    <w:pPr>
      <w:tabs>
        <w:tab w:val="center" w:pos="4703"/>
        <w:tab w:val="right" w:pos="9406"/>
      </w:tabs>
      <w:spacing w:after="0" w:line="240" w:lineRule="auto"/>
    </w:pPr>
  </w:style>
  <w:style w:type="character" w:customStyle="1" w:styleId="HeaderChar">
    <w:name w:val="Header Char"/>
    <w:basedOn w:val="DefaultParagraphFont"/>
    <w:link w:val="Header"/>
    <w:uiPriority w:val="99"/>
    <w:rsid w:val="00C25E6E"/>
    <w:rPr>
      <w:rFonts w:ascii="Calibri" w:hAnsi="Calibri" w:cs="Times New Roman"/>
    </w:rPr>
  </w:style>
  <w:style w:type="paragraph" w:styleId="Footer">
    <w:name w:val="footer"/>
    <w:basedOn w:val="Normal"/>
    <w:link w:val="FooterChar"/>
    <w:uiPriority w:val="99"/>
    <w:unhideWhenUsed/>
    <w:rsid w:val="00C25E6E"/>
    <w:pPr>
      <w:tabs>
        <w:tab w:val="center" w:pos="4703"/>
        <w:tab w:val="right" w:pos="9406"/>
      </w:tabs>
      <w:spacing w:after="0" w:line="240" w:lineRule="auto"/>
    </w:pPr>
  </w:style>
  <w:style w:type="character" w:customStyle="1" w:styleId="FooterChar">
    <w:name w:val="Footer Char"/>
    <w:basedOn w:val="DefaultParagraphFont"/>
    <w:link w:val="Footer"/>
    <w:uiPriority w:val="99"/>
    <w:rsid w:val="00C25E6E"/>
    <w:rPr>
      <w:rFonts w:ascii="Calibri" w:hAnsi="Calibri" w:cs="Times New Roman"/>
    </w:rPr>
  </w:style>
  <w:style w:type="character" w:styleId="CommentReference">
    <w:name w:val="annotation reference"/>
    <w:basedOn w:val="DefaultParagraphFont"/>
    <w:uiPriority w:val="99"/>
    <w:semiHidden/>
    <w:unhideWhenUsed/>
    <w:rsid w:val="008D2E5C"/>
    <w:rPr>
      <w:sz w:val="16"/>
      <w:szCs w:val="16"/>
    </w:rPr>
  </w:style>
  <w:style w:type="paragraph" w:styleId="CommentText">
    <w:name w:val="annotation text"/>
    <w:basedOn w:val="Normal"/>
    <w:link w:val="CommentTextChar"/>
    <w:uiPriority w:val="99"/>
    <w:semiHidden/>
    <w:unhideWhenUsed/>
    <w:rsid w:val="008D2E5C"/>
    <w:pPr>
      <w:spacing w:line="240" w:lineRule="auto"/>
    </w:pPr>
    <w:rPr>
      <w:sz w:val="20"/>
      <w:szCs w:val="20"/>
    </w:rPr>
  </w:style>
  <w:style w:type="character" w:customStyle="1" w:styleId="CommentTextChar">
    <w:name w:val="Comment Text Char"/>
    <w:basedOn w:val="DefaultParagraphFont"/>
    <w:link w:val="CommentText"/>
    <w:uiPriority w:val="99"/>
    <w:semiHidden/>
    <w:rsid w:val="008D2E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2E5C"/>
    <w:rPr>
      <w:b/>
      <w:bCs/>
    </w:rPr>
  </w:style>
  <w:style w:type="character" w:customStyle="1" w:styleId="CommentSubjectChar">
    <w:name w:val="Comment Subject Char"/>
    <w:basedOn w:val="CommentTextChar"/>
    <w:link w:val="CommentSubject"/>
    <w:uiPriority w:val="99"/>
    <w:semiHidden/>
    <w:rsid w:val="008D2E5C"/>
    <w:rPr>
      <w:rFonts w:ascii="Calibri" w:hAnsi="Calibri" w:cs="Times New Roman"/>
      <w:b/>
      <w:bCs/>
      <w:sz w:val="20"/>
      <w:szCs w:val="20"/>
    </w:rPr>
  </w:style>
  <w:style w:type="paragraph" w:styleId="BalloonText">
    <w:name w:val="Balloon Text"/>
    <w:basedOn w:val="Normal"/>
    <w:link w:val="BalloonTextChar"/>
    <w:uiPriority w:val="99"/>
    <w:semiHidden/>
    <w:unhideWhenUsed/>
    <w:rsid w:val="008D2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E5C"/>
    <w:rPr>
      <w:rFonts w:ascii="Tahoma" w:hAnsi="Tahoma" w:cs="Tahoma"/>
      <w:sz w:val="16"/>
      <w:szCs w:val="16"/>
    </w:rPr>
  </w:style>
  <w:style w:type="character" w:styleId="PageNumber">
    <w:name w:val="page number"/>
    <w:basedOn w:val="DefaultParagraphFont"/>
    <w:uiPriority w:val="99"/>
    <w:semiHidden/>
    <w:unhideWhenUsed/>
    <w:rsid w:val="00673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889E4-0CDD-40C9-8FCC-3C8A35F1B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1430</TotalTime>
  <Pages>7</Pages>
  <Words>1650</Words>
  <Characters>9410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Opsta uprava</dc:creator>
  <cp:lastModifiedBy>Brankica Vukić Paunović</cp:lastModifiedBy>
  <cp:revision>38</cp:revision>
  <cp:lastPrinted>2024-10-03T13:44:00Z</cp:lastPrinted>
  <dcterms:created xsi:type="dcterms:W3CDTF">2024-10-02T05:57:00Z</dcterms:created>
  <dcterms:modified xsi:type="dcterms:W3CDTF">2024-10-03T13:44:00Z</dcterms:modified>
</cp:coreProperties>
</file>